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BEF03" w14:textId="3BC3F5AD" w:rsidR="004E05DD" w:rsidRPr="00584C3C" w:rsidRDefault="00000000" w:rsidP="00CC6EF5">
      <w:pPr>
        <w:spacing w:before="32"/>
        <w:ind w:left="100"/>
        <w:rPr>
          <w:rFonts w:ascii="Palatino Linotype" w:eastAsia="Palatino Linotype" w:hAnsi="Palatino Linotype" w:cs="Palatino Linotype"/>
          <w:lang w:val="id-ID"/>
        </w:rPr>
      </w:pPr>
      <w:r w:rsidRPr="00584C3C">
        <w:rPr>
          <w:rFonts w:ascii="Palatino Linotype" w:eastAsia="Palatino Linotype" w:hAnsi="Palatino Linotype" w:cs="Palatino Linotype"/>
          <w:b/>
          <w:spacing w:val="1"/>
          <w:lang w:val="id-ID"/>
        </w:rPr>
        <w:t>Al-</w:t>
      </w:r>
      <w:r w:rsidRPr="00584C3C">
        <w:rPr>
          <w:rFonts w:ascii="Palatino Linotype" w:eastAsia="Palatino Linotype" w:hAnsi="Palatino Linotype" w:cs="Palatino Linotype"/>
          <w:b/>
          <w:spacing w:val="-1"/>
          <w:lang w:val="id-ID"/>
        </w:rPr>
        <w:t>I</w:t>
      </w:r>
      <w:r w:rsidRPr="00584C3C">
        <w:rPr>
          <w:rFonts w:ascii="Palatino Linotype" w:eastAsia="Palatino Linotype" w:hAnsi="Palatino Linotype" w:cs="Palatino Linotype"/>
          <w:b/>
          <w:lang w:val="id-ID"/>
        </w:rPr>
        <w:t>s</w:t>
      </w:r>
      <w:r w:rsidRPr="00584C3C">
        <w:rPr>
          <w:rFonts w:ascii="Palatino Linotype" w:eastAsia="Palatino Linotype" w:hAnsi="Palatino Linotype" w:cs="Palatino Linotype"/>
          <w:b/>
          <w:spacing w:val="1"/>
          <w:lang w:val="id-ID"/>
        </w:rPr>
        <w:t>hla</w:t>
      </w:r>
      <w:r w:rsidRPr="00584C3C">
        <w:rPr>
          <w:rFonts w:ascii="Palatino Linotype" w:eastAsia="Palatino Linotype" w:hAnsi="Palatino Linotype" w:cs="Palatino Linotype"/>
          <w:b/>
          <w:lang w:val="id-ID"/>
        </w:rPr>
        <w:t>h:</w:t>
      </w:r>
      <w:r w:rsidRPr="00584C3C">
        <w:rPr>
          <w:rFonts w:ascii="Palatino Linotype" w:eastAsia="Palatino Linotype" w:hAnsi="Palatino Linotype" w:cs="Palatino Linotype"/>
          <w:b/>
          <w:spacing w:val="-8"/>
          <w:lang w:val="id-ID"/>
        </w:rPr>
        <w:t xml:space="preserve"> </w:t>
      </w:r>
      <w:r w:rsidRPr="00584C3C">
        <w:rPr>
          <w:rFonts w:ascii="Palatino Linotype" w:eastAsia="Palatino Linotype" w:hAnsi="Palatino Linotype" w:cs="Palatino Linotype"/>
          <w:b/>
          <w:spacing w:val="-1"/>
          <w:lang w:val="id-ID"/>
        </w:rPr>
        <w:t>J</w:t>
      </w:r>
      <w:r w:rsidRPr="00584C3C">
        <w:rPr>
          <w:rFonts w:ascii="Palatino Linotype" w:eastAsia="Palatino Linotype" w:hAnsi="Palatino Linotype" w:cs="Palatino Linotype"/>
          <w:b/>
          <w:lang w:val="id-ID"/>
        </w:rPr>
        <w:t>u</w:t>
      </w:r>
      <w:r w:rsidRPr="00584C3C">
        <w:rPr>
          <w:rFonts w:ascii="Palatino Linotype" w:eastAsia="Palatino Linotype" w:hAnsi="Palatino Linotype" w:cs="Palatino Linotype"/>
          <w:b/>
          <w:spacing w:val="-1"/>
          <w:lang w:val="id-ID"/>
        </w:rPr>
        <w:t>r</w:t>
      </w:r>
      <w:r w:rsidRPr="00584C3C">
        <w:rPr>
          <w:rFonts w:ascii="Palatino Linotype" w:eastAsia="Palatino Linotype" w:hAnsi="Palatino Linotype" w:cs="Palatino Linotype"/>
          <w:b/>
          <w:lang w:val="id-ID"/>
        </w:rPr>
        <w:t>n</w:t>
      </w:r>
      <w:r w:rsidRPr="00584C3C">
        <w:rPr>
          <w:rFonts w:ascii="Palatino Linotype" w:eastAsia="Palatino Linotype" w:hAnsi="Palatino Linotype" w:cs="Palatino Linotype"/>
          <w:b/>
          <w:spacing w:val="1"/>
          <w:lang w:val="id-ID"/>
        </w:rPr>
        <w:t>a</w:t>
      </w:r>
      <w:r w:rsidRPr="00584C3C">
        <w:rPr>
          <w:rFonts w:ascii="Palatino Linotype" w:eastAsia="Palatino Linotype" w:hAnsi="Palatino Linotype" w:cs="Palatino Linotype"/>
          <w:b/>
          <w:lang w:val="id-ID"/>
        </w:rPr>
        <w:t>l</w:t>
      </w:r>
      <w:r w:rsidRPr="00584C3C">
        <w:rPr>
          <w:rFonts w:ascii="Palatino Linotype" w:eastAsia="Palatino Linotype" w:hAnsi="Palatino Linotype" w:cs="Palatino Linotype"/>
          <w:b/>
          <w:spacing w:val="-7"/>
          <w:lang w:val="id-ID"/>
        </w:rPr>
        <w:t xml:space="preserve"> </w:t>
      </w:r>
      <w:r w:rsidRPr="00584C3C">
        <w:rPr>
          <w:rFonts w:ascii="Palatino Linotype" w:eastAsia="Palatino Linotype" w:hAnsi="Palatino Linotype" w:cs="Palatino Linotype"/>
          <w:b/>
          <w:spacing w:val="1"/>
          <w:lang w:val="id-ID"/>
        </w:rPr>
        <w:t>Pe</w:t>
      </w:r>
      <w:r w:rsidRPr="00584C3C">
        <w:rPr>
          <w:rFonts w:ascii="Palatino Linotype" w:eastAsia="Palatino Linotype" w:hAnsi="Palatino Linotype" w:cs="Palatino Linotype"/>
          <w:b/>
          <w:lang w:val="id-ID"/>
        </w:rPr>
        <w:t>nd</w:t>
      </w:r>
      <w:r w:rsidRPr="00584C3C">
        <w:rPr>
          <w:rFonts w:ascii="Palatino Linotype" w:eastAsia="Palatino Linotype" w:hAnsi="Palatino Linotype" w:cs="Palatino Linotype"/>
          <w:b/>
          <w:spacing w:val="1"/>
          <w:lang w:val="id-ID"/>
        </w:rPr>
        <w:t>i</w:t>
      </w:r>
      <w:r w:rsidRPr="00584C3C">
        <w:rPr>
          <w:rFonts w:ascii="Palatino Linotype" w:eastAsia="Palatino Linotype" w:hAnsi="Palatino Linotype" w:cs="Palatino Linotype"/>
          <w:b/>
          <w:spacing w:val="-2"/>
          <w:lang w:val="id-ID"/>
        </w:rPr>
        <w:t>d</w:t>
      </w:r>
      <w:r w:rsidRPr="00584C3C">
        <w:rPr>
          <w:rFonts w:ascii="Palatino Linotype" w:eastAsia="Palatino Linotype" w:hAnsi="Palatino Linotype" w:cs="Palatino Linotype"/>
          <w:b/>
          <w:spacing w:val="1"/>
          <w:lang w:val="id-ID"/>
        </w:rPr>
        <w:t>i</w:t>
      </w:r>
      <w:r w:rsidRPr="00584C3C">
        <w:rPr>
          <w:rFonts w:ascii="Palatino Linotype" w:eastAsia="Palatino Linotype" w:hAnsi="Palatino Linotype" w:cs="Palatino Linotype"/>
          <w:b/>
          <w:spacing w:val="-2"/>
          <w:lang w:val="id-ID"/>
        </w:rPr>
        <w:t>k</w:t>
      </w:r>
      <w:r w:rsidRPr="00584C3C">
        <w:rPr>
          <w:rFonts w:ascii="Palatino Linotype" w:eastAsia="Palatino Linotype" w:hAnsi="Palatino Linotype" w:cs="Palatino Linotype"/>
          <w:b/>
          <w:spacing w:val="1"/>
          <w:lang w:val="id-ID"/>
        </w:rPr>
        <w:t>a</w:t>
      </w:r>
      <w:r w:rsidRPr="00584C3C">
        <w:rPr>
          <w:rFonts w:ascii="Palatino Linotype" w:eastAsia="Palatino Linotype" w:hAnsi="Palatino Linotype" w:cs="Palatino Linotype"/>
          <w:b/>
          <w:lang w:val="id-ID"/>
        </w:rPr>
        <w:t>n</w:t>
      </w:r>
      <w:r w:rsidRPr="00584C3C">
        <w:rPr>
          <w:lang w:val="id-ID"/>
        </w:rPr>
        <w:pict w14:anchorId="3CA9C557">
          <v:group id="_x0000_s2073" style="position:absolute;left:0;text-align:left;margin-left:70.5pt;margin-top:14.2pt;width:442.2pt;height:0;z-index:-251661824;mso-position-horizontal-relative:page;mso-position-vertical-relative:text" coordorigin="1410,284" coordsize="8844,0">
            <v:shape id="_x0000_s2074" style="position:absolute;left:1410;top:284;width:8844;height:0" coordorigin="1410,284" coordsize="8844,0" path="m1410,284r8844,e" filled="f">
              <v:path arrowok="t"/>
            </v:shape>
            <w10:wrap anchorx="page"/>
          </v:group>
        </w:pict>
      </w:r>
    </w:p>
    <w:p w14:paraId="65ED2060" w14:textId="77777777" w:rsidR="004E05DD" w:rsidRPr="00584C3C" w:rsidRDefault="004E05DD">
      <w:pPr>
        <w:spacing w:line="200" w:lineRule="exact"/>
        <w:rPr>
          <w:lang w:val="id-ID"/>
        </w:rPr>
      </w:pPr>
    </w:p>
    <w:p w14:paraId="54FFFE5B" w14:textId="77777777" w:rsidR="004E05DD" w:rsidRPr="00584C3C" w:rsidRDefault="004E05DD">
      <w:pPr>
        <w:spacing w:line="200" w:lineRule="exact"/>
        <w:rPr>
          <w:lang w:val="id-ID"/>
        </w:rPr>
      </w:pPr>
    </w:p>
    <w:p w14:paraId="7BCDD015" w14:textId="77777777" w:rsidR="004E05DD" w:rsidRPr="00584C3C" w:rsidRDefault="004E05DD">
      <w:pPr>
        <w:spacing w:before="2" w:line="260" w:lineRule="exact"/>
        <w:rPr>
          <w:sz w:val="26"/>
          <w:szCs w:val="26"/>
          <w:lang w:val="id-ID"/>
        </w:rPr>
      </w:pPr>
    </w:p>
    <w:p w14:paraId="31849D86" w14:textId="24472BEE" w:rsidR="004E05DD" w:rsidRPr="00584C3C" w:rsidRDefault="00303F8F" w:rsidP="00226873">
      <w:pPr>
        <w:spacing w:line="340" w:lineRule="exact"/>
        <w:ind w:left="100"/>
        <w:rPr>
          <w:sz w:val="22"/>
          <w:szCs w:val="22"/>
          <w:lang w:val="id-ID"/>
        </w:rPr>
      </w:pPr>
      <w:r w:rsidRPr="00584C3C">
        <w:rPr>
          <w:rFonts w:ascii="Palatino Linotype" w:eastAsia="Palatino Linotype" w:hAnsi="Palatino Linotype" w:cs="Palatino Linotype"/>
          <w:b/>
          <w:spacing w:val="1"/>
          <w:position w:val="1"/>
          <w:sz w:val="28"/>
          <w:szCs w:val="28"/>
          <w:lang w:val="id-ID"/>
        </w:rPr>
        <w:t>Teknik</w:t>
      </w:r>
      <w:r w:rsidR="009D2665" w:rsidRPr="00584C3C">
        <w:rPr>
          <w:rFonts w:ascii="Palatino Linotype" w:eastAsia="Palatino Linotype" w:hAnsi="Palatino Linotype" w:cs="Palatino Linotype"/>
          <w:b/>
          <w:spacing w:val="1"/>
          <w:position w:val="1"/>
          <w:sz w:val="28"/>
          <w:szCs w:val="28"/>
          <w:lang w:val="id-ID"/>
        </w:rPr>
        <w:t xml:space="preserve"> Cognitive Restructuring Techniques To Improve </w:t>
      </w:r>
      <w:r w:rsidR="00226873" w:rsidRPr="00584C3C">
        <w:rPr>
          <w:rFonts w:ascii="Palatino Linotype" w:eastAsia="Palatino Linotype" w:hAnsi="Palatino Linotype" w:cs="Palatino Linotype"/>
          <w:b/>
          <w:spacing w:val="1"/>
          <w:position w:val="1"/>
          <w:sz w:val="28"/>
          <w:szCs w:val="28"/>
          <w:lang w:val="id-ID"/>
        </w:rPr>
        <w:t xml:space="preserve">Student Resilience </w:t>
      </w:r>
    </w:p>
    <w:p w14:paraId="479BDB32" w14:textId="0D7A1F05" w:rsidR="004E05DD" w:rsidRPr="00584C3C" w:rsidRDefault="00303F8F">
      <w:pPr>
        <w:ind w:left="100"/>
        <w:rPr>
          <w:rFonts w:ascii="Palatino Linotype" w:eastAsia="Palatino Linotype" w:hAnsi="Palatino Linotype" w:cs="Palatino Linotype"/>
          <w:sz w:val="12"/>
          <w:szCs w:val="12"/>
          <w:lang w:val="id-ID"/>
        </w:rPr>
      </w:pPr>
      <w:r w:rsidRPr="00584C3C">
        <w:rPr>
          <w:rFonts w:ascii="Palatino Linotype" w:eastAsia="Palatino Linotype" w:hAnsi="Palatino Linotype" w:cs="Palatino Linotype"/>
          <w:b/>
          <w:w w:val="99"/>
          <w:lang w:val="id-ID"/>
        </w:rPr>
        <w:t>Ehdatul Puadi Siregar</w:t>
      </w:r>
      <w:r w:rsidR="00000000" w:rsidRPr="00584C3C">
        <w:rPr>
          <w:rFonts w:ascii="Palatino Linotype" w:eastAsia="Palatino Linotype" w:hAnsi="Palatino Linotype" w:cs="Palatino Linotype"/>
          <w:b/>
          <w:w w:val="99"/>
          <w:position w:val="5"/>
          <w:sz w:val="12"/>
          <w:szCs w:val="12"/>
          <w:lang w:val="id-ID"/>
        </w:rPr>
        <w:t>1</w:t>
      </w:r>
      <w:r w:rsidR="00000000" w:rsidRPr="00584C3C">
        <w:rPr>
          <w:rFonts w:ascii="Palatino Linotype" w:eastAsia="Palatino Linotype" w:hAnsi="Palatino Linotype" w:cs="Palatino Linotype"/>
          <w:b/>
          <w:w w:val="99"/>
          <w:lang w:val="id-ID"/>
        </w:rPr>
        <w:t>,</w:t>
      </w:r>
      <w:r w:rsidR="00000000" w:rsidRPr="00584C3C">
        <w:rPr>
          <w:rFonts w:ascii="Palatino Linotype" w:eastAsia="Palatino Linotype" w:hAnsi="Palatino Linotype" w:cs="Palatino Linotype"/>
          <w:b/>
          <w:spacing w:val="-17"/>
          <w:w w:val="99"/>
          <w:lang w:val="id-ID"/>
        </w:rPr>
        <w:t xml:space="preserve"> </w:t>
      </w:r>
      <w:r w:rsidRPr="00584C3C">
        <w:rPr>
          <w:rFonts w:ascii="Palatino Linotype" w:eastAsia="Palatino Linotype" w:hAnsi="Palatino Linotype" w:cs="Palatino Linotype"/>
          <w:b/>
          <w:lang w:val="id-ID"/>
        </w:rPr>
        <w:t>Zadrian Ardi, Desi Sukenti</w:t>
      </w:r>
      <w:r w:rsidRPr="00584C3C">
        <w:rPr>
          <w:rFonts w:ascii="Palatino Linotype" w:eastAsia="Palatino Linotype" w:hAnsi="Palatino Linotype" w:cs="Palatino Linotype"/>
          <w:b/>
          <w:position w:val="5"/>
          <w:sz w:val="12"/>
          <w:szCs w:val="12"/>
          <w:lang w:val="id-ID"/>
        </w:rPr>
        <w:t xml:space="preserve">3  </w:t>
      </w:r>
    </w:p>
    <w:p w14:paraId="4134EBE0" w14:textId="77777777" w:rsidR="004E05DD" w:rsidRPr="00584C3C" w:rsidRDefault="004E05DD">
      <w:pPr>
        <w:spacing w:before="1" w:line="120" w:lineRule="exact"/>
        <w:rPr>
          <w:sz w:val="12"/>
          <w:szCs w:val="12"/>
          <w:lang w:val="id-ID"/>
        </w:rPr>
      </w:pPr>
    </w:p>
    <w:p w14:paraId="2649BAA1" w14:textId="2B423F3D" w:rsidR="004E05DD" w:rsidRPr="00584C3C" w:rsidRDefault="00000000">
      <w:pPr>
        <w:ind w:left="213"/>
        <w:rPr>
          <w:rFonts w:ascii="Palatino Linotype" w:eastAsia="Palatino Linotype" w:hAnsi="Palatino Linotype" w:cs="Palatino Linotype"/>
          <w:sz w:val="18"/>
          <w:szCs w:val="18"/>
          <w:lang w:val="id-ID"/>
        </w:rPr>
      </w:pPr>
      <w:r w:rsidRPr="00584C3C">
        <w:rPr>
          <w:rFonts w:ascii="Palatino Linotype" w:eastAsia="Palatino Linotype" w:hAnsi="Palatino Linotype" w:cs="Palatino Linotype"/>
          <w:position w:val="5"/>
          <w:sz w:val="11"/>
          <w:szCs w:val="11"/>
          <w:lang w:val="id-ID"/>
        </w:rPr>
        <w:t xml:space="preserve">1    </w:t>
      </w:r>
      <w:r w:rsidRPr="00584C3C">
        <w:rPr>
          <w:rFonts w:ascii="Palatino Linotype" w:eastAsia="Palatino Linotype" w:hAnsi="Palatino Linotype" w:cs="Palatino Linotype"/>
          <w:spacing w:val="6"/>
          <w:position w:val="5"/>
          <w:sz w:val="11"/>
          <w:szCs w:val="11"/>
          <w:lang w:val="id-ID"/>
        </w:rPr>
        <w:t xml:space="preserve"> </w:t>
      </w:r>
      <w:r w:rsidRPr="00584C3C">
        <w:rPr>
          <w:rFonts w:ascii="Palatino Linotype" w:eastAsia="Palatino Linotype" w:hAnsi="Palatino Linotype" w:cs="Palatino Linotype"/>
          <w:spacing w:val="-1"/>
          <w:sz w:val="18"/>
          <w:szCs w:val="18"/>
          <w:lang w:val="id-ID"/>
        </w:rPr>
        <w:t>U</w:t>
      </w:r>
      <w:r w:rsidRPr="00584C3C">
        <w:rPr>
          <w:rFonts w:ascii="Palatino Linotype" w:eastAsia="Palatino Linotype" w:hAnsi="Palatino Linotype" w:cs="Palatino Linotype"/>
          <w:spacing w:val="1"/>
          <w:sz w:val="18"/>
          <w:szCs w:val="18"/>
          <w:lang w:val="id-ID"/>
        </w:rPr>
        <w:t>n</w:t>
      </w:r>
      <w:r w:rsidRPr="00584C3C">
        <w:rPr>
          <w:rFonts w:ascii="Palatino Linotype" w:eastAsia="Palatino Linotype" w:hAnsi="Palatino Linotype" w:cs="Palatino Linotype"/>
          <w:sz w:val="18"/>
          <w:szCs w:val="18"/>
          <w:lang w:val="id-ID"/>
        </w:rPr>
        <w:t>i</w:t>
      </w:r>
      <w:r w:rsidR="00303F8F" w:rsidRPr="00584C3C">
        <w:rPr>
          <w:rFonts w:ascii="Palatino Linotype" w:eastAsia="Palatino Linotype" w:hAnsi="Palatino Linotype" w:cs="Palatino Linotype"/>
          <w:sz w:val="18"/>
          <w:szCs w:val="18"/>
          <w:lang w:val="id-ID"/>
        </w:rPr>
        <w:t>versitas Negeri Padang</w:t>
      </w:r>
      <w:r w:rsidRPr="00584C3C">
        <w:rPr>
          <w:rFonts w:ascii="Palatino Linotype" w:eastAsia="Palatino Linotype" w:hAnsi="Palatino Linotype" w:cs="Palatino Linotype"/>
          <w:sz w:val="18"/>
          <w:szCs w:val="18"/>
          <w:lang w:val="id-ID"/>
        </w:rPr>
        <w:t>,</w:t>
      </w:r>
      <w:r w:rsidRPr="00584C3C">
        <w:rPr>
          <w:rFonts w:ascii="Palatino Linotype" w:eastAsia="Palatino Linotype" w:hAnsi="Palatino Linotype" w:cs="Palatino Linotype"/>
          <w:spacing w:val="2"/>
          <w:sz w:val="18"/>
          <w:szCs w:val="18"/>
          <w:lang w:val="id-ID"/>
        </w:rPr>
        <w:t xml:space="preserve"> </w:t>
      </w:r>
      <w:r w:rsidRPr="00584C3C">
        <w:rPr>
          <w:rFonts w:ascii="Palatino Linotype" w:eastAsia="Palatino Linotype" w:hAnsi="Palatino Linotype" w:cs="Palatino Linotype"/>
          <w:spacing w:val="-1"/>
          <w:sz w:val="18"/>
          <w:szCs w:val="18"/>
          <w:lang w:val="id-ID"/>
        </w:rPr>
        <w:t>I</w:t>
      </w:r>
      <w:r w:rsidRPr="00584C3C">
        <w:rPr>
          <w:rFonts w:ascii="Palatino Linotype" w:eastAsia="Palatino Linotype" w:hAnsi="Palatino Linotype" w:cs="Palatino Linotype"/>
          <w:spacing w:val="1"/>
          <w:sz w:val="18"/>
          <w:szCs w:val="18"/>
          <w:lang w:val="id-ID"/>
        </w:rPr>
        <w:t>n</w:t>
      </w:r>
      <w:r w:rsidRPr="00584C3C">
        <w:rPr>
          <w:rFonts w:ascii="Palatino Linotype" w:eastAsia="Palatino Linotype" w:hAnsi="Palatino Linotype" w:cs="Palatino Linotype"/>
          <w:sz w:val="18"/>
          <w:szCs w:val="18"/>
          <w:lang w:val="id-ID"/>
        </w:rPr>
        <w:t>d</w:t>
      </w:r>
      <w:r w:rsidRPr="00584C3C">
        <w:rPr>
          <w:rFonts w:ascii="Palatino Linotype" w:eastAsia="Palatino Linotype" w:hAnsi="Palatino Linotype" w:cs="Palatino Linotype"/>
          <w:spacing w:val="-2"/>
          <w:sz w:val="18"/>
          <w:szCs w:val="18"/>
          <w:lang w:val="id-ID"/>
        </w:rPr>
        <w:t>o</w:t>
      </w:r>
      <w:r w:rsidRPr="00584C3C">
        <w:rPr>
          <w:rFonts w:ascii="Palatino Linotype" w:eastAsia="Palatino Linotype" w:hAnsi="Palatino Linotype" w:cs="Palatino Linotype"/>
          <w:spacing w:val="1"/>
          <w:sz w:val="18"/>
          <w:szCs w:val="18"/>
          <w:lang w:val="id-ID"/>
        </w:rPr>
        <w:t>n</w:t>
      </w:r>
      <w:r w:rsidRPr="00584C3C">
        <w:rPr>
          <w:rFonts w:ascii="Palatino Linotype" w:eastAsia="Palatino Linotype" w:hAnsi="Palatino Linotype" w:cs="Palatino Linotype"/>
          <w:sz w:val="18"/>
          <w:szCs w:val="18"/>
          <w:lang w:val="id-ID"/>
        </w:rPr>
        <w:t>e</w:t>
      </w:r>
      <w:r w:rsidRPr="00584C3C">
        <w:rPr>
          <w:rFonts w:ascii="Palatino Linotype" w:eastAsia="Palatino Linotype" w:hAnsi="Palatino Linotype" w:cs="Palatino Linotype"/>
          <w:spacing w:val="1"/>
          <w:sz w:val="18"/>
          <w:szCs w:val="18"/>
          <w:lang w:val="id-ID"/>
        </w:rPr>
        <w:t>s</w:t>
      </w:r>
      <w:r w:rsidRPr="00584C3C">
        <w:rPr>
          <w:rFonts w:ascii="Palatino Linotype" w:eastAsia="Palatino Linotype" w:hAnsi="Palatino Linotype" w:cs="Palatino Linotype"/>
          <w:spacing w:val="-2"/>
          <w:sz w:val="18"/>
          <w:szCs w:val="18"/>
          <w:lang w:val="id-ID"/>
        </w:rPr>
        <w:t>i</w:t>
      </w:r>
      <w:r w:rsidRPr="00584C3C">
        <w:rPr>
          <w:rFonts w:ascii="Palatino Linotype" w:eastAsia="Palatino Linotype" w:hAnsi="Palatino Linotype" w:cs="Palatino Linotype"/>
          <w:spacing w:val="2"/>
          <w:sz w:val="18"/>
          <w:szCs w:val="18"/>
          <w:lang w:val="id-ID"/>
        </w:rPr>
        <w:t>a</w:t>
      </w:r>
      <w:r w:rsidRPr="00584C3C">
        <w:rPr>
          <w:rFonts w:ascii="Palatino Linotype" w:eastAsia="Palatino Linotype" w:hAnsi="Palatino Linotype" w:cs="Palatino Linotype"/>
          <w:sz w:val="18"/>
          <w:szCs w:val="18"/>
          <w:lang w:val="id-ID"/>
        </w:rPr>
        <w:t xml:space="preserve">; </w:t>
      </w:r>
      <w:hyperlink r:id="rId7" w:history="1">
        <w:r w:rsidR="00303F8F" w:rsidRPr="00584C3C">
          <w:rPr>
            <w:rStyle w:val="Hyperlink"/>
            <w:rFonts w:ascii="Palatino Linotype" w:eastAsia="Palatino Linotype" w:hAnsi="Palatino Linotype" w:cs="Palatino Linotype"/>
            <w:spacing w:val="1"/>
            <w:sz w:val="18"/>
            <w:szCs w:val="18"/>
            <w:lang w:val="id-ID"/>
          </w:rPr>
          <w:t>ehdatulpuadis</w:t>
        </w:r>
        <w:r w:rsidR="00303F8F" w:rsidRPr="00584C3C">
          <w:rPr>
            <w:rStyle w:val="Hyperlink"/>
            <w:rFonts w:ascii="Palatino Linotype" w:eastAsia="Palatino Linotype" w:hAnsi="Palatino Linotype" w:cs="Palatino Linotype"/>
            <w:spacing w:val="-1"/>
            <w:sz w:val="18"/>
            <w:szCs w:val="18"/>
            <w:lang w:val="id-ID"/>
          </w:rPr>
          <w:t>@</w:t>
        </w:r>
        <w:r w:rsidR="00303F8F" w:rsidRPr="00584C3C">
          <w:rPr>
            <w:rStyle w:val="Hyperlink"/>
            <w:rFonts w:ascii="Palatino Linotype" w:eastAsia="Palatino Linotype" w:hAnsi="Palatino Linotype" w:cs="Palatino Linotype"/>
            <w:spacing w:val="1"/>
            <w:sz w:val="18"/>
            <w:szCs w:val="18"/>
            <w:lang w:val="id-ID"/>
          </w:rPr>
          <w:t>g</w:t>
        </w:r>
        <w:r w:rsidR="00303F8F" w:rsidRPr="00584C3C">
          <w:rPr>
            <w:rStyle w:val="Hyperlink"/>
            <w:rFonts w:ascii="Palatino Linotype" w:eastAsia="Palatino Linotype" w:hAnsi="Palatino Linotype" w:cs="Palatino Linotype"/>
            <w:spacing w:val="-1"/>
            <w:sz w:val="18"/>
            <w:szCs w:val="18"/>
            <w:lang w:val="id-ID"/>
          </w:rPr>
          <w:t>m</w:t>
        </w:r>
        <w:r w:rsidR="00303F8F" w:rsidRPr="00584C3C">
          <w:rPr>
            <w:rStyle w:val="Hyperlink"/>
            <w:rFonts w:ascii="Palatino Linotype" w:eastAsia="Palatino Linotype" w:hAnsi="Palatino Linotype" w:cs="Palatino Linotype"/>
            <w:spacing w:val="1"/>
            <w:sz w:val="18"/>
            <w:szCs w:val="18"/>
            <w:lang w:val="id-ID"/>
          </w:rPr>
          <w:t>a</w:t>
        </w:r>
        <w:r w:rsidR="00303F8F" w:rsidRPr="00584C3C">
          <w:rPr>
            <w:rStyle w:val="Hyperlink"/>
            <w:rFonts w:ascii="Palatino Linotype" w:eastAsia="Palatino Linotype" w:hAnsi="Palatino Linotype" w:cs="Palatino Linotype"/>
            <w:spacing w:val="-2"/>
            <w:sz w:val="18"/>
            <w:szCs w:val="18"/>
            <w:lang w:val="id-ID"/>
          </w:rPr>
          <w:t>i</w:t>
        </w:r>
        <w:r w:rsidR="00303F8F" w:rsidRPr="00584C3C">
          <w:rPr>
            <w:rStyle w:val="Hyperlink"/>
            <w:rFonts w:ascii="Palatino Linotype" w:eastAsia="Palatino Linotype" w:hAnsi="Palatino Linotype" w:cs="Palatino Linotype"/>
            <w:sz w:val="18"/>
            <w:szCs w:val="18"/>
            <w:lang w:val="id-ID"/>
          </w:rPr>
          <w:t>l</w:t>
        </w:r>
        <w:r w:rsidR="00303F8F" w:rsidRPr="00584C3C">
          <w:rPr>
            <w:rStyle w:val="Hyperlink"/>
            <w:rFonts w:ascii="Palatino Linotype" w:eastAsia="Palatino Linotype" w:hAnsi="Palatino Linotype" w:cs="Palatino Linotype"/>
            <w:spacing w:val="1"/>
            <w:sz w:val="18"/>
            <w:szCs w:val="18"/>
            <w:lang w:val="id-ID"/>
          </w:rPr>
          <w:t>.</w:t>
        </w:r>
        <w:r w:rsidR="00303F8F" w:rsidRPr="00584C3C">
          <w:rPr>
            <w:rStyle w:val="Hyperlink"/>
            <w:rFonts w:ascii="Palatino Linotype" w:eastAsia="Palatino Linotype" w:hAnsi="Palatino Linotype" w:cs="Palatino Linotype"/>
            <w:spacing w:val="-1"/>
            <w:sz w:val="18"/>
            <w:szCs w:val="18"/>
            <w:lang w:val="id-ID"/>
          </w:rPr>
          <w:t>c</w:t>
        </w:r>
        <w:r w:rsidR="00303F8F" w:rsidRPr="00584C3C">
          <w:rPr>
            <w:rStyle w:val="Hyperlink"/>
            <w:rFonts w:ascii="Palatino Linotype" w:eastAsia="Palatino Linotype" w:hAnsi="Palatino Linotype" w:cs="Palatino Linotype"/>
            <w:sz w:val="18"/>
            <w:szCs w:val="18"/>
            <w:lang w:val="id-ID"/>
          </w:rPr>
          <w:t>om</w:t>
        </w:r>
      </w:hyperlink>
    </w:p>
    <w:p w14:paraId="135FF920" w14:textId="77777777" w:rsidR="00BA1296" w:rsidRPr="00584C3C" w:rsidRDefault="00000000" w:rsidP="00BA1296">
      <w:pPr>
        <w:spacing w:line="220" w:lineRule="exact"/>
        <w:ind w:left="213"/>
        <w:rPr>
          <w:rFonts w:ascii="Palatino Linotype" w:eastAsia="Palatino Linotype" w:hAnsi="Palatino Linotype" w:cs="Palatino Linotype"/>
          <w:sz w:val="18"/>
          <w:szCs w:val="18"/>
          <w:lang w:val="id-ID"/>
        </w:rPr>
      </w:pPr>
      <w:r w:rsidRPr="00584C3C">
        <w:rPr>
          <w:lang w:val="id-ID"/>
        </w:rPr>
        <w:pict w14:anchorId="5804684E">
          <v:group id="_x0000_s2062" style="position:absolute;left:0;text-align:left;margin-left:76.3pt;margin-top:36.4pt;width:442.9pt;height:1.55pt;z-index:-251660800;mso-position-horizontal-relative:page" coordorigin="1526,728" coordsize="8858,31">
            <v:shape id="_x0000_s2072" style="position:absolute;left:1532;top:733;width:2787;height:0" coordorigin="1532,733" coordsize="2787,0" path="m1532,733r2786,e" filled="f" strokeweight=".58pt">
              <v:path arrowok="t"/>
            </v:shape>
            <v:shape id="_x0000_s2071" style="position:absolute;left:1532;top:753;width:2787;height:0" coordorigin="1532,753" coordsize="2787,0" path="m1532,753r2786,e" filled="f" strokeweight=".58pt">
              <v:path arrowok="t"/>
            </v:shape>
            <v:shape id="_x0000_s2070" style="position:absolute;left:4319;top:733;width:29;height:0" coordorigin="4319,733" coordsize="29,0" path="m4319,733r28,e" filled="f" strokeweight=".58pt">
              <v:path arrowok="t"/>
            </v:shape>
            <v:shape id="_x0000_s2069" style="position:absolute;left:4319;top:753;width:29;height:0" coordorigin="4319,753" coordsize="29,0" path="m4319,753r28,e" filled="f" strokeweight=".58pt">
              <v:path arrowok="t"/>
            </v:shape>
            <v:shape id="_x0000_s2068" style="position:absolute;left:4347;top:733;width:254;height:0" coordorigin="4347,733" coordsize="254,0" path="m4347,733r255,e" filled="f" strokeweight=".58pt">
              <v:path arrowok="t"/>
            </v:shape>
            <v:shape id="_x0000_s2067" style="position:absolute;left:4347;top:753;width:254;height:0" coordorigin="4347,753" coordsize="254,0" path="m4347,753r255,e" filled="f" strokeweight=".58pt">
              <v:path arrowok="t"/>
            </v:shape>
            <v:shape id="_x0000_s2066" style="position:absolute;left:4602;top:733;width:29;height:0" coordorigin="4602,733" coordsize="29,0" path="m4602,733r29,e" filled="f" strokeweight=".58pt">
              <v:path arrowok="t"/>
            </v:shape>
            <v:shape id="_x0000_s2065" style="position:absolute;left:4602;top:753;width:29;height:0" coordorigin="4602,753" coordsize="29,0" path="m4602,753r29,e" filled="f" strokeweight=".58pt">
              <v:path arrowok="t"/>
            </v:shape>
            <v:shape id="_x0000_s2064" style="position:absolute;left:4631;top:733;width:5747;height:0" coordorigin="4631,733" coordsize="5747,0" path="m4631,733r5747,e" filled="f" strokeweight=".58pt">
              <v:path arrowok="t"/>
            </v:shape>
            <v:shape id="_x0000_s2063" style="position:absolute;left:4631;top:753;width:5747;height:0" coordorigin="4631,753" coordsize="5747,0" path="m4631,753r5747,e" filled="f" strokeweight=".58pt">
              <v:path arrowok="t"/>
            </v:shape>
            <w10:wrap anchorx="page"/>
          </v:group>
        </w:pict>
      </w:r>
      <w:r w:rsidRPr="00584C3C">
        <w:rPr>
          <w:rFonts w:ascii="Palatino Linotype" w:eastAsia="Palatino Linotype" w:hAnsi="Palatino Linotype" w:cs="Palatino Linotype"/>
          <w:position w:val="5"/>
          <w:sz w:val="11"/>
          <w:szCs w:val="11"/>
          <w:lang w:val="id-ID"/>
        </w:rPr>
        <w:t xml:space="preserve">2 </w:t>
      </w:r>
      <w:r w:rsidR="00BA1296" w:rsidRPr="00584C3C">
        <w:rPr>
          <w:rFonts w:ascii="Palatino Linotype" w:eastAsia="Palatino Linotype" w:hAnsi="Palatino Linotype" w:cs="Palatino Linotype"/>
          <w:position w:val="5"/>
          <w:sz w:val="11"/>
          <w:szCs w:val="11"/>
          <w:lang w:val="id-ID"/>
        </w:rPr>
        <w:t xml:space="preserve">    </w:t>
      </w:r>
      <w:r w:rsidR="00BA1296" w:rsidRPr="00584C3C">
        <w:rPr>
          <w:rFonts w:ascii="Palatino Linotype" w:eastAsia="Palatino Linotype" w:hAnsi="Palatino Linotype" w:cs="Palatino Linotype"/>
          <w:spacing w:val="-1"/>
          <w:sz w:val="18"/>
          <w:szCs w:val="18"/>
          <w:lang w:val="id-ID"/>
        </w:rPr>
        <w:t>U</w:t>
      </w:r>
      <w:r w:rsidR="00BA1296" w:rsidRPr="00584C3C">
        <w:rPr>
          <w:rFonts w:ascii="Palatino Linotype" w:eastAsia="Palatino Linotype" w:hAnsi="Palatino Linotype" w:cs="Palatino Linotype"/>
          <w:spacing w:val="1"/>
          <w:sz w:val="18"/>
          <w:szCs w:val="18"/>
          <w:lang w:val="id-ID"/>
        </w:rPr>
        <w:t>n</w:t>
      </w:r>
      <w:r w:rsidR="00BA1296" w:rsidRPr="00584C3C">
        <w:rPr>
          <w:rFonts w:ascii="Palatino Linotype" w:eastAsia="Palatino Linotype" w:hAnsi="Palatino Linotype" w:cs="Palatino Linotype"/>
          <w:sz w:val="18"/>
          <w:szCs w:val="18"/>
          <w:lang w:val="id-ID"/>
        </w:rPr>
        <w:t>ivers</w:t>
      </w:r>
      <w:r w:rsidR="00BA1296" w:rsidRPr="00584C3C">
        <w:rPr>
          <w:rFonts w:ascii="Palatino Linotype" w:eastAsia="Palatino Linotype" w:hAnsi="Palatino Linotype" w:cs="Palatino Linotype"/>
          <w:spacing w:val="1"/>
          <w:sz w:val="18"/>
          <w:szCs w:val="18"/>
          <w:lang w:val="id-ID"/>
        </w:rPr>
        <w:t>i</w:t>
      </w:r>
      <w:r w:rsidR="00BA1296" w:rsidRPr="00584C3C">
        <w:rPr>
          <w:rFonts w:ascii="Palatino Linotype" w:eastAsia="Palatino Linotype" w:hAnsi="Palatino Linotype" w:cs="Palatino Linotype"/>
          <w:spacing w:val="-1"/>
          <w:sz w:val="18"/>
          <w:szCs w:val="18"/>
          <w:lang w:val="id-ID"/>
        </w:rPr>
        <w:t>t</w:t>
      </w:r>
      <w:r w:rsidR="00BA1296" w:rsidRPr="00584C3C">
        <w:rPr>
          <w:rFonts w:ascii="Palatino Linotype" w:eastAsia="Palatino Linotype" w:hAnsi="Palatino Linotype" w:cs="Palatino Linotype"/>
          <w:spacing w:val="1"/>
          <w:sz w:val="18"/>
          <w:szCs w:val="18"/>
          <w:lang w:val="id-ID"/>
        </w:rPr>
        <w:t>a</w:t>
      </w:r>
      <w:r w:rsidR="00BA1296" w:rsidRPr="00584C3C">
        <w:rPr>
          <w:rFonts w:ascii="Palatino Linotype" w:eastAsia="Palatino Linotype" w:hAnsi="Palatino Linotype" w:cs="Palatino Linotype"/>
          <w:sz w:val="18"/>
          <w:szCs w:val="18"/>
          <w:lang w:val="id-ID"/>
        </w:rPr>
        <w:t>s</w:t>
      </w:r>
      <w:r w:rsidR="00BA1296" w:rsidRPr="00584C3C">
        <w:rPr>
          <w:rFonts w:ascii="Palatino Linotype" w:eastAsia="Palatino Linotype" w:hAnsi="Palatino Linotype" w:cs="Palatino Linotype"/>
          <w:spacing w:val="1"/>
          <w:sz w:val="18"/>
          <w:szCs w:val="18"/>
          <w:lang w:val="id-ID"/>
        </w:rPr>
        <w:t xml:space="preserve"> </w:t>
      </w:r>
      <w:r w:rsidR="00BA1296" w:rsidRPr="00584C3C">
        <w:rPr>
          <w:rFonts w:ascii="Palatino Linotype" w:eastAsia="Palatino Linotype" w:hAnsi="Palatino Linotype" w:cs="Palatino Linotype"/>
          <w:spacing w:val="-1"/>
          <w:sz w:val="18"/>
          <w:szCs w:val="18"/>
          <w:lang w:val="id-ID"/>
        </w:rPr>
        <w:t>Negeri Padang</w:t>
      </w:r>
      <w:r w:rsidR="00BA1296" w:rsidRPr="00584C3C">
        <w:rPr>
          <w:rFonts w:ascii="Palatino Linotype" w:eastAsia="Palatino Linotype" w:hAnsi="Palatino Linotype" w:cs="Palatino Linotype"/>
          <w:sz w:val="18"/>
          <w:szCs w:val="18"/>
          <w:lang w:val="id-ID"/>
        </w:rPr>
        <w:t>,</w:t>
      </w:r>
      <w:r w:rsidR="00BA1296" w:rsidRPr="00584C3C">
        <w:rPr>
          <w:rFonts w:ascii="Palatino Linotype" w:eastAsia="Palatino Linotype" w:hAnsi="Palatino Linotype" w:cs="Palatino Linotype"/>
          <w:spacing w:val="1"/>
          <w:sz w:val="18"/>
          <w:szCs w:val="18"/>
          <w:lang w:val="id-ID"/>
        </w:rPr>
        <w:t xml:space="preserve"> </w:t>
      </w:r>
      <w:r w:rsidR="00BA1296" w:rsidRPr="00584C3C">
        <w:rPr>
          <w:rFonts w:ascii="Palatino Linotype" w:eastAsia="Palatino Linotype" w:hAnsi="Palatino Linotype" w:cs="Palatino Linotype"/>
          <w:spacing w:val="-1"/>
          <w:sz w:val="18"/>
          <w:szCs w:val="18"/>
          <w:lang w:val="id-ID"/>
        </w:rPr>
        <w:t>I</w:t>
      </w:r>
      <w:r w:rsidR="00BA1296" w:rsidRPr="00584C3C">
        <w:rPr>
          <w:rFonts w:ascii="Palatino Linotype" w:eastAsia="Palatino Linotype" w:hAnsi="Palatino Linotype" w:cs="Palatino Linotype"/>
          <w:spacing w:val="1"/>
          <w:sz w:val="18"/>
          <w:szCs w:val="18"/>
          <w:lang w:val="id-ID"/>
        </w:rPr>
        <w:t>n</w:t>
      </w:r>
      <w:r w:rsidR="00BA1296" w:rsidRPr="00584C3C">
        <w:rPr>
          <w:rFonts w:ascii="Palatino Linotype" w:eastAsia="Palatino Linotype" w:hAnsi="Palatino Linotype" w:cs="Palatino Linotype"/>
          <w:sz w:val="18"/>
          <w:szCs w:val="18"/>
          <w:lang w:val="id-ID"/>
        </w:rPr>
        <w:t>d</w:t>
      </w:r>
      <w:r w:rsidR="00BA1296" w:rsidRPr="00584C3C">
        <w:rPr>
          <w:rFonts w:ascii="Palatino Linotype" w:eastAsia="Palatino Linotype" w:hAnsi="Palatino Linotype" w:cs="Palatino Linotype"/>
          <w:spacing w:val="-2"/>
          <w:sz w:val="18"/>
          <w:szCs w:val="18"/>
          <w:lang w:val="id-ID"/>
        </w:rPr>
        <w:t>o</w:t>
      </w:r>
      <w:r w:rsidR="00BA1296" w:rsidRPr="00584C3C">
        <w:rPr>
          <w:rFonts w:ascii="Palatino Linotype" w:eastAsia="Palatino Linotype" w:hAnsi="Palatino Linotype" w:cs="Palatino Linotype"/>
          <w:spacing w:val="1"/>
          <w:sz w:val="18"/>
          <w:szCs w:val="18"/>
          <w:lang w:val="id-ID"/>
        </w:rPr>
        <w:t>n</w:t>
      </w:r>
      <w:r w:rsidR="00BA1296" w:rsidRPr="00584C3C">
        <w:rPr>
          <w:rFonts w:ascii="Palatino Linotype" w:eastAsia="Palatino Linotype" w:hAnsi="Palatino Linotype" w:cs="Palatino Linotype"/>
          <w:sz w:val="18"/>
          <w:szCs w:val="18"/>
          <w:lang w:val="id-ID"/>
        </w:rPr>
        <w:t>e</w:t>
      </w:r>
      <w:r w:rsidR="00BA1296" w:rsidRPr="00584C3C">
        <w:rPr>
          <w:rFonts w:ascii="Palatino Linotype" w:eastAsia="Palatino Linotype" w:hAnsi="Palatino Linotype" w:cs="Palatino Linotype"/>
          <w:spacing w:val="1"/>
          <w:sz w:val="18"/>
          <w:szCs w:val="18"/>
          <w:lang w:val="id-ID"/>
        </w:rPr>
        <w:t>s</w:t>
      </w:r>
      <w:r w:rsidR="00BA1296" w:rsidRPr="00584C3C">
        <w:rPr>
          <w:rFonts w:ascii="Palatino Linotype" w:eastAsia="Palatino Linotype" w:hAnsi="Palatino Linotype" w:cs="Palatino Linotype"/>
          <w:spacing w:val="-2"/>
          <w:sz w:val="18"/>
          <w:szCs w:val="18"/>
          <w:lang w:val="id-ID"/>
        </w:rPr>
        <w:t>i</w:t>
      </w:r>
      <w:r w:rsidR="00BA1296" w:rsidRPr="00584C3C">
        <w:rPr>
          <w:rFonts w:ascii="Palatino Linotype" w:eastAsia="Palatino Linotype" w:hAnsi="Palatino Linotype" w:cs="Palatino Linotype"/>
          <w:spacing w:val="2"/>
          <w:sz w:val="18"/>
          <w:szCs w:val="18"/>
          <w:lang w:val="id-ID"/>
        </w:rPr>
        <w:t>a</w:t>
      </w:r>
      <w:r w:rsidR="00BA1296" w:rsidRPr="00584C3C">
        <w:rPr>
          <w:rFonts w:ascii="Palatino Linotype" w:eastAsia="Palatino Linotype" w:hAnsi="Palatino Linotype" w:cs="Palatino Linotype"/>
          <w:sz w:val="18"/>
          <w:szCs w:val="18"/>
          <w:lang w:val="id-ID"/>
        </w:rPr>
        <w:t xml:space="preserve">; </w:t>
      </w:r>
      <w:hyperlink r:id="rId8" w:history="1">
        <w:r w:rsidR="00BA1296" w:rsidRPr="00584C3C">
          <w:rPr>
            <w:rStyle w:val="Hyperlink"/>
            <w:rFonts w:ascii="Palatino Linotype" w:eastAsia="Palatino Linotype" w:hAnsi="Palatino Linotype" w:cs="Palatino Linotype"/>
            <w:spacing w:val="1"/>
            <w:sz w:val="18"/>
            <w:szCs w:val="18"/>
            <w:lang w:val="id-ID"/>
          </w:rPr>
          <w:t>zadrianardi</w:t>
        </w:r>
        <w:r w:rsidR="00BA1296" w:rsidRPr="00584C3C">
          <w:rPr>
            <w:rStyle w:val="Hyperlink"/>
            <w:rFonts w:ascii="Palatino Linotype" w:eastAsia="Palatino Linotype" w:hAnsi="Palatino Linotype" w:cs="Palatino Linotype"/>
            <w:spacing w:val="-1"/>
            <w:sz w:val="18"/>
            <w:szCs w:val="18"/>
            <w:lang w:val="id-ID"/>
          </w:rPr>
          <w:t>@</w:t>
        </w:r>
        <w:r w:rsidR="00BA1296" w:rsidRPr="00584C3C">
          <w:rPr>
            <w:rStyle w:val="Hyperlink"/>
            <w:rFonts w:ascii="Palatino Linotype" w:eastAsia="Palatino Linotype" w:hAnsi="Palatino Linotype" w:cs="Palatino Linotype"/>
            <w:spacing w:val="1"/>
            <w:sz w:val="18"/>
            <w:szCs w:val="18"/>
            <w:lang w:val="id-ID"/>
          </w:rPr>
          <w:t>g</w:t>
        </w:r>
        <w:r w:rsidR="00BA1296" w:rsidRPr="00584C3C">
          <w:rPr>
            <w:rStyle w:val="Hyperlink"/>
            <w:rFonts w:ascii="Palatino Linotype" w:eastAsia="Palatino Linotype" w:hAnsi="Palatino Linotype" w:cs="Palatino Linotype"/>
            <w:spacing w:val="-1"/>
            <w:sz w:val="18"/>
            <w:szCs w:val="18"/>
            <w:lang w:val="id-ID"/>
          </w:rPr>
          <w:t>m</w:t>
        </w:r>
        <w:r w:rsidR="00BA1296" w:rsidRPr="00584C3C">
          <w:rPr>
            <w:rStyle w:val="Hyperlink"/>
            <w:rFonts w:ascii="Palatino Linotype" w:eastAsia="Palatino Linotype" w:hAnsi="Palatino Linotype" w:cs="Palatino Linotype"/>
            <w:spacing w:val="1"/>
            <w:sz w:val="18"/>
            <w:szCs w:val="18"/>
            <w:lang w:val="id-ID"/>
          </w:rPr>
          <w:t>a</w:t>
        </w:r>
        <w:r w:rsidR="00BA1296" w:rsidRPr="00584C3C">
          <w:rPr>
            <w:rStyle w:val="Hyperlink"/>
            <w:rFonts w:ascii="Palatino Linotype" w:eastAsia="Palatino Linotype" w:hAnsi="Palatino Linotype" w:cs="Palatino Linotype"/>
            <w:sz w:val="18"/>
            <w:szCs w:val="18"/>
            <w:lang w:val="id-ID"/>
          </w:rPr>
          <w:t>i</w:t>
        </w:r>
        <w:r w:rsidR="00BA1296" w:rsidRPr="00584C3C">
          <w:rPr>
            <w:rStyle w:val="Hyperlink"/>
            <w:rFonts w:ascii="Palatino Linotype" w:eastAsia="Palatino Linotype" w:hAnsi="Palatino Linotype" w:cs="Palatino Linotype"/>
            <w:spacing w:val="1"/>
            <w:sz w:val="18"/>
            <w:szCs w:val="18"/>
            <w:lang w:val="id-ID"/>
          </w:rPr>
          <w:t>l</w:t>
        </w:r>
        <w:r w:rsidR="00BA1296" w:rsidRPr="00584C3C">
          <w:rPr>
            <w:rStyle w:val="Hyperlink"/>
            <w:rFonts w:ascii="Palatino Linotype" w:eastAsia="Palatino Linotype" w:hAnsi="Palatino Linotype" w:cs="Palatino Linotype"/>
            <w:sz w:val="18"/>
            <w:szCs w:val="18"/>
            <w:lang w:val="id-ID"/>
          </w:rPr>
          <w:t>.</w:t>
        </w:r>
        <w:r w:rsidR="00BA1296" w:rsidRPr="00584C3C">
          <w:rPr>
            <w:rStyle w:val="Hyperlink"/>
            <w:rFonts w:ascii="Palatino Linotype" w:eastAsia="Palatino Linotype" w:hAnsi="Palatino Linotype" w:cs="Palatino Linotype"/>
            <w:spacing w:val="-1"/>
            <w:sz w:val="18"/>
            <w:szCs w:val="18"/>
            <w:lang w:val="id-ID"/>
          </w:rPr>
          <w:t>c</w:t>
        </w:r>
        <w:r w:rsidR="00BA1296" w:rsidRPr="00584C3C">
          <w:rPr>
            <w:rStyle w:val="Hyperlink"/>
            <w:rFonts w:ascii="Palatino Linotype" w:eastAsia="Palatino Linotype" w:hAnsi="Palatino Linotype" w:cs="Palatino Linotype"/>
            <w:spacing w:val="-2"/>
            <w:sz w:val="18"/>
            <w:szCs w:val="18"/>
            <w:lang w:val="id-ID"/>
          </w:rPr>
          <w:t>o</w:t>
        </w:r>
        <w:r w:rsidR="00BA1296" w:rsidRPr="00584C3C">
          <w:rPr>
            <w:rStyle w:val="Hyperlink"/>
            <w:rFonts w:ascii="Palatino Linotype" w:eastAsia="Palatino Linotype" w:hAnsi="Palatino Linotype" w:cs="Palatino Linotype"/>
            <w:sz w:val="18"/>
            <w:szCs w:val="18"/>
            <w:lang w:val="id-ID"/>
          </w:rPr>
          <w:t>m</w:t>
        </w:r>
      </w:hyperlink>
    </w:p>
    <w:p w14:paraId="75898C8D" w14:textId="698765F5" w:rsidR="004E05DD" w:rsidRPr="00584C3C" w:rsidRDefault="00BA1296" w:rsidP="00BA1296">
      <w:pPr>
        <w:spacing w:line="200" w:lineRule="exact"/>
        <w:rPr>
          <w:lang w:val="id-ID"/>
        </w:rPr>
      </w:pPr>
      <w:r w:rsidRPr="00584C3C">
        <w:rPr>
          <w:lang w:val="id-ID"/>
        </w:rPr>
        <w:t xml:space="preserve">    </w:t>
      </w:r>
      <w:r w:rsidRPr="00584C3C">
        <w:rPr>
          <w:lang w:val="id-ID"/>
        </w:rPr>
        <w:t xml:space="preserve">3  </w:t>
      </w:r>
      <w:r w:rsidR="00000000" w:rsidRPr="00584C3C">
        <w:rPr>
          <w:rFonts w:ascii="Palatino Linotype" w:eastAsia="Palatino Linotype" w:hAnsi="Palatino Linotype" w:cs="Palatino Linotype"/>
          <w:spacing w:val="6"/>
          <w:position w:val="5"/>
          <w:sz w:val="11"/>
          <w:szCs w:val="11"/>
          <w:lang w:val="id-ID"/>
        </w:rPr>
        <w:t xml:space="preserve"> </w:t>
      </w:r>
      <w:r w:rsidR="00000000" w:rsidRPr="00584C3C">
        <w:rPr>
          <w:rFonts w:ascii="Palatino Linotype" w:eastAsia="Palatino Linotype" w:hAnsi="Palatino Linotype" w:cs="Palatino Linotype"/>
          <w:spacing w:val="-1"/>
          <w:sz w:val="18"/>
          <w:szCs w:val="18"/>
          <w:lang w:val="id-ID"/>
        </w:rPr>
        <w:t>U</w:t>
      </w:r>
      <w:r w:rsidR="00000000" w:rsidRPr="00584C3C">
        <w:rPr>
          <w:rFonts w:ascii="Palatino Linotype" w:eastAsia="Palatino Linotype" w:hAnsi="Palatino Linotype" w:cs="Palatino Linotype"/>
          <w:spacing w:val="1"/>
          <w:sz w:val="18"/>
          <w:szCs w:val="18"/>
          <w:lang w:val="id-ID"/>
        </w:rPr>
        <w:t>n</w:t>
      </w:r>
      <w:r w:rsidR="00000000" w:rsidRPr="00584C3C">
        <w:rPr>
          <w:rFonts w:ascii="Palatino Linotype" w:eastAsia="Palatino Linotype" w:hAnsi="Palatino Linotype" w:cs="Palatino Linotype"/>
          <w:sz w:val="18"/>
          <w:szCs w:val="18"/>
          <w:lang w:val="id-ID"/>
        </w:rPr>
        <w:t>ivers</w:t>
      </w:r>
      <w:r w:rsidR="00000000" w:rsidRPr="00584C3C">
        <w:rPr>
          <w:rFonts w:ascii="Palatino Linotype" w:eastAsia="Palatino Linotype" w:hAnsi="Palatino Linotype" w:cs="Palatino Linotype"/>
          <w:spacing w:val="1"/>
          <w:sz w:val="18"/>
          <w:szCs w:val="18"/>
          <w:lang w:val="id-ID"/>
        </w:rPr>
        <w:t>i</w:t>
      </w:r>
      <w:r w:rsidR="00000000" w:rsidRPr="00584C3C">
        <w:rPr>
          <w:rFonts w:ascii="Palatino Linotype" w:eastAsia="Palatino Linotype" w:hAnsi="Palatino Linotype" w:cs="Palatino Linotype"/>
          <w:spacing w:val="-1"/>
          <w:sz w:val="18"/>
          <w:szCs w:val="18"/>
          <w:lang w:val="id-ID"/>
        </w:rPr>
        <w:t>t</w:t>
      </w:r>
      <w:r w:rsidR="00000000" w:rsidRPr="00584C3C">
        <w:rPr>
          <w:rFonts w:ascii="Palatino Linotype" w:eastAsia="Palatino Linotype" w:hAnsi="Palatino Linotype" w:cs="Palatino Linotype"/>
          <w:spacing w:val="1"/>
          <w:sz w:val="18"/>
          <w:szCs w:val="18"/>
          <w:lang w:val="id-ID"/>
        </w:rPr>
        <w:t>a</w:t>
      </w:r>
      <w:r w:rsidR="00000000" w:rsidRPr="00584C3C">
        <w:rPr>
          <w:rFonts w:ascii="Palatino Linotype" w:eastAsia="Palatino Linotype" w:hAnsi="Palatino Linotype" w:cs="Palatino Linotype"/>
          <w:sz w:val="18"/>
          <w:szCs w:val="18"/>
          <w:lang w:val="id-ID"/>
        </w:rPr>
        <w:t>s</w:t>
      </w:r>
      <w:r w:rsidR="00000000" w:rsidRPr="00584C3C">
        <w:rPr>
          <w:rFonts w:ascii="Palatino Linotype" w:eastAsia="Palatino Linotype" w:hAnsi="Palatino Linotype" w:cs="Palatino Linotype"/>
          <w:spacing w:val="1"/>
          <w:sz w:val="18"/>
          <w:szCs w:val="18"/>
          <w:lang w:val="id-ID"/>
        </w:rPr>
        <w:t xml:space="preserve"> </w:t>
      </w:r>
      <w:r w:rsidR="00303F8F" w:rsidRPr="00584C3C">
        <w:rPr>
          <w:rFonts w:ascii="Palatino Linotype" w:eastAsia="Palatino Linotype" w:hAnsi="Palatino Linotype" w:cs="Palatino Linotype"/>
          <w:spacing w:val="-1"/>
          <w:sz w:val="18"/>
          <w:szCs w:val="18"/>
          <w:lang w:val="id-ID"/>
        </w:rPr>
        <w:t>Negeri Padang</w:t>
      </w:r>
      <w:r w:rsidR="00000000" w:rsidRPr="00584C3C">
        <w:rPr>
          <w:rFonts w:ascii="Palatino Linotype" w:eastAsia="Palatino Linotype" w:hAnsi="Palatino Linotype" w:cs="Palatino Linotype"/>
          <w:sz w:val="18"/>
          <w:szCs w:val="18"/>
          <w:lang w:val="id-ID"/>
        </w:rPr>
        <w:t>,</w:t>
      </w:r>
      <w:r w:rsidR="00000000" w:rsidRPr="00584C3C">
        <w:rPr>
          <w:rFonts w:ascii="Palatino Linotype" w:eastAsia="Palatino Linotype" w:hAnsi="Palatino Linotype" w:cs="Palatino Linotype"/>
          <w:spacing w:val="1"/>
          <w:sz w:val="18"/>
          <w:szCs w:val="18"/>
          <w:lang w:val="id-ID"/>
        </w:rPr>
        <w:t xml:space="preserve"> </w:t>
      </w:r>
      <w:r w:rsidR="00000000" w:rsidRPr="00584C3C">
        <w:rPr>
          <w:rFonts w:ascii="Palatino Linotype" w:eastAsia="Palatino Linotype" w:hAnsi="Palatino Linotype" w:cs="Palatino Linotype"/>
          <w:spacing w:val="-1"/>
          <w:sz w:val="18"/>
          <w:szCs w:val="18"/>
          <w:lang w:val="id-ID"/>
        </w:rPr>
        <w:t>I</w:t>
      </w:r>
      <w:r w:rsidR="00000000" w:rsidRPr="00584C3C">
        <w:rPr>
          <w:rFonts w:ascii="Palatino Linotype" w:eastAsia="Palatino Linotype" w:hAnsi="Palatino Linotype" w:cs="Palatino Linotype"/>
          <w:spacing w:val="1"/>
          <w:sz w:val="18"/>
          <w:szCs w:val="18"/>
          <w:lang w:val="id-ID"/>
        </w:rPr>
        <w:t>n</w:t>
      </w:r>
      <w:r w:rsidR="00000000" w:rsidRPr="00584C3C">
        <w:rPr>
          <w:rFonts w:ascii="Palatino Linotype" w:eastAsia="Palatino Linotype" w:hAnsi="Palatino Linotype" w:cs="Palatino Linotype"/>
          <w:sz w:val="18"/>
          <w:szCs w:val="18"/>
          <w:lang w:val="id-ID"/>
        </w:rPr>
        <w:t>d</w:t>
      </w:r>
      <w:r w:rsidR="00000000" w:rsidRPr="00584C3C">
        <w:rPr>
          <w:rFonts w:ascii="Palatino Linotype" w:eastAsia="Palatino Linotype" w:hAnsi="Palatino Linotype" w:cs="Palatino Linotype"/>
          <w:spacing w:val="-2"/>
          <w:sz w:val="18"/>
          <w:szCs w:val="18"/>
          <w:lang w:val="id-ID"/>
        </w:rPr>
        <w:t>o</w:t>
      </w:r>
      <w:r w:rsidR="00000000" w:rsidRPr="00584C3C">
        <w:rPr>
          <w:rFonts w:ascii="Palatino Linotype" w:eastAsia="Palatino Linotype" w:hAnsi="Palatino Linotype" w:cs="Palatino Linotype"/>
          <w:spacing w:val="1"/>
          <w:sz w:val="18"/>
          <w:szCs w:val="18"/>
          <w:lang w:val="id-ID"/>
        </w:rPr>
        <w:t>n</w:t>
      </w:r>
      <w:r w:rsidR="00000000" w:rsidRPr="00584C3C">
        <w:rPr>
          <w:rFonts w:ascii="Palatino Linotype" w:eastAsia="Palatino Linotype" w:hAnsi="Palatino Linotype" w:cs="Palatino Linotype"/>
          <w:sz w:val="18"/>
          <w:szCs w:val="18"/>
          <w:lang w:val="id-ID"/>
        </w:rPr>
        <w:t>e</w:t>
      </w:r>
      <w:r w:rsidR="00000000" w:rsidRPr="00584C3C">
        <w:rPr>
          <w:rFonts w:ascii="Palatino Linotype" w:eastAsia="Palatino Linotype" w:hAnsi="Palatino Linotype" w:cs="Palatino Linotype"/>
          <w:spacing w:val="1"/>
          <w:sz w:val="18"/>
          <w:szCs w:val="18"/>
          <w:lang w:val="id-ID"/>
        </w:rPr>
        <w:t>s</w:t>
      </w:r>
      <w:r w:rsidR="00000000" w:rsidRPr="00584C3C">
        <w:rPr>
          <w:rFonts w:ascii="Palatino Linotype" w:eastAsia="Palatino Linotype" w:hAnsi="Palatino Linotype" w:cs="Palatino Linotype"/>
          <w:spacing w:val="-2"/>
          <w:sz w:val="18"/>
          <w:szCs w:val="18"/>
          <w:lang w:val="id-ID"/>
        </w:rPr>
        <w:t>i</w:t>
      </w:r>
      <w:r w:rsidR="00000000" w:rsidRPr="00584C3C">
        <w:rPr>
          <w:rFonts w:ascii="Palatino Linotype" w:eastAsia="Palatino Linotype" w:hAnsi="Palatino Linotype" w:cs="Palatino Linotype"/>
          <w:spacing w:val="2"/>
          <w:sz w:val="18"/>
          <w:szCs w:val="18"/>
          <w:lang w:val="id-ID"/>
        </w:rPr>
        <w:t>a</w:t>
      </w:r>
      <w:r w:rsidR="00000000" w:rsidRPr="00584C3C">
        <w:rPr>
          <w:rFonts w:ascii="Palatino Linotype" w:eastAsia="Palatino Linotype" w:hAnsi="Palatino Linotype" w:cs="Palatino Linotype"/>
          <w:sz w:val="18"/>
          <w:szCs w:val="18"/>
          <w:lang w:val="id-ID"/>
        </w:rPr>
        <w:t xml:space="preserve">; </w:t>
      </w:r>
      <w:hyperlink r:id="rId9" w:history="1">
        <w:r w:rsidR="00685D45" w:rsidRPr="00584C3C">
          <w:rPr>
            <w:rStyle w:val="Hyperlink"/>
            <w:rFonts w:ascii="Palatino Linotype" w:eastAsia="Palatino Linotype" w:hAnsi="Palatino Linotype" w:cs="Palatino Linotype"/>
            <w:spacing w:val="1"/>
            <w:sz w:val="18"/>
            <w:szCs w:val="18"/>
            <w:lang w:val="id-ID"/>
          </w:rPr>
          <w:t>desisukenti@edu.uir.ac.id</w:t>
        </w:r>
      </w:hyperlink>
      <w:r w:rsidRPr="00584C3C">
        <w:rPr>
          <w:lang w:val="id-ID"/>
        </w:rPr>
        <w:t xml:space="preserve"> </w:t>
      </w:r>
    </w:p>
    <w:p w14:paraId="38E1E3CD" w14:textId="69FF2045" w:rsidR="004E05DD" w:rsidRPr="00584C3C" w:rsidRDefault="00BA1296">
      <w:pPr>
        <w:spacing w:line="200" w:lineRule="exact"/>
        <w:rPr>
          <w:lang w:val="id-ID"/>
        </w:rPr>
      </w:pPr>
      <w:r w:rsidRPr="00584C3C">
        <w:rPr>
          <w:lang w:val="id-ID"/>
        </w:rPr>
        <w:t xml:space="preserve">    </w:t>
      </w:r>
    </w:p>
    <w:p w14:paraId="3AA269B8" w14:textId="77777777" w:rsidR="004E05DD" w:rsidRPr="00584C3C" w:rsidRDefault="004E05DD">
      <w:pPr>
        <w:spacing w:before="4" w:line="240" w:lineRule="exact"/>
        <w:rPr>
          <w:sz w:val="24"/>
          <w:szCs w:val="24"/>
          <w:lang w:val="id-ID"/>
        </w:rPr>
      </w:pPr>
    </w:p>
    <w:p w14:paraId="47835A17" w14:textId="77777777" w:rsidR="00226873" w:rsidRPr="00584C3C" w:rsidRDefault="00226873">
      <w:pPr>
        <w:spacing w:before="4" w:line="240" w:lineRule="exact"/>
        <w:rPr>
          <w:sz w:val="24"/>
          <w:szCs w:val="24"/>
          <w:lang w:val="id-ID"/>
        </w:rPr>
      </w:pPr>
    </w:p>
    <w:p w14:paraId="4257A7B1" w14:textId="708AEA0E" w:rsidR="004E05DD" w:rsidRPr="00584C3C" w:rsidRDefault="00000000" w:rsidP="00FC1E29">
      <w:pPr>
        <w:spacing w:line="260" w:lineRule="exact"/>
        <w:ind w:left="300"/>
        <w:rPr>
          <w:rFonts w:ascii="Palatino Linotype" w:eastAsia="Palatino Linotype" w:hAnsi="Palatino Linotype" w:cs="Palatino Linotype"/>
          <w:lang w:val="id-ID"/>
        </w:rPr>
        <w:sectPr w:rsidR="004E05DD" w:rsidRPr="00584C3C">
          <w:pgSz w:w="11920" w:h="16840"/>
          <w:pgMar w:top="800" w:right="1320" w:bottom="280" w:left="1340" w:header="720" w:footer="720" w:gutter="0"/>
          <w:cols w:space="720"/>
        </w:sectPr>
      </w:pPr>
      <w:r w:rsidRPr="00584C3C">
        <w:rPr>
          <w:rFonts w:ascii="Palatino Linotype" w:eastAsia="Palatino Linotype" w:hAnsi="Palatino Linotype" w:cs="Palatino Linotype"/>
          <w:b/>
          <w:spacing w:val="1"/>
          <w:position w:val="1"/>
          <w:lang w:val="id-ID"/>
        </w:rPr>
        <w:t>A</w:t>
      </w:r>
      <w:r w:rsidRPr="00584C3C">
        <w:rPr>
          <w:rFonts w:ascii="Palatino Linotype" w:eastAsia="Palatino Linotype" w:hAnsi="Palatino Linotype" w:cs="Palatino Linotype"/>
          <w:b/>
          <w:spacing w:val="-1"/>
          <w:position w:val="1"/>
          <w:lang w:val="id-ID"/>
        </w:rPr>
        <w:t>RT</w:t>
      </w:r>
      <w:r w:rsidRPr="00584C3C">
        <w:rPr>
          <w:rFonts w:ascii="Palatino Linotype" w:eastAsia="Palatino Linotype" w:hAnsi="Palatino Linotype" w:cs="Palatino Linotype"/>
          <w:b/>
          <w:spacing w:val="2"/>
          <w:position w:val="1"/>
          <w:lang w:val="id-ID"/>
        </w:rPr>
        <w:t>I</w:t>
      </w:r>
      <w:r w:rsidRPr="00584C3C">
        <w:rPr>
          <w:rFonts w:ascii="Palatino Linotype" w:eastAsia="Palatino Linotype" w:hAnsi="Palatino Linotype" w:cs="Palatino Linotype"/>
          <w:b/>
          <w:position w:val="1"/>
          <w:lang w:val="id-ID"/>
        </w:rPr>
        <w:t>C</w:t>
      </w:r>
      <w:r w:rsidRPr="00584C3C">
        <w:rPr>
          <w:rFonts w:ascii="Palatino Linotype" w:eastAsia="Palatino Linotype" w:hAnsi="Palatino Linotype" w:cs="Palatino Linotype"/>
          <w:b/>
          <w:spacing w:val="2"/>
          <w:position w:val="1"/>
          <w:lang w:val="id-ID"/>
        </w:rPr>
        <w:t>L</w:t>
      </w:r>
      <w:r w:rsidRPr="00584C3C">
        <w:rPr>
          <w:rFonts w:ascii="Palatino Linotype" w:eastAsia="Palatino Linotype" w:hAnsi="Palatino Linotype" w:cs="Palatino Linotype"/>
          <w:b/>
          <w:position w:val="1"/>
          <w:lang w:val="id-ID"/>
        </w:rPr>
        <w:t>E</w:t>
      </w:r>
      <w:r w:rsidRPr="00584C3C">
        <w:rPr>
          <w:rFonts w:ascii="Palatino Linotype" w:eastAsia="Palatino Linotype" w:hAnsi="Palatino Linotype" w:cs="Palatino Linotype"/>
          <w:b/>
          <w:spacing w:val="-10"/>
          <w:position w:val="1"/>
          <w:lang w:val="id-ID"/>
        </w:rPr>
        <w:t xml:space="preserve"> </w:t>
      </w:r>
      <w:r w:rsidRPr="00584C3C">
        <w:rPr>
          <w:rFonts w:ascii="Palatino Linotype" w:eastAsia="Palatino Linotype" w:hAnsi="Palatino Linotype" w:cs="Palatino Linotype"/>
          <w:b/>
          <w:spacing w:val="-1"/>
          <w:position w:val="1"/>
          <w:lang w:val="id-ID"/>
        </w:rPr>
        <w:t>I</w:t>
      </w:r>
      <w:r w:rsidRPr="00584C3C">
        <w:rPr>
          <w:rFonts w:ascii="Palatino Linotype" w:eastAsia="Palatino Linotype" w:hAnsi="Palatino Linotype" w:cs="Palatino Linotype"/>
          <w:b/>
          <w:spacing w:val="2"/>
          <w:position w:val="1"/>
          <w:lang w:val="id-ID"/>
        </w:rPr>
        <w:t>N</w:t>
      </w:r>
      <w:r w:rsidRPr="00584C3C">
        <w:rPr>
          <w:rFonts w:ascii="Palatino Linotype" w:eastAsia="Palatino Linotype" w:hAnsi="Palatino Linotype" w:cs="Palatino Linotype"/>
          <w:b/>
          <w:spacing w:val="-1"/>
          <w:position w:val="1"/>
          <w:lang w:val="id-ID"/>
        </w:rPr>
        <w:t>F</w:t>
      </w:r>
      <w:r w:rsidRPr="00584C3C">
        <w:rPr>
          <w:rFonts w:ascii="Palatino Linotype" w:eastAsia="Palatino Linotype" w:hAnsi="Palatino Linotype" w:cs="Palatino Linotype"/>
          <w:b/>
          <w:position w:val="1"/>
          <w:lang w:val="id-ID"/>
        </w:rPr>
        <w:t xml:space="preserve">O                                </w:t>
      </w:r>
      <w:r w:rsidRPr="00584C3C">
        <w:rPr>
          <w:rFonts w:ascii="Palatino Linotype" w:eastAsia="Palatino Linotype" w:hAnsi="Palatino Linotype" w:cs="Palatino Linotype"/>
          <w:b/>
          <w:spacing w:val="29"/>
          <w:position w:val="1"/>
          <w:lang w:val="id-ID"/>
        </w:rPr>
        <w:t xml:space="preserve"> </w:t>
      </w:r>
      <w:r w:rsidRPr="00584C3C">
        <w:rPr>
          <w:rFonts w:ascii="Palatino Linotype" w:eastAsia="Palatino Linotype" w:hAnsi="Palatino Linotype" w:cs="Palatino Linotype"/>
          <w:b/>
          <w:spacing w:val="1"/>
          <w:position w:val="1"/>
          <w:lang w:val="id-ID"/>
        </w:rPr>
        <w:t>A</w:t>
      </w:r>
      <w:r w:rsidRPr="00584C3C">
        <w:rPr>
          <w:rFonts w:ascii="Palatino Linotype" w:eastAsia="Palatino Linotype" w:hAnsi="Palatino Linotype" w:cs="Palatino Linotype"/>
          <w:b/>
          <w:position w:val="1"/>
          <w:lang w:val="id-ID"/>
        </w:rPr>
        <w:t>B</w:t>
      </w:r>
      <w:r w:rsidRPr="00584C3C">
        <w:rPr>
          <w:rFonts w:ascii="Palatino Linotype" w:eastAsia="Palatino Linotype" w:hAnsi="Palatino Linotype" w:cs="Palatino Linotype"/>
          <w:b/>
          <w:spacing w:val="1"/>
          <w:position w:val="1"/>
          <w:lang w:val="id-ID"/>
        </w:rPr>
        <w:t>S</w:t>
      </w:r>
      <w:r w:rsidRPr="00584C3C">
        <w:rPr>
          <w:rFonts w:ascii="Palatino Linotype" w:eastAsia="Palatino Linotype" w:hAnsi="Palatino Linotype" w:cs="Palatino Linotype"/>
          <w:b/>
          <w:spacing w:val="-1"/>
          <w:position w:val="1"/>
          <w:lang w:val="id-ID"/>
        </w:rPr>
        <w:t>TR</w:t>
      </w:r>
      <w:r w:rsidRPr="00584C3C">
        <w:rPr>
          <w:rFonts w:ascii="Palatino Linotype" w:eastAsia="Palatino Linotype" w:hAnsi="Palatino Linotype" w:cs="Palatino Linotype"/>
          <w:b/>
          <w:spacing w:val="1"/>
          <w:position w:val="1"/>
          <w:lang w:val="id-ID"/>
        </w:rPr>
        <w:t>A</w:t>
      </w:r>
      <w:r w:rsidRPr="00584C3C">
        <w:rPr>
          <w:rFonts w:ascii="Palatino Linotype" w:eastAsia="Palatino Linotype" w:hAnsi="Palatino Linotype" w:cs="Palatino Linotype"/>
          <w:b/>
          <w:position w:val="1"/>
          <w:lang w:val="id-ID"/>
        </w:rPr>
        <w:t>CT</w:t>
      </w:r>
      <w:r w:rsidRPr="00584C3C">
        <w:rPr>
          <w:lang w:val="id-ID"/>
        </w:rPr>
        <w:pict w14:anchorId="3C22600A">
          <v:group id="_x0000_s2060" style="position:absolute;left:0;text-align:left;margin-left:230.1pt;margin-top:.35pt;width:288.8pt;height:0;z-index:-251658752;mso-position-horizontal-relative:page;mso-position-vertical-relative:text" coordorigin="4602,7" coordsize="5776,0">
            <v:shape id="_x0000_s2061" style="position:absolute;left:4602;top:7;width:5776;height:0" coordorigin="4602,7" coordsize="5776,0" path="m4602,7r5776,e" filled="f" strokeweight=".58pt">
              <v:path arrowok="t"/>
            </v:shape>
            <w10:wrap anchorx="page"/>
          </v:group>
        </w:pict>
      </w:r>
    </w:p>
    <w:p w14:paraId="37C91448" w14:textId="77777777" w:rsidR="004E05DD" w:rsidRPr="00584C3C" w:rsidRDefault="00000000">
      <w:pPr>
        <w:spacing w:line="180" w:lineRule="exact"/>
        <w:ind w:left="300"/>
        <w:rPr>
          <w:rFonts w:ascii="Palatino Linotype" w:eastAsia="Palatino Linotype" w:hAnsi="Palatino Linotype" w:cs="Palatino Linotype"/>
          <w:sz w:val="18"/>
          <w:szCs w:val="18"/>
          <w:lang w:val="id-ID"/>
        </w:rPr>
      </w:pPr>
      <w:r w:rsidRPr="00584C3C">
        <w:rPr>
          <w:lang w:val="id-ID"/>
        </w:rPr>
        <w:pict w14:anchorId="0DCB2219">
          <v:group id="_x0000_s2058" style="position:absolute;left:0;text-align:left;margin-left:76.6pt;margin-top:-9.25pt;width:139.35pt;height:0;z-index:-251659776;mso-position-horizontal-relative:page" coordorigin="1532,-185" coordsize="2787,0">
            <v:shape id="_x0000_s2059" style="position:absolute;left:1532;top:-185;width:2787;height:0" coordorigin="1532,-185" coordsize="2787,0" path="m1532,-185r2786,e" filled="f" strokeweight=".58pt">
              <v:path arrowok="t"/>
            </v:shape>
            <w10:wrap anchorx="page"/>
          </v:group>
        </w:pict>
      </w:r>
      <w:r w:rsidRPr="00584C3C">
        <w:rPr>
          <w:rFonts w:ascii="Palatino Linotype" w:eastAsia="Palatino Linotype" w:hAnsi="Palatino Linotype" w:cs="Palatino Linotype"/>
          <w:b/>
          <w:i/>
          <w:position w:val="2"/>
          <w:sz w:val="18"/>
          <w:szCs w:val="18"/>
          <w:lang w:val="id-ID"/>
        </w:rPr>
        <w:t>K</w:t>
      </w:r>
      <w:r w:rsidRPr="00584C3C">
        <w:rPr>
          <w:rFonts w:ascii="Palatino Linotype" w:eastAsia="Palatino Linotype" w:hAnsi="Palatino Linotype" w:cs="Palatino Linotype"/>
          <w:b/>
          <w:i/>
          <w:spacing w:val="-1"/>
          <w:position w:val="2"/>
          <w:sz w:val="18"/>
          <w:szCs w:val="18"/>
          <w:lang w:val="id-ID"/>
        </w:rPr>
        <w:t>e</w:t>
      </w:r>
      <w:r w:rsidRPr="00584C3C">
        <w:rPr>
          <w:rFonts w:ascii="Palatino Linotype" w:eastAsia="Palatino Linotype" w:hAnsi="Palatino Linotype" w:cs="Palatino Linotype"/>
          <w:b/>
          <w:i/>
          <w:spacing w:val="1"/>
          <w:position w:val="2"/>
          <w:sz w:val="18"/>
          <w:szCs w:val="18"/>
          <w:lang w:val="id-ID"/>
        </w:rPr>
        <w:t>ywo</w:t>
      </w:r>
      <w:r w:rsidRPr="00584C3C">
        <w:rPr>
          <w:rFonts w:ascii="Palatino Linotype" w:eastAsia="Palatino Linotype" w:hAnsi="Palatino Linotype" w:cs="Palatino Linotype"/>
          <w:b/>
          <w:i/>
          <w:position w:val="2"/>
          <w:sz w:val="18"/>
          <w:szCs w:val="18"/>
          <w:lang w:val="id-ID"/>
        </w:rPr>
        <w:t>rds:</w:t>
      </w:r>
    </w:p>
    <w:p w14:paraId="381BE5F9" w14:textId="77777777" w:rsidR="004E05DD" w:rsidRPr="00584C3C" w:rsidRDefault="004E05DD">
      <w:pPr>
        <w:spacing w:before="10" w:line="100" w:lineRule="exact"/>
        <w:rPr>
          <w:sz w:val="11"/>
          <w:szCs w:val="11"/>
          <w:lang w:val="id-ID"/>
        </w:rPr>
      </w:pPr>
    </w:p>
    <w:p w14:paraId="215256CD" w14:textId="6148CB36" w:rsidR="004E05DD" w:rsidRPr="00584C3C" w:rsidRDefault="00226873">
      <w:pPr>
        <w:ind w:left="336" w:right="-36"/>
        <w:rPr>
          <w:rFonts w:eastAsia="Palatino Linotype"/>
          <w:lang w:val="id-ID"/>
        </w:rPr>
      </w:pPr>
      <w:r w:rsidRPr="00584C3C">
        <w:rPr>
          <w:color w:val="111111"/>
          <w:shd w:val="clear" w:color="auto" w:fill="F7F7F7"/>
          <w:lang w:val="id-ID"/>
        </w:rPr>
        <w:t>Restructuring techniques, increasing resilience</w:t>
      </w:r>
    </w:p>
    <w:p w14:paraId="7DF6CC79" w14:textId="7F17D776" w:rsidR="00FC1E29" w:rsidRPr="00584C3C" w:rsidRDefault="00000000" w:rsidP="00FC1E29">
      <w:pPr>
        <w:spacing w:line="360" w:lineRule="auto"/>
        <w:jc w:val="both"/>
        <w:rPr>
          <w:rFonts w:ascii="Constantia" w:hAnsi="Constantia"/>
          <w:bCs/>
          <w:sz w:val="18"/>
          <w:szCs w:val="18"/>
          <w:lang w:val="id-ID"/>
        </w:rPr>
      </w:pPr>
      <w:r w:rsidRPr="00584C3C">
        <w:rPr>
          <w:lang w:val="id-ID"/>
        </w:rPr>
        <w:br w:type="column"/>
      </w:r>
      <w:r w:rsidR="00FC1E29" w:rsidRPr="00584C3C">
        <w:rPr>
          <w:rFonts w:ascii="Constantia" w:hAnsi="Constantia"/>
          <w:bCs/>
          <w:sz w:val="18"/>
          <w:szCs w:val="18"/>
          <w:lang w:val="id-ID"/>
        </w:rPr>
        <w:t>Adolescence is often characterized by various challenges and obstacles that can have a negative impact. In an increasingly complex educational context, resilience or the ability to bounce back and adapt to change becomes very important for students. Guidance and counseling teachers play an important role in helping students develop this resilience. One strategy that can be used is teknik restrukturisasitechniques, which aim to change negative thought patterns into more positive and adaptive ones. By applying this technique, students can better overcome feelings of hopelessness, anxiety, and inability to face problems. This article provides insight and guidance for guidance and counseling teachers in implementing teknik restrukturisasitechniques to increase student resilience.</w:t>
      </w:r>
    </w:p>
    <w:p w14:paraId="6ED8CC0A" w14:textId="000F43EF" w:rsidR="004E05DD" w:rsidRPr="00584C3C" w:rsidRDefault="004E05DD">
      <w:pPr>
        <w:spacing w:before="63"/>
        <w:ind w:right="279"/>
        <w:jc w:val="both"/>
        <w:rPr>
          <w:rFonts w:ascii="Palatino Linotype" w:eastAsia="Palatino Linotype" w:hAnsi="Palatino Linotype" w:cs="Palatino Linotype"/>
          <w:sz w:val="18"/>
          <w:szCs w:val="18"/>
          <w:lang w:val="id-ID"/>
        </w:rPr>
        <w:sectPr w:rsidR="004E05DD" w:rsidRPr="00584C3C">
          <w:type w:val="continuous"/>
          <w:pgSz w:w="11920" w:h="16840"/>
          <w:pgMar w:top="800" w:right="1320" w:bottom="280" w:left="1340" w:header="720" w:footer="720" w:gutter="0"/>
          <w:cols w:num="2" w:space="720" w:equalWidth="0">
            <w:col w:w="2023" w:space="1344"/>
            <w:col w:w="5893"/>
          </w:cols>
        </w:sectPr>
      </w:pPr>
    </w:p>
    <w:p w14:paraId="5DDD97FE" w14:textId="21F20895" w:rsidR="004E05DD" w:rsidRPr="00584C3C" w:rsidRDefault="00000000" w:rsidP="0022686C">
      <w:pPr>
        <w:spacing w:line="240" w:lineRule="exact"/>
        <w:ind w:left="192"/>
        <w:rPr>
          <w:rFonts w:ascii="Palatino Linotype" w:eastAsia="Palatino Linotype" w:hAnsi="Palatino Linotype" w:cs="Palatino Linotype"/>
          <w:sz w:val="18"/>
          <w:szCs w:val="18"/>
          <w:lang w:val="id-ID"/>
        </w:rPr>
        <w:sectPr w:rsidR="004E05DD" w:rsidRPr="00584C3C">
          <w:type w:val="continuous"/>
          <w:pgSz w:w="11920" w:h="16840"/>
          <w:pgMar w:top="800" w:right="1320" w:bottom="280" w:left="1340" w:header="720" w:footer="720" w:gutter="0"/>
          <w:cols w:space="720"/>
        </w:sectPr>
      </w:pPr>
      <w:r w:rsidRPr="00584C3C">
        <w:rPr>
          <w:rFonts w:ascii="Palatino Linotype" w:eastAsia="Palatino Linotype" w:hAnsi="Palatino Linotype" w:cs="Palatino Linotype"/>
          <w:position w:val="1"/>
          <w:sz w:val="18"/>
          <w:szCs w:val="18"/>
          <w:u w:val="single" w:color="000000"/>
          <w:lang w:val="id-ID"/>
        </w:rPr>
        <w:t xml:space="preserve">                                                             </w:t>
      </w:r>
      <w:r w:rsidRPr="00584C3C">
        <w:rPr>
          <w:rFonts w:ascii="Palatino Linotype" w:eastAsia="Palatino Linotype" w:hAnsi="Palatino Linotype" w:cs="Palatino Linotype"/>
          <w:spacing w:val="-3"/>
          <w:position w:val="1"/>
          <w:sz w:val="18"/>
          <w:szCs w:val="18"/>
          <w:u w:val="single" w:color="000000"/>
          <w:lang w:val="id-ID"/>
        </w:rPr>
        <w:t xml:space="preserve"> </w:t>
      </w:r>
      <w:r w:rsidRPr="00584C3C">
        <w:rPr>
          <w:rFonts w:ascii="Palatino Linotype" w:eastAsia="Palatino Linotype" w:hAnsi="Palatino Linotype" w:cs="Palatino Linotype"/>
          <w:position w:val="1"/>
          <w:sz w:val="18"/>
          <w:szCs w:val="18"/>
          <w:lang w:val="id-ID"/>
        </w:rPr>
        <w:t xml:space="preserve">        </w:t>
      </w:r>
      <w:r w:rsidRPr="00584C3C">
        <w:rPr>
          <w:rFonts w:ascii="Palatino Linotype" w:eastAsia="Palatino Linotype" w:hAnsi="Palatino Linotype" w:cs="Palatino Linotype"/>
          <w:spacing w:val="-16"/>
          <w:position w:val="1"/>
          <w:sz w:val="18"/>
          <w:szCs w:val="18"/>
          <w:lang w:val="id-ID"/>
        </w:rPr>
        <w:t xml:space="preserve"> </w:t>
      </w:r>
      <w:r w:rsidRPr="00584C3C">
        <w:rPr>
          <w:rFonts w:ascii="Palatino Linotype" w:eastAsia="Palatino Linotype" w:hAnsi="Palatino Linotype" w:cs="Palatino Linotype"/>
          <w:position w:val="-4"/>
          <w:sz w:val="18"/>
          <w:szCs w:val="18"/>
          <w:lang w:val="id-ID"/>
        </w:rPr>
        <w:t>,</w:t>
      </w:r>
    </w:p>
    <w:p w14:paraId="191CD17A" w14:textId="77777777" w:rsidR="004E05DD" w:rsidRPr="00584C3C" w:rsidRDefault="00000000">
      <w:pPr>
        <w:spacing w:line="180" w:lineRule="exact"/>
        <w:ind w:left="300"/>
        <w:rPr>
          <w:rFonts w:ascii="Palatino Linotype" w:eastAsia="Palatino Linotype" w:hAnsi="Palatino Linotype" w:cs="Palatino Linotype"/>
          <w:sz w:val="18"/>
          <w:szCs w:val="18"/>
          <w:lang w:val="id-ID"/>
        </w:rPr>
      </w:pPr>
      <w:r w:rsidRPr="00584C3C">
        <w:rPr>
          <w:rFonts w:ascii="Palatino Linotype" w:eastAsia="Palatino Linotype" w:hAnsi="Palatino Linotype" w:cs="Palatino Linotype"/>
          <w:b/>
          <w:i/>
          <w:position w:val="2"/>
          <w:sz w:val="18"/>
          <w:szCs w:val="18"/>
          <w:lang w:val="id-ID"/>
        </w:rPr>
        <w:t>A</w:t>
      </w:r>
      <w:r w:rsidRPr="00584C3C">
        <w:rPr>
          <w:rFonts w:ascii="Palatino Linotype" w:eastAsia="Palatino Linotype" w:hAnsi="Palatino Linotype" w:cs="Palatino Linotype"/>
          <w:b/>
          <w:i/>
          <w:spacing w:val="-1"/>
          <w:position w:val="2"/>
          <w:sz w:val="18"/>
          <w:szCs w:val="18"/>
          <w:lang w:val="id-ID"/>
        </w:rPr>
        <w:t>r</w:t>
      </w:r>
      <w:r w:rsidRPr="00584C3C">
        <w:rPr>
          <w:rFonts w:ascii="Palatino Linotype" w:eastAsia="Palatino Linotype" w:hAnsi="Palatino Linotype" w:cs="Palatino Linotype"/>
          <w:b/>
          <w:i/>
          <w:position w:val="2"/>
          <w:sz w:val="18"/>
          <w:szCs w:val="18"/>
          <w:lang w:val="id-ID"/>
        </w:rPr>
        <w:t>ti</w:t>
      </w:r>
      <w:r w:rsidRPr="00584C3C">
        <w:rPr>
          <w:rFonts w:ascii="Palatino Linotype" w:eastAsia="Palatino Linotype" w:hAnsi="Palatino Linotype" w:cs="Palatino Linotype"/>
          <w:b/>
          <w:i/>
          <w:spacing w:val="-1"/>
          <w:position w:val="2"/>
          <w:sz w:val="18"/>
          <w:szCs w:val="18"/>
          <w:lang w:val="id-ID"/>
        </w:rPr>
        <w:t>c</w:t>
      </w:r>
      <w:r w:rsidRPr="00584C3C">
        <w:rPr>
          <w:rFonts w:ascii="Palatino Linotype" w:eastAsia="Palatino Linotype" w:hAnsi="Palatino Linotype" w:cs="Palatino Linotype"/>
          <w:b/>
          <w:i/>
          <w:position w:val="2"/>
          <w:sz w:val="18"/>
          <w:szCs w:val="18"/>
          <w:lang w:val="id-ID"/>
        </w:rPr>
        <w:t xml:space="preserve">le </w:t>
      </w:r>
      <w:r w:rsidRPr="00584C3C">
        <w:rPr>
          <w:rFonts w:ascii="Palatino Linotype" w:eastAsia="Palatino Linotype" w:hAnsi="Palatino Linotype" w:cs="Palatino Linotype"/>
          <w:b/>
          <w:i/>
          <w:spacing w:val="1"/>
          <w:position w:val="2"/>
          <w:sz w:val="18"/>
          <w:szCs w:val="18"/>
          <w:lang w:val="id-ID"/>
        </w:rPr>
        <w:t>h</w:t>
      </w:r>
      <w:r w:rsidRPr="00584C3C">
        <w:rPr>
          <w:rFonts w:ascii="Palatino Linotype" w:eastAsia="Palatino Linotype" w:hAnsi="Palatino Linotype" w:cs="Palatino Linotype"/>
          <w:b/>
          <w:i/>
          <w:position w:val="2"/>
          <w:sz w:val="18"/>
          <w:szCs w:val="18"/>
          <w:lang w:val="id-ID"/>
        </w:rPr>
        <w:t>i</w:t>
      </w:r>
      <w:r w:rsidRPr="00584C3C">
        <w:rPr>
          <w:rFonts w:ascii="Palatino Linotype" w:eastAsia="Palatino Linotype" w:hAnsi="Palatino Linotype" w:cs="Palatino Linotype"/>
          <w:b/>
          <w:i/>
          <w:spacing w:val="-1"/>
          <w:position w:val="2"/>
          <w:sz w:val="18"/>
          <w:szCs w:val="18"/>
          <w:lang w:val="id-ID"/>
        </w:rPr>
        <w:t>s</w:t>
      </w:r>
      <w:r w:rsidRPr="00584C3C">
        <w:rPr>
          <w:rFonts w:ascii="Palatino Linotype" w:eastAsia="Palatino Linotype" w:hAnsi="Palatino Linotype" w:cs="Palatino Linotype"/>
          <w:b/>
          <w:i/>
          <w:position w:val="2"/>
          <w:sz w:val="18"/>
          <w:szCs w:val="18"/>
          <w:lang w:val="id-ID"/>
        </w:rPr>
        <w:t>tory:</w:t>
      </w:r>
    </w:p>
    <w:p w14:paraId="019D05DF" w14:textId="77777777" w:rsidR="004E05DD" w:rsidRPr="00584C3C" w:rsidRDefault="004E05DD">
      <w:pPr>
        <w:spacing w:before="2" w:line="120" w:lineRule="exact"/>
        <w:rPr>
          <w:sz w:val="12"/>
          <w:szCs w:val="12"/>
          <w:lang w:val="id-ID"/>
        </w:rPr>
      </w:pPr>
    </w:p>
    <w:p w14:paraId="7FF6F999" w14:textId="77777777" w:rsidR="004E05DD" w:rsidRPr="00584C3C" w:rsidRDefault="00000000">
      <w:pPr>
        <w:ind w:left="300" w:right="-21"/>
        <w:rPr>
          <w:rFonts w:ascii="Palatino Linotype" w:eastAsia="Palatino Linotype" w:hAnsi="Palatino Linotype" w:cs="Palatino Linotype"/>
          <w:sz w:val="18"/>
          <w:szCs w:val="18"/>
          <w:lang w:val="id-ID"/>
        </w:rPr>
      </w:pPr>
      <w:r w:rsidRPr="00584C3C">
        <w:rPr>
          <w:rFonts w:ascii="Palatino Linotype" w:eastAsia="Palatino Linotype" w:hAnsi="Palatino Linotype" w:cs="Palatino Linotype"/>
          <w:sz w:val="18"/>
          <w:szCs w:val="18"/>
          <w:lang w:val="id-ID"/>
        </w:rPr>
        <w:t>Re</w:t>
      </w:r>
      <w:r w:rsidRPr="00584C3C">
        <w:rPr>
          <w:rFonts w:ascii="Palatino Linotype" w:eastAsia="Palatino Linotype" w:hAnsi="Palatino Linotype" w:cs="Palatino Linotype"/>
          <w:spacing w:val="-1"/>
          <w:sz w:val="18"/>
          <w:szCs w:val="18"/>
          <w:lang w:val="id-ID"/>
        </w:rPr>
        <w:t>c</w:t>
      </w:r>
      <w:r w:rsidRPr="00584C3C">
        <w:rPr>
          <w:rFonts w:ascii="Palatino Linotype" w:eastAsia="Palatino Linotype" w:hAnsi="Palatino Linotype" w:cs="Palatino Linotype"/>
          <w:sz w:val="18"/>
          <w:szCs w:val="18"/>
          <w:lang w:val="id-ID"/>
        </w:rPr>
        <w:t>ei</w:t>
      </w:r>
      <w:r w:rsidRPr="00584C3C">
        <w:rPr>
          <w:rFonts w:ascii="Palatino Linotype" w:eastAsia="Palatino Linotype" w:hAnsi="Palatino Linotype" w:cs="Palatino Linotype"/>
          <w:spacing w:val="-1"/>
          <w:sz w:val="18"/>
          <w:szCs w:val="18"/>
          <w:lang w:val="id-ID"/>
        </w:rPr>
        <w:t>v</w:t>
      </w:r>
      <w:r w:rsidRPr="00584C3C">
        <w:rPr>
          <w:rFonts w:ascii="Palatino Linotype" w:eastAsia="Palatino Linotype" w:hAnsi="Palatino Linotype" w:cs="Palatino Linotype"/>
          <w:sz w:val="18"/>
          <w:szCs w:val="18"/>
          <w:lang w:val="id-ID"/>
        </w:rPr>
        <w:t>ed</w:t>
      </w:r>
      <w:r w:rsidRPr="00584C3C">
        <w:rPr>
          <w:rFonts w:ascii="Palatino Linotype" w:eastAsia="Palatino Linotype" w:hAnsi="Palatino Linotype" w:cs="Palatino Linotype"/>
          <w:spacing w:val="1"/>
          <w:sz w:val="18"/>
          <w:szCs w:val="18"/>
          <w:lang w:val="id-ID"/>
        </w:rPr>
        <w:t xml:space="preserve"> 2</w:t>
      </w:r>
      <w:r w:rsidRPr="00584C3C">
        <w:rPr>
          <w:rFonts w:ascii="Palatino Linotype" w:eastAsia="Palatino Linotype" w:hAnsi="Palatino Linotype" w:cs="Palatino Linotype"/>
          <w:spacing w:val="-1"/>
          <w:sz w:val="18"/>
          <w:szCs w:val="18"/>
          <w:lang w:val="id-ID"/>
        </w:rPr>
        <w:t>0</w:t>
      </w:r>
      <w:r w:rsidRPr="00584C3C">
        <w:rPr>
          <w:rFonts w:ascii="Palatino Linotype" w:eastAsia="Palatino Linotype" w:hAnsi="Palatino Linotype" w:cs="Palatino Linotype"/>
          <w:spacing w:val="1"/>
          <w:sz w:val="18"/>
          <w:szCs w:val="18"/>
          <w:lang w:val="id-ID"/>
        </w:rPr>
        <w:t>24</w:t>
      </w:r>
      <w:r w:rsidRPr="00584C3C">
        <w:rPr>
          <w:rFonts w:ascii="Palatino Linotype" w:eastAsia="Palatino Linotype" w:hAnsi="Palatino Linotype" w:cs="Palatino Linotype"/>
          <w:spacing w:val="-2"/>
          <w:sz w:val="18"/>
          <w:szCs w:val="18"/>
          <w:lang w:val="id-ID"/>
        </w:rPr>
        <w:t>-</w:t>
      </w:r>
      <w:r w:rsidRPr="00584C3C">
        <w:rPr>
          <w:rFonts w:ascii="Palatino Linotype" w:eastAsia="Palatino Linotype" w:hAnsi="Palatino Linotype" w:cs="Palatino Linotype"/>
          <w:spacing w:val="1"/>
          <w:sz w:val="18"/>
          <w:szCs w:val="18"/>
          <w:lang w:val="id-ID"/>
        </w:rPr>
        <w:t>02</w:t>
      </w:r>
      <w:r w:rsidRPr="00584C3C">
        <w:rPr>
          <w:rFonts w:ascii="Palatino Linotype" w:eastAsia="Palatino Linotype" w:hAnsi="Palatino Linotype" w:cs="Palatino Linotype"/>
          <w:spacing w:val="-2"/>
          <w:sz w:val="18"/>
          <w:szCs w:val="18"/>
          <w:lang w:val="id-ID"/>
        </w:rPr>
        <w:t>-</w:t>
      </w:r>
      <w:r w:rsidRPr="00584C3C">
        <w:rPr>
          <w:rFonts w:ascii="Palatino Linotype" w:eastAsia="Palatino Linotype" w:hAnsi="Palatino Linotype" w:cs="Palatino Linotype"/>
          <w:spacing w:val="1"/>
          <w:sz w:val="18"/>
          <w:szCs w:val="18"/>
          <w:lang w:val="id-ID"/>
        </w:rPr>
        <w:t>23</w:t>
      </w:r>
    </w:p>
    <w:p w14:paraId="40D26EA0" w14:textId="77777777" w:rsidR="004E05DD" w:rsidRPr="00584C3C" w:rsidRDefault="00000000">
      <w:pPr>
        <w:spacing w:line="240" w:lineRule="exact"/>
        <w:ind w:left="300"/>
        <w:rPr>
          <w:rFonts w:ascii="Palatino Linotype" w:eastAsia="Palatino Linotype" w:hAnsi="Palatino Linotype" w:cs="Palatino Linotype"/>
          <w:sz w:val="18"/>
          <w:szCs w:val="18"/>
          <w:lang w:val="id-ID"/>
        </w:rPr>
      </w:pPr>
      <w:r w:rsidRPr="00584C3C">
        <w:rPr>
          <w:rFonts w:ascii="Palatino Linotype" w:eastAsia="Palatino Linotype" w:hAnsi="Palatino Linotype" w:cs="Palatino Linotype"/>
          <w:position w:val="1"/>
          <w:sz w:val="18"/>
          <w:szCs w:val="18"/>
          <w:lang w:val="id-ID"/>
        </w:rPr>
        <w:t>Re</w:t>
      </w:r>
      <w:r w:rsidRPr="00584C3C">
        <w:rPr>
          <w:rFonts w:ascii="Palatino Linotype" w:eastAsia="Palatino Linotype" w:hAnsi="Palatino Linotype" w:cs="Palatino Linotype"/>
          <w:spacing w:val="-1"/>
          <w:position w:val="1"/>
          <w:sz w:val="18"/>
          <w:szCs w:val="18"/>
          <w:lang w:val="id-ID"/>
        </w:rPr>
        <w:t>v</w:t>
      </w:r>
      <w:r w:rsidRPr="00584C3C">
        <w:rPr>
          <w:rFonts w:ascii="Palatino Linotype" w:eastAsia="Palatino Linotype" w:hAnsi="Palatino Linotype" w:cs="Palatino Linotype"/>
          <w:position w:val="1"/>
          <w:sz w:val="18"/>
          <w:szCs w:val="18"/>
          <w:lang w:val="id-ID"/>
        </w:rPr>
        <w:t>i</w:t>
      </w:r>
      <w:r w:rsidRPr="00584C3C">
        <w:rPr>
          <w:rFonts w:ascii="Palatino Linotype" w:eastAsia="Palatino Linotype" w:hAnsi="Palatino Linotype" w:cs="Palatino Linotype"/>
          <w:spacing w:val="1"/>
          <w:position w:val="1"/>
          <w:sz w:val="18"/>
          <w:szCs w:val="18"/>
          <w:lang w:val="id-ID"/>
        </w:rPr>
        <w:t>s</w:t>
      </w:r>
      <w:r w:rsidRPr="00584C3C">
        <w:rPr>
          <w:rFonts w:ascii="Palatino Linotype" w:eastAsia="Palatino Linotype" w:hAnsi="Palatino Linotype" w:cs="Palatino Linotype"/>
          <w:position w:val="1"/>
          <w:sz w:val="18"/>
          <w:szCs w:val="18"/>
          <w:lang w:val="id-ID"/>
        </w:rPr>
        <w:t>ed</w:t>
      </w:r>
      <w:r w:rsidRPr="00584C3C">
        <w:rPr>
          <w:rFonts w:ascii="Palatino Linotype" w:eastAsia="Palatino Linotype" w:hAnsi="Palatino Linotype" w:cs="Palatino Linotype"/>
          <w:spacing w:val="1"/>
          <w:position w:val="1"/>
          <w:sz w:val="18"/>
          <w:szCs w:val="18"/>
          <w:lang w:val="id-ID"/>
        </w:rPr>
        <w:t xml:space="preserve"> 2</w:t>
      </w:r>
      <w:r w:rsidRPr="00584C3C">
        <w:rPr>
          <w:rFonts w:ascii="Palatino Linotype" w:eastAsia="Palatino Linotype" w:hAnsi="Palatino Linotype" w:cs="Palatino Linotype"/>
          <w:spacing w:val="-1"/>
          <w:position w:val="1"/>
          <w:sz w:val="18"/>
          <w:szCs w:val="18"/>
          <w:lang w:val="id-ID"/>
        </w:rPr>
        <w:t>0</w:t>
      </w:r>
      <w:r w:rsidRPr="00584C3C">
        <w:rPr>
          <w:rFonts w:ascii="Palatino Linotype" w:eastAsia="Palatino Linotype" w:hAnsi="Palatino Linotype" w:cs="Palatino Linotype"/>
          <w:spacing w:val="1"/>
          <w:position w:val="1"/>
          <w:sz w:val="18"/>
          <w:szCs w:val="18"/>
          <w:lang w:val="id-ID"/>
        </w:rPr>
        <w:t>2</w:t>
      </w:r>
      <w:r w:rsidRPr="00584C3C">
        <w:rPr>
          <w:rFonts w:ascii="Palatino Linotype" w:eastAsia="Palatino Linotype" w:hAnsi="Palatino Linotype" w:cs="Palatino Linotype"/>
          <w:spacing w:val="2"/>
          <w:position w:val="1"/>
          <w:sz w:val="18"/>
          <w:szCs w:val="18"/>
          <w:lang w:val="id-ID"/>
        </w:rPr>
        <w:t>4</w:t>
      </w:r>
      <w:r w:rsidRPr="00584C3C">
        <w:rPr>
          <w:rFonts w:ascii="Palatino Linotype" w:eastAsia="Palatino Linotype" w:hAnsi="Palatino Linotype" w:cs="Palatino Linotype"/>
          <w:spacing w:val="-2"/>
          <w:position w:val="1"/>
          <w:sz w:val="18"/>
          <w:szCs w:val="18"/>
          <w:lang w:val="id-ID"/>
        </w:rPr>
        <w:t>-</w:t>
      </w:r>
      <w:r w:rsidRPr="00584C3C">
        <w:rPr>
          <w:rFonts w:ascii="Palatino Linotype" w:eastAsia="Palatino Linotype" w:hAnsi="Palatino Linotype" w:cs="Palatino Linotype"/>
          <w:spacing w:val="1"/>
          <w:position w:val="1"/>
          <w:sz w:val="18"/>
          <w:szCs w:val="18"/>
          <w:lang w:val="id-ID"/>
        </w:rPr>
        <w:t>0</w:t>
      </w:r>
      <w:r w:rsidRPr="00584C3C">
        <w:rPr>
          <w:rFonts w:ascii="Palatino Linotype" w:eastAsia="Palatino Linotype" w:hAnsi="Palatino Linotype" w:cs="Palatino Linotype"/>
          <w:spacing w:val="-1"/>
          <w:position w:val="1"/>
          <w:sz w:val="18"/>
          <w:szCs w:val="18"/>
          <w:lang w:val="id-ID"/>
        </w:rPr>
        <w:t>3</w:t>
      </w:r>
      <w:r w:rsidRPr="00584C3C">
        <w:rPr>
          <w:rFonts w:ascii="Palatino Linotype" w:eastAsia="Palatino Linotype" w:hAnsi="Palatino Linotype" w:cs="Palatino Linotype"/>
          <w:position w:val="1"/>
          <w:sz w:val="18"/>
          <w:szCs w:val="18"/>
          <w:lang w:val="id-ID"/>
        </w:rPr>
        <w:t>-</w:t>
      </w:r>
      <w:r w:rsidRPr="00584C3C">
        <w:rPr>
          <w:rFonts w:ascii="Palatino Linotype" w:eastAsia="Palatino Linotype" w:hAnsi="Palatino Linotype" w:cs="Palatino Linotype"/>
          <w:spacing w:val="-1"/>
          <w:position w:val="1"/>
          <w:sz w:val="18"/>
          <w:szCs w:val="18"/>
          <w:lang w:val="id-ID"/>
        </w:rPr>
        <w:t>06</w:t>
      </w:r>
    </w:p>
    <w:p w14:paraId="63EAC1DF" w14:textId="77777777" w:rsidR="004E05DD" w:rsidRPr="00584C3C" w:rsidRDefault="00000000">
      <w:pPr>
        <w:spacing w:line="240" w:lineRule="exact"/>
        <w:ind w:left="300" w:right="-47"/>
        <w:rPr>
          <w:rFonts w:ascii="Palatino Linotype" w:eastAsia="Palatino Linotype" w:hAnsi="Palatino Linotype" w:cs="Palatino Linotype"/>
          <w:sz w:val="18"/>
          <w:szCs w:val="18"/>
          <w:lang w:val="id-ID"/>
        </w:rPr>
      </w:pPr>
      <w:r w:rsidRPr="00584C3C">
        <w:rPr>
          <w:rFonts w:ascii="Palatino Linotype" w:eastAsia="Palatino Linotype" w:hAnsi="Palatino Linotype" w:cs="Palatino Linotype"/>
          <w:spacing w:val="-1"/>
          <w:position w:val="1"/>
          <w:sz w:val="18"/>
          <w:szCs w:val="18"/>
          <w:lang w:val="id-ID"/>
        </w:rPr>
        <w:t>Acc</w:t>
      </w:r>
      <w:r w:rsidRPr="00584C3C">
        <w:rPr>
          <w:rFonts w:ascii="Palatino Linotype" w:eastAsia="Palatino Linotype" w:hAnsi="Palatino Linotype" w:cs="Palatino Linotype"/>
          <w:position w:val="1"/>
          <w:sz w:val="18"/>
          <w:szCs w:val="18"/>
          <w:lang w:val="id-ID"/>
        </w:rPr>
        <w:t>ep</w:t>
      </w:r>
      <w:r w:rsidRPr="00584C3C">
        <w:rPr>
          <w:rFonts w:ascii="Palatino Linotype" w:eastAsia="Palatino Linotype" w:hAnsi="Palatino Linotype" w:cs="Palatino Linotype"/>
          <w:spacing w:val="1"/>
          <w:position w:val="1"/>
          <w:sz w:val="18"/>
          <w:szCs w:val="18"/>
          <w:lang w:val="id-ID"/>
        </w:rPr>
        <w:t>t</w:t>
      </w:r>
      <w:r w:rsidRPr="00584C3C">
        <w:rPr>
          <w:rFonts w:ascii="Palatino Linotype" w:eastAsia="Palatino Linotype" w:hAnsi="Palatino Linotype" w:cs="Palatino Linotype"/>
          <w:position w:val="1"/>
          <w:sz w:val="18"/>
          <w:szCs w:val="18"/>
          <w:lang w:val="id-ID"/>
        </w:rPr>
        <w:t>ed</w:t>
      </w:r>
      <w:r w:rsidRPr="00584C3C">
        <w:rPr>
          <w:rFonts w:ascii="Palatino Linotype" w:eastAsia="Palatino Linotype" w:hAnsi="Palatino Linotype" w:cs="Palatino Linotype"/>
          <w:spacing w:val="1"/>
          <w:position w:val="1"/>
          <w:sz w:val="18"/>
          <w:szCs w:val="18"/>
          <w:lang w:val="id-ID"/>
        </w:rPr>
        <w:t xml:space="preserve"> 2</w:t>
      </w:r>
      <w:r w:rsidRPr="00584C3C">
        <w:rPr>
          <w:rFonts w:ascii="Palatino Linotype" w:eastAsia="Palatino Linotype" w:hAnsi="Palatino Linotype" w:cs="Palatino Linotype"/>
          <w:spacing w:val="-1"/>
          <w:position w:val="1"/>
          <w:sz w:val="18"/>
          <w:szCs w:val="18"/>
          <w:lang w:val="id-ID"/>
        </w:rPr>
        <w:t>0</w:t>
      </w:r>
      <w:r w:rsidRPr="00584C3C">
        <w:rPr>
          <w:rFonts w:ascii="Palatino Linotype" w:eastAsia="Palatino Linotype" w:hAnsi="Palatino Linotype" w:cs="Palatino Linotype"/>
          <w:spacing w:val="1"/>
          <w:position w:val="1"/>
          <w:sz w:val="18"/>
          <w:szCs w:val="18"/>
          <w:lang w:val="id-ID"/>
        </w:rPr>
        <w:t>24</w:t>
      </w:r>
      <w:r w:rsidRPr="00584C3C">
        <w:rPr>
          <w:rFonts w:ascii="Palatino Linotype" w:eastAsia="Palatino Linotype" w:hAnsi="Palatino Linotype" w:cs="Palatino Linotype"/>
          <w:spacing w:val="-2"/>
          <w:position w:val="1"/>
          <w:sz w:val="18"/>
          <w:szCs w:val="18"/>
          <w:lang w:val="id-ID"/>
        </w:rPr>
        <w:t>-</w:t>
      </w:r>
      <w:r w:rsidRPr="00584C3C">
        <w:rPr>
          <w:rFonts w:ascii="Palatino Linotype" w:eastAsia="Palatino Linotype" w:hAnsi="Palatino Linotype" w:cs="Palatino Linotype"/>
          <w:spacing w:val="1"/>
          <w:position w:val="1"/>
          <w:sz w:val="18"/>
          <w:szCs w:val="18"/>
          <w:lang w:val="id-ID"/>
        </w:rPr>
        <w:t>03</w:t>
      </w:r>
      <w:r w:rsidRPr="00584C3C">
        <w:rPr>
          <w:rFonts w:ascii="Palatino Linotype" w:eastAsia="Palatino Linotype" w:hAnsi="Palatino Linotype" w:cs="Palatino Linotype"/>
          <w:spacing w:val="-2"/>
          <w:position w:val="1"/>
          <w:sz w:val="18"/>
          <w:szCs w:val="18"/>
          <w:lang w:val="id-ID"/>
        </w:rPr>
        <w:t>-</w:t>
      </w:r>
      <w:r w:rsidRPr="00584C3C">
        <w:rPr>
          <w:rFonts w:ascii="Palatino Linotype" w:eastAsia="Palatino Linotype" w:hAnsi="Palatino Linotype" w:cs="Palatino Linotype"/>
          <w:spacing w:val="1"/>
          <w:position w:val="1"/>
          <w:sz w:val="18"/>
          <w:szCs w:val="18"/>
          <w:lang w:val="id-ID"/>
        </w:rPr>
        <w:t>31</w:t>
      </w:r>
    </w:p>
    <w:p w14:paraId="52C63BB1" w14:textId="64D36367" w:rsidR="00226873" w:rsidRPr="00584C3C" w:rsidRDefault="00000000" w:rsidP="00226873">
      <w:pPr>
        <w:spacing w:line="360" w:lineRule="auto"/>
        <w:jc w:val="both"/>
        <w:rPr>
          <w:rFonts w:ascii="Constantia" w:hAnsi="Constantia"/>
          <w:bCs/>
          <w:sz w:val="18"/>
          <w:szCs w:val="18"/>
          <w:lang w:val="id-ID"/>
        </w:rPr>
      </w:pPr>
      <w:r w:rsidRPr="00584C3C">
        <w:rPr>
          <w:lang w:val="id-ID"/>
        </w:rPr>
        <w:br w:type="column"/>
      </w:r>
      <w:r w:rsidR="0022686C" w:rsidRPr="00584C3C">
        <w:rPr>
          <w:rFonts w:ascii="Constantia" w:hAnsi="Constantia"/>
          <w:bCs/>
          <w:sz w:val="18"/>
          <w:szCs w:val="18"/>
          <w:lang w:val="id-ID"/>
        </w:rPr>
        <w:t xml:space="preserve"> </w:t>
      </w:r>
      <w:r w:rsidR="00226873" w:rsidRPr="00584C3C">
        <w:rPr>
          <w:rFonts w:ascii="Constantia" w:hAnsi="Constantia"/>
          <w:bCs/>
          <w:sz w:val="18"/>
          <w:szCs w:val="18"/>
          <w:lang w:val="id-ID"/>
        </w:rPr>
        <w:t>Adolescence is usually marked by various difficulties and difficulties that can have a negative impact. Resilience—or the ability to bounce back and adapt—is becoming critical for students in an increasingly complex educational environment. Guidance and counseling teachers are essential in helping students become stronger. Cognitive restructuring techniques, which aim to change negative mindsets to be more positive and adaptive, can help students overcome anxiety, hopelessness, and inability to face problems. To increase student resilience.</w:t>
      </w:r>
    </w:p>
    <w:p w14:paraId="401C685F" w14:textId="19ECCD58" w:rsidR="004E05DD" w:rsidRPr="00584C3C" w:rsidRDefault="004E05DD" w:rsidP="00226873">
      <w:pPr>
        <w:spacing w:line="360" w:lineRule="auto"/>
        <w:jc w:val="both"/>
        <w:rPr>
          <w:rFonts w:ascii="Constantia" w:hAnsi="Constantia"/>
          <w:bCs/>
          <w:sz w:val="18"/>
          <w:szCs w:val="18"/>
          <w:lang w:val="id-ID"/>
        </w:rPr>
        <w:sectPr w:rsidR="004E05DD" w:rsidRPr="00584C3C">
          <w:type w:val="continuous"/>
          <w:pgSz w:w="11920" w:h="16840"/>
          <w:pgMar w:top="800" w:right="1320" w:bottom="280" w:left="1340" w:header="720" w:footer="720" w:gutter="0"/>
          <w:cols w:num="2" w:space="720" w:equalWidth="0">
            <w:col w:w="1937" w:space="1431"/>
            <w:col w:w="5892"/>
          </w:cols>
        </w:sectPr>
      </w:pPr>
    </w:p>
    <w:p w14:paraId="1CDCCE9E" w14:textId="77777777" w:rsidR="004E05DD" w:rsidRPr="00584C3C" w:rsidRDefault="004E05DD">
      <w:pPr>
        <w:spacing w:before="9" w:line="120" w:lineRule="exact"/>
        <w:rPr>
          <w:sz w:val="12"/>
          <w:szCs w:val="12"/>
          <w:lang w:val="id-ID"/>
        </w:rPr>
      </w:pPr>
    </w:p>
    <w:p w14:paraId="5DEF4F86" w14:textId="77777777" w:rsidR="004E05DD" w:rsidRPr="00584C3C" w:rsidRDefault="00000000">
      <w:pPr>
        <w:ind w:left="4371"/>
        <w:rPr>
          <w:rFonts w:ascii="Palatino Linotype" w:eastAsia="Palatino Linotype" w:hAnsi="Palatino Linotype" w:cs="Palatino Linotype"/>
          <w:sz w:val="18"/>
          <w:szCs w:val="18"/>
          <w:lang w:val="id-ID"/>
        </w:rPr>
      </w:pPr>
      <w:r w:rsidRPr="00584C3C">
        <w:rPr>
          <w:rFonts w:ascii="Palatino Linotype" w:eastAsia="Palatino Linotype" w:hAnsi="Palatino Linotype" w:cs="Palatino Linotype"/>
          <w:i/>
          <w:sz w:val="18"/>
          <w:szCs w:val="18"/>
          <w:lang w:val="id-ID"/>
        </w:rPr>
        <w:t>T</w:t>
      </w:r>
      <w:r w:rsidRPr="00584C3C">
        <w:rPr>
          <w:rFonts w:ascii="Palatino Linotype" w:eastAsia="Palatino Linotype" w:hAnsi="Palatino Linotype" w:cs="Palatino Linotype"/>
          <w:i/>
          <w:spacing w:val="1"/>
          <w:sz w:val="18"/>
          <w:szCs w:val="18"/>
          <w:lang w:val="id-ID"/>
        </w:rPr>
        <w:t>h</w:t>
      </w:r>
      <w:r w:rsidRPr="00584C3C">
        <w:rPr>
          <w:rFonts w:ascii="Palatino Linotype" w:eastAsia="Palatino Linotype" w:hAnsi="Palatino Linotype" w:cs="Palatino Linotype"/>
          <w:i/>
          <w:sz w:val="18"/>
          <w:szCs w:val="18"/>
          <w:lang w:val="id-ID"/>
        </w:rPr>
        <w:t xml:space="preserve">is </w:t>
      </w:r>
      <w:r w:rsidRPr="00584C3C">
        <w:rPr>
          <w:rFonts w:ascii="Palatino Linotype" w:eastAsia="Palatino Linotype" w:hAnsi="Palatino Linotype" w:cs="Palatino Linotype"/>
          <w:i/>
          <w:spacing w:val="1"/>
          <w:sz w:val="18"/>
          <w:szCs w:val="18"/>
          <w:lang w:val="id-ID"/>
        </w:rPr>
        <w:t>i</w:t>
      </w:r>
      <w:r w:rsidRPr="00584C3C">
        <w:rPr>
          <w:rFonts w:ascii="Palatino Linotype" w:eastAsia="Palatino Linotype" w:hAnsi="Palatino Linotype" w:cs="Palatino Linotype"/>
          <w:i/>
          <w:sz w:val="18"/>
          <w:szCs w:val="18"/>
          <w:lang w:val="id-ID"/>
        </w:rPr>
        <w:t xml:space="preserve">s </w:t>
      </w:r>
      <w:r w:rsidRPr="00584C3C">
        <w:rPr>
          <w:rFonts w:ascii="Palatino Linotype" w:eastAsia="Palatino Linotype" w:hAnsi="Palatino Linotype" w:cs="Palatino Linotype"/>
          <w:i/>
          <w:spacing w:val="-1"/>
          <w:sz w:val="18"/>
          <w:szCs w:val="18"/>
          <w:lang w:val="id-ID"/>
        </w:rPr>
        <w:t>a</w:t>
      </w:r>
      <w:r w:rsidRPr="00584C3C">
        <w:rPr>
          <w:rFonts w:ascii="Palatino Linotype" w:eastAsia="Palatino Linotype" w:hAnsi="Palatino Linotype" w:cs="Palatino Linotype"/>
          <w:i/>
          <w:sz w:val="18"/>
          <w:szCs w:val="18"/>
          <w:lang w:val="id-ID"/>
        </w:rPr>
        <w:t>n</w:t>
      </w:r>
      <w:r w:rsidRPr="00584C3C">
        <w:rPr>
          <w:rFonts w:ascii="Palatino Linotype" w:eastAsia="Palatino Linotype" w:hAnsi="Palatino Linotype" w:cs="Palatino Linotype"/>
          <w:i/>
          <w:spacing w:val="1"/>
          <w:sz w:val="18"/>
          <w:szCs w:val="18"/>
          <w:lang w:val="id-ID"/>
        </w:rPr>
        <w:t xml:space="preserve"> </w:t>
      </w:r>
      <w:r w:rsidRPr="00584C3C">
        <w:rPr>
          <w:rFonts w:ascii="Palatino Linotype" w:eastAsia="Palatino Linotype" w:hAnsi="Palatino Linotype" w:cs="Palatino Linotype"/>
          <w:i/>
          <w:spacing w:val="-3"/>
          <w:sz w:val="18"/>
          <w:szCs w:val="18"/>
          <w:lang w:val="id-ID"/>
        </w:rPr>
        <w:t>o</w:t>
      </w:r>
      <w:r w:rsidRPr="00584C3C">
        <w:rPr>
          <w:rFonts w:ascii="Palatino Linotype" w:eastAsia="Palatino Linotype" w:hAnsi="Palatino Linotype" w:cs="Palatino Linotype"/>
          <w:i/>
          <w:spacing w:val="1"/>
          <w:sz w:val="18"/>
          <w:szCs w:val="18"/>
          <w:lang w:val="id-ID"/>
        </w:rPr>
        <w:t>p</w:t>
      </w:r>
      <w:r w:rsidRPr="00584C3C">
        <w:rPr>
          <w:rFonts w:ascii="Palatino Linotype" w:eastAsia="Palatino Linotype" w:hAnsi="Palatino Linotype" w:cs="Palatino Linotype"/>
          <w:i/>
          <w:sz w:val="18"/>
          <w:szCs w:val="18"/>
          <w:lang w:val="id-ID"/>
        </w:rPr>
        <w:t>en</w:t>
      </w:r>
      <w:r w:rsidRPr="00584C3C">
        <w:rPr>
          <w:rFonts w:ascii="Palatino Linotype" w:eastAsia="Palatino Linotype" w:hAnsi="Palatino Linotype" w:cs="Palatino Linotype"/>
          <w:i/>
          <w:spacing w:val="1"/>
          <w:sz w:val="18"/>
          <w:szCs w:val="18"/>
          <w:lang w:val="id-ID"/>
        </w:rPr>
        <w:t xml:space="preserve"> </w:t>
      </w:r>
      <w:r w:rsidRPr="00584C3C">
        <w:rPr>
          <w:rFonts w:ascii="Palatino Linotype" w:eastAsia="Palatino Linotype" w:hAnsi="Palatino Linotype" w:cs="Palatino Linotype"/>
          <w:i/>
          <w:spacing w:val="-1"/>
          <w:sz w:val="18"/>
          <w:szCs w:val="18"/>
          <w:lang w:val="id-ID"/>
        </w:rPr>
        <w:t>ac</w:t>
      </w:r>
      <w:r w:rsidRPr="00584C3C">
        <w:rPr>
          <w:rFonts w:ascii="Palatino Linotype" w:eastAsia="Palatino Linotype" w:hAnsi="Palatino Linotype" w:cs="Palatino Linotype"/>
          <w:i/>
          <w:spacing w:val="1"/>
          <w:sz w:val="18"/>
          <w:szCs w:val="18"/>
          <w:lang w:val="id-ID"/>
        </w:rPr>
        <w:t>c</w:t>
      </w:r>
      <w:r w:rsidRPr="00584C3C">
        <w:rPr>
          <w:rFonts w:ascii="Palatino Linotype" w:eastAsia="Palatino Linotype" w:hAnsi="Palatino Linotype" w:cs="Palatino Linotype"/>
          <w:i/>
          <w:sz w:val="18"/>
          <w:szCs w:val="18"/>
          <w:lang w:val="id-ID"/>
        </w:rPr>
        <w:t>e</w:t>
      </w:r>
      <w:r w:rsidRPr="00584C3C">
        <w:rPr>
          <w:rFonts w:ascii="Palatino Linotype" w:eastAsia="Palatino Linotype" w:hAnsi="Palatino Linotype" w:cs="Palatino Linotype"/>
          <w:i/>
          <w:spacing w:val="-1"/>
          <w:sz w:val="18"/>
          <w:szCs w:val="18"/>
          <w:lang w:val="id-ID"/>
        </w:rPr>
        <w:t>s</w:t>
      </w:r>
      <w:r w:rsidRPr="00584C3C">
        <w:rPr>
          <w:rFonts w:ascii="Palatino Linotype" w:eastAsia="Palatino Linotype" w:hAnsi="Palatino Linotype" w:cs="Palatino Linotype"/>
          <w:i/>
          <w:sz w:val="18"/>
          <w:szCs w:val="18"/>
          <w:lang w:val="id-ID"/>
        </w:rPr>
        <w:t xml:space="preserve">s </w:t>
      </w:r>
      <w:r w:rsidRPr="00584C3C">
        <w:rPr>
          <w:rFonts w:ascii="Palatino Linotype" w:eastAsia="Palatino Linotype" w:hAnsi="Palatino Linotype" w:cs="Palatino Linotype"/>
          <w:i/>
          <w:spacing w:val="-1"/>
          <w:sz w:val="18"/>
          <w:szCs w:val="18"/>
          <w:lang w:val="id-ID"/>
        </w:rPr>
        <w:t>a</w:t>
      </w:r>
      <w:r w:rsidRPr="00584C3C">
        <w:rPr>
          <w:rFonts w:ascii="Palatino Linotype" w:eastAsia="Palatino Linotype" w:hAnsi="Palatino Linotype" w:cs="Palatino Linotype"/>
          <w:i/>
          <w:sz w:val="18"/>
          <w:szCs w:val="18"/>
          <w:lang w:val="id-ID"/>
        </w:rPr>
        <w:t>rti</w:t>
      </w:r>
      <w:r w:rsidRPr="00584C3C">
        <w:rPr>
          <w:rFonts w:ascii="Palatino Linotype" w:eastAsia="Palatino Linotype" w:hAnsi="Palatino Linotype" w:cs="Palatino Linotype"/>
          <w:i/>
          <w:spacing w:val="1"/>
          <w:sz w:val="18"/>
          <w:szCs w:val="18"/>
          <w:lang w:val="id-ID"/>
        </w:rPr>
        <w:t>c</w:t>
      </w:r>
      <w:r w:rsidRPr="00584C3C">
        <w:rPr>
          <w:rFonts w:ascii="Palatino Linotype" w:eastAsia="Palatino Linotype" w:hAnsi="Palatino Linotype" w:cs="Palatino Linotype"/>
          <w:i/>
          <w:sz w:val="18"/>
          <w:szCs w:val="18"/>
          <w:lang w:val="id-ID"/>
        </w:rPr>
        <w:t xml:space="preserve">le </w:t>
      </w:r>
      <w:r w:rsidRPr="00584C3C">
        <w:rPr>
          <w:rFonts w:ascii="Palatino Linotype" w:eastAsia="Palatino Linotype" w:hAnsi="Palatino Linotype" w:cs="Palatino Linotype"/>
          <w:i/>
          <w:spacing w:val="1"/>
          <w:sz w:val="18"/>
          <w:szCs w:val="18"/>
          <w:lang w:val="id-ID"/>
        </w:rPr>
        <w:t>u</w:t>
      </w:r>
      <w:r w:rsidRPr="00584C3C">
        <w:rPr>
          <w:rFonts w:ascii="Palatino Linotype" w:eastAsia="Palatino Linotype" w:hAnsi="Palatino Linotype" w:cs="Palatino Linotype"/>
          <w:i/>
          <w:spacing w:val="-2"/>
          <w:sz w:val="18"/>
          <w:szCs w:val="18"/>
          <w:lang w:val="id-ID"/>
        </w:rPr>
        <w:t>n</w:t>
      </w:r>
      <w:r w:rsidRPr="00584C3C">
        <w:rPr>
          <w:rFonts w:ascii="Palatino Linotype" w:eastAsia="Palatino Linotype" w:hAnsi="Palatino Linotype" w:cs="Palatino Linotype"/>
          <w:i/>
          <w:spacing w:val="-1"/>
          <w:sz w:val="18"/>
          <w:szCs w:val="18"/>
          <w:lang w:val="id-ID"/>
        </w:rPr>
        <w:t>d</w:t>
      </w:r>
      <w:r w:rsidRPr="00584C3C">
        <w:rPr>
          <w:rFonts w:ascii="Palatino Linotype" w:eastAsia="Palatino Linotype" w:hAnsi="Palatino Linotype" w:cs="Palatino Linotype"/>
          <w:i/>
          <w:sz w:val="18"/>
          <w:szCs w:val="18"/>
          <w:lang w:val="id-ID"/>
        </w:rPr>
        <w:t>er</w:t>
      </w:r>
      <w:r w:rsidRPr="00584C3C">
        <w:rPr>
          <w:rFonts w:ascii="Palatino Linotype" w:eastAsia="Palatino Linotype" w:hAnsi="Palatino Linotype" w:cs="Palatino Linotype"/>
          <w:i/>
          <w:spacing w:val="-1"/>
          <w:sz w:val="18"/>
          <w:szCs w:val="18"/>
          <w:lang w:val="id-ID"/>
        </w:rPr>
        <w:t xml:space="preserve"> </w:t>
      </w:r>
      <w:r w:rsidRPr="00584C3C">
        <w:rPr>
          <w:rFonts w:ascii="Palatino Linotype" w:eastAsia="Palatino Linotype" w:hAnsi="Palatino Linotype" w:cs="Palatino Linotype"/>
          <w:i/>
          <w:sz w:val="18"/>
          <w:szCs w:val="18"/>
          <w:lang w:val="id-ID"/>
        </w:rPr>
        <w:t>t</w:t>
      </w:r>
      <w:r w:rsidRPr="00584C3C">
        <w:rPr>
          <w:rFonts w:ascii="Palatino Linotype" w:eastAsia="Palatino Linotype" w:hAnsi="Palatino Linotype" w:cs="Palatino Linotype"/>
          <w:i/>
          <w:spacing w:val="1"/>
          <w:sz w:val="18"/>
          <w:szCs w:val="18"/>
          <w:lang w:val="id-ID"/>
        </w:rPr>
        <w:t>h</w:t>
      </w:r>
      <w:r w:rsidRPr="00584C3C">
        <w:rPr>
          <w:rFonts w:ascii="Palatino Linotype" w:eastAsia="Palatino Linotype" w:hAnsi="Palatino Linotype" w:cs="Palatino Linotype"/>
          <w:i/>
          <w:sz w:val="18"/>
          <w:szCs w:val="18"/>
          <w:lang w:val="id-ID"/>
        </w:rPr>
        <w:t>e</w:t>
      </w:r>
      <w:r w:rsidRPr="00584C3C">
        <w:rPr>
          <w:rFonts w:ascii="Palatino Linotype" w:eastAsia="Palatino Linotype" w:hAnsi="Palatino Linotype" w:cs="Palatino Linotype"/>
          <w:i/>
          <w:spacing w:val="3"/>
          <w:sz w:val="18"/>
          <w:szCs w:val="18"/>
          <w:lang w:val="id-ID"/>
        </w:rPr>
        <w:t xml:space="preserve"> </w:t>
      </w:r>
      <w:hyperlink r:id="rId10">
        <w:r w:rsidRPr="00584C3C">
          <w:rPr>
            <w:rFonts w:ascii="Palatino Linotype" w:eastAsia="Palatino Linotype" w:hAnsi="Palatino Linotype" w:cs="Palatino Linotype"/>
            <w:i/>
            <w:sz w:val="18"/>
            <w:szCs w:val="18"/>
            <w:u w:val="single" w:color="000000"/>
            <w:lang w:val="id-ID"/>
          </w:rPr>
          <w:t xml:space="preserve">CC </w:t>
        </w:r>
        <w:r w:rsidRPr="00584C3C">
          <w:rPr>
            <w:rFonts w:ascii="Palatino Linotype" w:eastAsia="Palatino Linotype" w:hAnsi="Palatino Linotype" w:cs="Palatino Linotype"/>
            <w:i/>
            <w:spacing w:val="1"/>
            <w:sz w:val="18"/>
            <w:szCs w:val="18"/>
            <w:u w:val="single" w:color="000000"/>
            <w:lang w:val="id-ID"/>
          </w:rPr>
          <w:t>B</w:t>
        </w:r>
        <w:r w:rsidRPr="00584C3C">
          <w:rPr>
            <w:rFonts w:ascii="Palatino Linotype" w:eastAsia="Palatino Linotype" w:hAnsi="Palatino Linotype" w:cs="Palatino Linotype"/>
            <w:i/>
            <w:sz w:val="18"/>
            <w:szCs w:val="18"/>
            <w:u w:val="single" w:color="000000"/>
            <w:lang w:val="id-ID"/>
          </w:rPr>
          <w:t>Y-</w:t>
        </w:r>
        <w:r w:rsidRPr="00584C3C">
          <w:rPr>
            <w:rFonts w:ascii="Palatino Linotype" w:eastAsia="Palatino Linotype" w:hAnsi="Palatino Linotype" w:cs="Palatino Linotype"/>
            <w:i/>
            <w:spacing w:val="-1"/>
            <w:sz w:val="18"/>
            <w:szCs w:val="18"/>
            <w:u w:val="single" w:color="000000"/>
            <w:lang w:val="id-ID"/>
          </w:rPr>
          <w:t>N</w:t>
        </w:r>
        <w:r w:rsidRPr="00584C3C">
          <w:rPr>
            <w:rFonts w:ascii="Palatino Linotype" w:eastAsia="Palatino Linotype" w:hAnsi="Palatino Linotype" w:cs="Palatino Linotype"/>
            <w:i/>
            <w:sz w:val="18"/>
            <w:szCs w:val="18"/>
            <w:u w:val="single" w:color="000000"/>
            <w:lang w:val="id-ID"/>
          </w:rPr>
          <w:t>C-</w:t>
        </w:r>
        <w:r w:rsidRPr="00584C3C">
          <w:rPr>
            <w:rFonts w:ascii="Palatino Linotype" w:eastAsia="Palatino Linotype" w:hAnsi="Palatino Linotype" w:cs="Palatino Linotype"/>
            <w:i/>
            <w:spacing w:val="1"/>
            <w:sz w:val="18"/>
            <w:szCs w:val="18"/>
            <w:u w:val="single" w:color="000000"/>
            <w:lang w:val="id-ID"/>
          </w:rPr>
          <w:t>S</w:t>
        </w:r>
        <w:r w:rsidRPr="00584C3C">
          <w:rPr>
            <w:rFonts w:ascii="Palatino Linotype" w:eastAsia="Palatino Linotype" w:hAnsi="Palatino Linotype" w:cs="Palatino Linotype"/>
            <w:i/>
            <w:sz w:val="18"/>
            <w:szCs w:val="18"/>
            <w:u w:val="single" w:color="000000"/>
            <w:lang w:val="id-ID"/>
          </w:rPr>
          <w:t>A</w:t>
        </w:r>
        <w:r w:rsidRPr="00584C3C">
          <w:rPr>
            <w:rFonts w:ascii="Palatino Linotype" w:eastAsia="Palatino Linotype" w:hAnsi="Palatino Linotype" w:cs="Palatino Linotype"/>
            <w:i/>
            <w:sz w:val="18"/>
            <w:szCs w:val="18"/>
            <w:lang w:val="id-ID"/>
          </w:rPr>
          <w:t xml:space="preserve"> </w:t>
        </w:r>
      </w:hyperlink>
      <w:r w:rsidRPr="00584C3C">
        <w:rPr>
          <w:rFonts w:ascii="Palatino Linotype" w:eastAsia="Palatino Linotype" w:hAnsi="Palatino Linotype" w:cs="Palatino Linotype"/>
          <w:i/>
          <w:sz w:val="18"/>
          <w:szCs w:val="18"/>
          <w:lang w:val="id-ID"/>
        </w:rPr>
        <w:t>l</w:t>
      </w:r>
      <w:r w:rsidRPr="00584C3C">
        <w:rPr>
          <w:rFonts w:ascii="Palatino Linotype" w:eastAsia="Palatino Linotype" w:hAnsi="Palatino Linotype" w:cs="Palatino Linotype"/>
          <w:i/>
          <w:spacing w:val="-2"/>
          <w:sz w:val="18"/>
          <w:szCs w:val="18"/>
          <w:lang w:val="id-ID"/>
        </w:rPr>
        <w:t>i</w:t>
      </w:r>
      <w:r w:rsidRPr="00584C3C">
        <w:rPr>
          <w:rFonts w:ascii="Palatino Linotype" w:eastAsia="Palatino Linotype" w:hAnsi="Palatino Linotype" w:cs="Palatino Linotype"/>
          <w:i/>
          <w:spacing w:val="1"/>
          <w:sz w:val="18"/>
          <w:szCs w:val="18"/>
          <w:lang w:val="id-ID"/>
        </w:rPr>
        <w:t>c</w:t>
      </w:r>
      <w:r w:rsidRPr="00584C3C">
        <w:rPr>
          <w:rFonts w:ascii="Palatino Linotype" w:eastAsia="Palatino Linotype" w:hAnsi="Palatino Linotype" w:cs="Palatino Linotype"/>
          <w:i/>
          <w:sz w:val="18"/>
          <w:szCs w:val="18"/>
          <w:lang w:val="id-ID"/>
        </w:rPr>
        <w:t>ens</w:t>
      </w:r>
      <w:r w:rsidRPr="00584C3C">
        <w:rPr>
          <w:rFonts w:ascii="Palatino Linotype" w:eastAsia="Palatino Linotype" w:hAnsi="Palatino Linotype" w:cs="Palatino Linotype"/>
          <w:i/>
          <w:spacing w:val="-1"/>
          <w:sz w:val="18"/>
          <w:szCs w:val="18"/>
          <w:lang w:val="id-ID"/>
        </w:rPr>
        <w:t>e</w:t>
      </w:r>
      <w:r w:rsidRPr="00584C3C">
        <w:rPr>
          <w:rFonts w:ascii="Palatino Linotype" w:eastAsia="Palatino Linotype" w:hAnsi="Palatino Linotype" w:cs="Palatino Linotype"/>
          <w:i/>
          <w:sz w:val="18"/>
          <w:szCs w:val="18"/>
          <w:lang w:val="id-ID"/>
        </w:rPr>
        <w:t>.</w:t>
      </w:r>
    </w:p>
    <w:p w14:paraId="40CAB680" w14:textId="77777777" w:rsidR="004E05DD" w:rsidRPr="00584C3C" w:rsidRDefault="004E05DD">
      <w:pPr>
        <w:spacing w:before="9" w:line="100" w:lineRule="exact"/>
        <w:rPr>
          <w:sz w:val="11"/>
          <w:szCs w:val="11"/>
          <w:lang w:val="id-ID"/>
        </w:rPr>
      </w:pPr>
    </w:p>
    <w:p w14:paraId="3BC818C7" w14:textId="77777777" w:rsidR="004E05DD" w:rsidRPr="00584C3C" w:rsidRDefault="00000000">
      <w:pPr>
        <w:ind w:left="7267"/>
        <w:rPr>
          <w:lang w:val="id-ID"/>
        </w:rPr>
      </w:pPr>
      <w:r w:rsidRPr="00584C3C">
        <w:rPr>
          <w:lang w:val="id-ID"/>
        </w:rPr>
        <w:pict w14:anchorId="44E7D0FB">
          <v:group id="_x0000_s2056" style="position:absolute;left:0;text-align:left;margin-left:230.1pt;margin-top:35.55pt;width:288.8pt;height:0;z-index:-251656704;mso-position-horizontal-relative:page" coordorigin="4602,711" coordsize="5776,0">
            <v:shape id="_x0000_s2057" style="position:absolute;left:4602;top:711;width:5776;height:0" coordorigin="4602,711" coordsize="5776,0" path="m4602,711r5776,e" filled="f" strokeweight=".58pt">
              <v:path arrowok="t"/>
            </v:shape>
            <w10:wrap anchorx="page"/>
          </v:group>
        </w:pict>
      </w:r>
      <w:r w:rsidRPr="00584C3C">
        <w:rPr>
          <w:lang w:val="id-ID"/>
        </w:rPr>
        <w:pict w14:anchorId="0C48F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29.25pt">
            <v:imagedata r:id="rId11" o:title=""/>
          </v:shape>
        </w:pict>
      </w:r>
    </w:p>
    <w:p w14:paraId="066B60B0" w14:textId="77777777" w:rsidR="004E05DD" w:rsidRPr="00584C3C" w:rsidRDefault="004E05DD">
      <w:pPr>
        <w:spacing w:before="1" w:line="120" w:lineRule="exact"/>
        <w:rPr>
          <w:sz w:val="13"/>
          <w:szCs w:val="13"/>
          <w:lang w:val="id-ID"/>
        </w:rPr>
      </w:pPr>
    </w:p>
    <w:p w14:paraId="606903F9" w14:textId="77777777" w:rsidR="004E05DD" w:rsidRPr="00584C3C" w:rsidRDefault="00000000">
      <w:pPr>
        <w:ind w:left="309"/>
        <w:rPr>
          <w:rFonts w:ascii="Palatino Linotype" w:eastAsia="Palatino Linotype" w:hAnsi="Palatino Linotype" w:cs="Palatino Linotype"/>
          <w:sz w:val="18"/>
          <w:szCs w:val="18"/>
          <w:lang w:val="id-ID"/>
        </w:rPr>
      </w:pPr>
      <w:r w:rsidRPr="00584C3C">
        <w:rPr>
          <w:lang w:val="id-ID"/>
        </w:rPr>
        <w:pict w14:anchorId="65C523B3">
          <v:group id="_x0000_s2053" style="position:absolute;left:0;text-align:left;margin-left:76.6pt;margin-top:-.25pt;width:139.35pt;height:0;z-index:-251657728;mso-position-horizontal-relative:page" coordorigin="1532,-5" coordsize="2787,0">
            <v:shape id="_x0000_s2054" style="position:absolute;left:1532;top:-5;width:2787;height:0" coordorigin="1532,-5" coordsize="2787,0" path="m1532,-5r2786,e" filled="f" strokeweight=".58pt">
              <v:path arrowok="t"/>
            </v:shape>
            <w10:wrap anchorx="page"/>
          </v:group>
        </w:pict>
      </w:r>
      <w:r w:rsidRPr="00584C3C">
        <w:rPr>
          <w:rFonts w:ascii="Palatino Linotype" w:eastAsia="Palatino Linotype" w:hAnsi="Palatino Linotype" w:cs="Palatino Linotype"/>
          <w:b/>
          <w:sz w:val="18"/>
          <w:szCs w:val="18"/>
          <w:lang w:val="id-ID"/>
        </w:rPr>
        <w:t>Corre</w:t>
      </w:r>
      <w:r w:rsidRPr="00584C3C">
        <w:rPr>
          <w:rFonts w:ascii="Palatino Linotype" w:eastAsia="Palatino Linotype" w:hAnsi="Palatino Linotype" w:cs="Palatino Linotype"/>
          <w:b/>
          <w:spacing w:val="-1"/>
          <w:sz w:val="18"/>
          <w:szCs w:val="18"/>
          <w:lang w:val="id-ID"/>
        </w:rPr>
        <w:t>s</w:t>
      </w:r>
      <w:r w:rsidRPr="00584C3C">
        <w:rPr>
          <w:rFonts w:ascii="Palatino Linotype" w:eastAsia="Palatino Linotype" w:hAnsi="Palatino Linotype" w:cs="Palatino Linotype"/>
          <w:b/>
          <w:sz w:val="18"/>
          <w:szCs w:val="18"/>
          <w:lang w:val="id-ID"/>
        </w:rPr>
        <w:t>p</w:t>
      </w:r>
      <w:r w:rsidRPr="00584C3C">
        <w:rPr>
          <w:rFonts w:ascii="Palatino Linotype" w:eastAsia="Palatino Linotype" w:hAnsi="Palatino Linotype" w:cs="Palatino Linotype"/>
          <w:b/>
          <w:spacing w:val="1"/>
          <w:sz w:val="18"/>
          <w:szCs w:val="18"/>
          <w:lang w:val="id-ID"/>
        </w:rPr>
        <w:t>o</w:t>
      </w:r>
      <w:r w:rsidRPr="00584C3C">
        <w:rPr>
          <w:rFonts w:ascii="Palatino Linotype" w:eastAsia="Palatino Linotype" w:hAnsi="Palatino Linotype" w:cs="Palatino Linotype"/>
          <w:b/>
          <w:sz w:val="18"/>
          <w:szCs w:val="18"/>
          <w:lang w:val="id-ID"/>
        </w:rPr>
        <w:t>n</w:t>
      </w:r>
      <w:r w:rsidRPr="00584C3C">
        <w:rPr>
          <w:rFonts w:ascii="Palatino Linotype" w:eastAsia="Palatino Linotype" w:hAnsi="Palatino Linotype" w:cs="Palatino Linotype"/>
          <w:b/>
          <w:spacing w:val="1"/>
          <w:sz w:val="18"/>
          <w:szCs w:val="18"/>
          <w:lang w:val="id-ID"/>
        </w:rPr>
        <w:t>d</w:t>
      </w:r>
      <w:r w:rsidRPr="00584C3C">
        <w:rPr>
          <w:rFonts w:ascii="Palatino Linotype" w:eastAsia="Palatino Linotype" w:hAnsi="Palatino Linotype" w:cs="Palatino Linotype"/>
          <w:b/>
          <w:sz w:val="18"/>
          <w:szCs w:val="18"/>
          <w:lang w:val="id-ID"/>
        </w:rPr>
        <w:t>ing</w:t>
      </w:r>
      <w:r w:rsidRPr="00584C3C">
        <w:rPr>
          <w:rFonts w:ascii="Palatino Linotype" w:eastAsia="Palatino Linotype" w:hAnsi="Palatino Linotype" w:cs="Palatino Linotype"/>
          <w:b/>
          <w:spacing w:val="-1"/>
          <w:sz w:val="18"/>
          <w:szCs w:val="18"/>
          <w:lang w:val="id-ID"/>
        </w:rPr>
        <w:t xml:space="preserve"> A</w:t>
      </w:r>
      <w:r w:rsidRPr="00584C3C">
        <w:rPr>
          <w:rFonts w:ascii="Palatino Linotype" w:eastAsia="Palatino Linotype" w:hAnsi="Palatino Linotype" w:cs="Palatino Linotype"/>
          <w:b/>
          <w:sz w:val="18"/>
          <w:szCs w:val="18"/>
          <w:lang w:val="id-ID"/>
        </w:rPr>
        <w:t>ut</w:t>
      </w:r>
      <w:r w:rsidRPr="00584C3C">
        <w:rPr>
          <w:rFonts w:ascii="Palatino Linotype" w:eastAsia="Palatino Linotype" w:hAnsi="Palatino Linotype" w:cs="Palatino Linotype"/>
          <w:b/>
          <w:spacing w:val="1"/>
          <w:sz w:val="18"/>
          <w:szCs w:val="18"/>
          <w:lang w:val="id-ID"/>
        </w:rPr>
        <w:t>ho</w:t>
      </w:r>
      <w:r w:rsidRPr="00584C3C">
        <w:rPr>
          <w:rFonts w:ascii="Palatino Linotype" w:eastAsia="Palatino Linotype" w:hAnsi="Palatino Linotype" w:cs="Palatino Linotype"/>
          <w:b/>
          <w:sz w:val="18"/>
          <w:szCs w:val="18"/>
          <w:lang w:val="id-ID"/>
        </w:rPr>
        <w:t>r:</w:t>
      </w:r>
    </w:p>
    <w:p w14:paraId="37CA3E99" w14:textId="4AC7BF20" w:rsidR="004E05DD" w:rsidRPr="00584C3C" w:rsidRDefault="0022686C">
      <w:pPr>
        <w:spacing w:before="2"/>
        <w:ind w:left="412"/>
        <w:rPr>
          <w:rFonts w:ascii="Palatino Linotype" w:eastAsia="Palatino Linotype" w:hAnsi="Palatino Linotype" w:cs="Palatino Linotype"/>
          <w:sz w:val="18"/>
          <w:szCs w:val="18"/>
          <w:lang w:val="id-ID"/>
        </w:rPr>
      </w:pPr>
      <w:r w:rsidRPr="00584C3C">
        <w:rPr>
          <w:rFonts w:ascii="Palatino Linotype" w:eastAsia="Palatino Linotype" w:hAnsi="Palatino Linotype" w:cs="Palatino Linotype"/>
          <w:spacing w:val="-1"/>
          <w:sz w:val="18"/>
          <w:szCs w:val="18"/>
          <w:lang w:val="id-ID"/>
        </w:rPr>
        <w:t>Ehdatul Puadi Siregar</w:t>
      </w:r>
    </w:p>
    <w:p w14:paraId="64D056EF" w14:textId="3123A3BF" w:rsidR="004E05DD" w:rsidRPr="00584C3C" w:rsidRDefault="00000000">
      <w:pPr>
        <w:spacing w:line="220" w:lineRule="exact"/>
        <w:ind w:left="400"/>
        <w:rPr>
          <w:rFonts w:ascii="Palatino Linotype" w:eastAsia="Palatino Linotype" w:hAnsi="Palatino Linotype" w:cs="Palatino Linotype"/>
          <w:sz w:val="18"/>
          <w:szCs w:val="18"/>
          <w:lang w:val="id-ID"/>
        </w:rPr>
      </w:pPr>
      <w:r w:rsidRPr="00584C3C">
        <w:rPr>
          <w:lang w:val="id-ID"/>
        </w:rPr>
        <w:pict w14:anchorId="56F76E5B">
          <v:group id="_x0000_s2050" style="position:absolute;left:0;text-align:left;margin-left:75.55pt;margin-top:12.15pt;width:443.6pt;height:1.55pt;z-index:-251655680;mso-position-horizontal-relative:page" coordorigin="1511,243" coordsize="8872,31">
            <v:shape id="_x0000_s2052" style="position:absolute;left:1517;top:268;width:8860;height:0" coordorigin="1517,268" coordsize="8860,0" path="m1517,268r8861,e" filled="f" strokeweight=".20464mm">
              <v:path arrowok="t"/>
            </v:shape>
            <v:shape id="_x0000_s2051" style="position:absolute;left:1517;top:249;width:8860;height:0" coordorigin="1517,249" coordsize="8860,0" path="m1517,249r8861,e" filled="f" strokeweight=".58pt">
              <v:path arrowok="t"/>
            </v:shape>
            <w10:wrap anchorx="page"/>
          </v:group>
        </w:pict>
      </w:r>
      <w:r w:rsidRPr="00584C3C">
        <w:rPr>
          <w:rFonts w:ascii="Palatino Linotype" w:eastAsia="Palatino Linotype" w:hAnsi="Palatino Linotype" w:cs="Palatino Linotype"/>
          <w:spacing w:val="-1"/>
          <w:sz w:val="18"/>
          <w:szCs w:val="18"/>
          <w:lang w:val="id-ID"/>
        </w:rPr>
        <w:t>U</w:t>
      </w:r>
      <w:r w:rsidRPr="00584C3C">
        <w:rPr>
          <w:rFonts w:ascii="Palatino Linotype" w:eastAsia="Palatino Linotype" w:hAnsi="Palatino Linotype" w:cs="Palatino Linotype"/>
          <w:spacing w:val="1"/>
          <w:sz w:val="18"/>
          <w:szCs w:val="18"/>
          <w:lang w:val="id-ID"/>
        </w:rPr>
        <w:t>n</w:t>
      </w:r>
      <w:r w:rsidRPr="00584C3C">
        <w:rPr>
          <w:rFonts w:ascii="Palatino Linotype" w:eastAsia="Palatino Linotype" w:hAnsi="Palatino Linotype" w:cs="Palatino Linotype"/>
          <w:sz w:val="18"/>
          <w:szCs w:val="18"/>
          <w:lang w:val="id-ID"/>
        </w:rPr>
        <w:t>ivers</w:t>
      </w:r>
      <w:r w:rsidRPr="00584C3C">
        <w:rPr>
          <w:rFonts w:ascii="Palatino Linotype" w:eastAsia="Palatino Linotype" w:hAnsi="Palatino Linotype" w:cs="Palatino Linotype"/>
          <w:spacing w:val="-1"/>
          <w:sz w:val="18"/>
          <w:szCs w:val="18"/>
          <w:lang w:val="id-ID"/>
        </w:rPr>
        <w:t>i</w:t>
      </w:r>
      <w:r w:rsidRPr="00584C3C">
        <w:rPr>
          <w:rFonts w:ascii="Palatino Linotype" w:eastAsia="Palatino Linotype" w:hAnsi="Palatino Linotype" w:cs="Palatino Linotype"/>
          <w:spacing w:val="1"/>
          <w:sz w:val="18"/>
          <w:szCs w:val="18"/>
          <w:lang w:val="id-ID"/>
        </w:rPr>
        <w:t>ta</w:t>
      </w:r>
      <w:r w:rsidRPr="00584C3C">
        <w:rPr>
          <w:rFonts w:ascii="Palatino Linotype" w:eastAsia="Palatino Linotype" w:hAnsi="Palatino Linotype" w:cs="Palatino Linotype"/>
          <w:sz w:val="18"/>
          <w:szCs w:val="18"/>
          <w:lang w:val="id-ID"/>
        </w:rPr>
        <w:t>s</w:t>
      </w:r>
      <w:r w:rsidRPr="00584C3C">
        <w:rPr>
          <w:rFonts w:ascii="Palatino Linotype" w:eastAsia="Palatino Linotype" w:hAnsi="Palatino Linotype" w:cs="Palatino Linotype"/>
          <w:spacing w:val="-2"/>
          <w:sz w:val="18"/>
          <w:szCs w:val="18"/>
          <w:lang w:val="id-ID"/>
        </w:rPr>
        <w:t xml:space="preserve"> </w:t>
      </w:r>
      <w:r w:rsidR="0022686C" w:rsidRPr="00584C3C">
        <w:rPr>
          <w:rFonts w:ascii="Palatino Linotype" w:eastAsia="Palatino Linotype" w:hAnsi="Palatino Linotype" w:cs="Palatino Linotype"/>
          <w:spacing w:val="-1"/>
          <w:sz w:val="18"/>
          <w:szCs w:val="18"/>
          <w:lang w:val="id-ID"/>
        </w:rPr>
        <w:t>Negeri Padang</w:t>
      </w:r>
      <w:r w:rsidRPr="00584C3C">
        <w:rPr>
          <w:rFonts w:ascii="Palatino Linotype" w:eastAsia="Palatino Linotype" w:hAnsi="Palatino Linotype" w:cs="Palatino Linotype"/>
          <w:sz w:val="18"/>
          <w:szCs w:val="18"/>
          <w:lang w:val="id-ID"/>
        </w:rPr>
        <w:t>,</w:t>
      </w:r>
      <w:r w:rsidRPr="00584C3C">
        <w:rPr>
          <w:rFonts w:ascii="Palatino Linotype" w:eastAsia="Palatino Linotype" w:hAnsi="Palatino Linotype" w:cs="Palatino Linotype"/>
          <w:spacing w:val="-1"/>
          <w:sz w:val="18"/>
          <w:szCs w:val="18"/>
          <w:lang w:val="id-ID"/>
        </w:rPr>
        <w:t xml:space="preserve"> </w:t>
      </w:r>
      <w:r w:rsidR="0022686C" w:rsidRPr="00584C3C">
        <w:rPr>
          <w:rFonts w:ascii="Palatino Linotype" w:eastAsia="Palatino Linotype" w:hAnsi="Palatino Linotype" w:cs="Palatino Linotype"/>
          <w:sz w:val="18"/>
          <w:szCs w:val="18"/>
          <w:lang w:val="id-ID"/>
        </w:rPr>
        <w:t>Sumatera Barat</w:t>
      </w:r>
      <w:r w:rsidRPr="00584C3C">
        <w:rPr>
          <w:rFonts w:ascii="Palatino Linotype" w:eastAsia="Palatino Linotype" w:hAnsi="Palatino Linotype" w:cs="Palatino Linotype"/>
          <w:sz w:val="18"/>
          <w:szCs w:val="18"/>
          <w:lang w:val="id-ID"/>
        </w:rPr>
        <w:t>;</w:t>
      </w:r>
      <w:r w:rsidRPr="00584C3C">
        <w:rPr>
          <w:rFonts w:ascii="Palatino Linotype" w:eastAsia="Palatino Linotype" w:hAnsi="Palatino Linotype" w:cs="Palatino Linotype"/>
          <w:spacing w:val="1"/>
          <w:sz w:val="18"/>
          <w:szCs w:val="18"/>
          <w:lang w:val="id-ID"/>
        </w:rPr>
        <w:t xml:space="preserve"> </w:t>
      </w:r>
      <w:r w:rsidR="0022686C" w:rsidRPr="00584C3C">
        <w:rPr>
          <w:rFonts w:ascii="Palatino Linotype" w:eastAsia="Palatino Linotype" w:hAnsi="Palatino Linotype" w:cs="Palatino Linotype"/>
          <w:spacing w:val="1"/>
          <w:sz w:val="18"/>
          <w:szCs w:val="18"/>
          <w:lang w:val="id-ID"/>
        </w:rPr>
        <w:t>ehdatulpuadis@gmail.com</w:t>
      </w:r>
      <w:r w:rsidR="0022686C" w:rsidRPr="00584C3C">
        <w:rPr>
          <w:rFonts w:ascii="Palatino Linotype" w:eastAsia="Palatino Linotype" w:hAnsi="Palatino Linotype" w:cs="Palatino Linotype"/>
          <w:sz w:val="18"/>
          <w:szCs w:val="18"/>
          <w:lang w:val="id-ID"/>
        </w:rPr>
        <w:t xml:space="preserve"> </w:t>
      </w:r>
    </w:p>
    <w:p w14:paraId="27A4097C" w14:textId="77777777" w:rsidR="004E05DD" w:rsidRPr="00584C3C" w:rsidRDefault="004E05DD">
      <w:pPr>
        <w:spacing w:before="19" w:line="260" w:lineRule="exact"/>
        <w:rPr>
          <w:sz w:val="26"/>
          <w:szCs w:val="26"/>
          <w:lang w:val="id-ID"/>
        </w:rPr>
      </w:pPr>
    </w:p>
    <w:p w14:paraId="5B0C9AC9" w14:textId="77777777" w:rsidR="004E05DD" w:rsidRPr="00584C3C" w:rsidRDefault="00000000">
      <w:pPr>
        <w:spacing w:line="260" w:lineRule="exact"/>
        <w:ind w:left="100"/>
        <w:rPr>
          <w:rFonts w:ascii="Palatino Linotype" w:eastAsia="Palatino Linotype" w:hAnsi="Palatino Linotype" w:cs="Palatino Linotype"/>
          <w:lang w:val="id-ID"/>
        </w:rPr>
      </w:pPr>
      <w:r w:rsidRPr="00584C3C">
        <w:rPr>
          <w:rFonts w:ascii="Palatino Linotype" w:eastAsia="Palatino Linotype" w:hAnsi="Palatino Linotype" w:cs="Palatino Linotype"/>
          <w:b/>
          <w:spacing w:val="1"/>
          <w:position w:val="1"/>
          <w:lang w:val="id-ID"/>
        </w:rPr>
        <w:t>1</w:t>
      </w:r>
      <w:r w:rsidRPr="00584C3C">
        <w:rPr>
          <w:rFonts w:ascii="Palatino Linotype" w:eastAsia="Palatino Linotype" w:hAnsi="Palatino Linotype" w:cs="Palatino Linotype"/>
          <w:b/>
          <w:position w:val="1"/>
          <w:lang w:val="id-ID"/>
        </w:rPr>
        <w:t xml:space="preserve">.    </w:t>
      </w:r>
      <w:r w:rsidRPr="00584C3C">
        <w:rPr>
          <w:rFonts w:ascii="Palatino Linotype" w:eastAsia="Palatino Linotype" w:hAnsi="Palatino Linotype" w:cs="Palatino Linotype"/>
          <w:b/>
          <w:spacing w:val="26"/>
          <w:position w:val="1"/>
          <w:lang w:val="id-ID"/>
        </w:rPr>
        <w:t xml:space="preserve"> </w:t>
      </w:r>
      <w:r w:rsidRPr="00584C3C">
        <w:rPr>
          <w:rFonts w:ascii="Palatino Linotype" w:eastAsia="Palatino Linotype" w:hAnsi="Palatino Linotype" w:cs="Palatino Linotype"/>
          <w:b/>
          <w:spacing w:val="-1"/>
          <w:position w:val="1"/>
          <w:lang w:val="id-ID"/>
        </w:rPr>
        <w:t>I</w:t>
      </w:r>
      <w:r w:rsidRPr="00584C3C">
        <w:rPr>
          <w:rFonts w:ascii="Palatino Linotype" w:eastAsia="Palatino Linotype" w:hAnsi="Palatino Linotype" w:cs="Palatino Linotype"/>
          <w:b/>
          <w:position w:val="1"/>
          <w:lang w:val="id-ID"/>
        </w:rPr>
        <w:t>N</w:t>
      </w:r>
      <w:r w:rsidRPr="00584C3C">
        <w:rPr>
          <w:rFonts w:ascii="Palatino Linotype" w:eastAsia="Palatino Linotype" w:hAnsi="Palatino Linotype" w:cs="Palatino Linotype"/>
          <w:b/>
          <w:spacing w:val="1"/>
          <w:position w:val="1"/>
          <w:lang w:val="id-ID"/>
        </w:rPr>
        <w:t>T</w:t>
      </w:r>
      <w:r w:rsidRPr="00584C3C">
        <w:rPr>
          <w:rFonts w:ascii="Palatino Linotype" w:eastAsia="Palatino Linotype" w:hAnsi="Palatino Linotype" w:cs="Palatino Linotype"/>
          <w:b/>
          <w:spacing w:val="-1"/>
          <w:position w:val="1"/>
          <w:lang w:val="id-ID"/>
        </w:rPr>
        <w:t>R</w:t>
      </w:r>
      <w:r w:rsidRPr="00584C3C">
        <w:rPr>
          <w:rFonts w:ascii="Palatino Linotype" w:eastAsia="Palatino Linotype" w:hAnsi="Palatino Linotype" w:cs="Palatino Linotype"/>
          <w:b/>
          <w:spacing w:val="2"/>
          <w:position w:val="1"/>
          <w:lang w:val="id-ID"/>
        </w:rPr>
        <w:t>O</w:t>
      </w:r>
      <w:r w:rsidRPr="00584C3C">
        <w:rPr>
          <w:rFonts w:ascii="Palatino Linotype" w:eastAsia="Palatino Linotype" w:hAnsi="Palatino Linotype" w:cs="Palatino Linotype"/>
          <w:b/>
          <w:position w:val="1"/>
          <w:lang w:val="id-ID"/>
        </w:rPr>
        <w:t>D</w:t>
      </w:r>
      <w:r w:rsidRPr="00584C3C">
        <w:rPr>
          <w:rFonts w:ascii="Palatino Linotype" w:eastAsia="Palatino Linotype" w:hAnsi="Palatino Linotype" w:cs="Palatino Linotype"/>
          <w:b/>
          <w:spacing w:val="1"/>
          <w:position w:val="1"/>
          <w:lang w:val="id-ID"/>
        </w:rPr>
        <w:t>U</w:t>
      </w:r>
      <w:r w:rsidRPr="00584C3C">
        <w:rPr>
          <w:rFonts w:ascii="Palatino Linotype" w:eastAsia="Palatino Linotype" w:hAnsi="Palatino Linotype" w:cs="Palatino Linotype"/>
          <w:b/>
          <w:position w:val="1"/>
          <w:lang w:val="id-ID"/>
        </w:rPr>
        <w:t>C</w:t>
      </w:r>
      <w:r w:rsidRPr="00584C3C">
        <w:rPr>
          <w:rFonts w:ascii="Palatino Linotype" w:eastAsia="Palatino Linotype" w:hAnsi="Palatino Linotype" w:cs="Palatino Linotype"/>
          <w:b/>
          <w:spacing w:val="2"/>
          <w:position w:val="1"/>
          <w:lang w:val="id-ID"/>
        </w:rPr>
        <w:t>T</w:t>
      </w:r>
      <w:r w:rsidRPr="00584C3C">
        <w:rPr>
          <w:rFonts w:ascii="Palatino Linotype" w:eastAsia="Palatino Linotype" w:hAnsi="Palatino Linotype" w:cs="Palatino Linotype"/>
          <w:b/>
          <w:spacing w:val="-1"/>
          <w:position w:val="1"/>
          <w:lang w:val="id-ID"/>
        </w:rPr>
        <w:t>I</w:t>
      </w:r>
      <w:r w:rsidRPr="00584C3C">
        <w:rPr>
          <w:rFonts w:ascii="Palatino Linotype" w:eastAsia="Palatino Linotype" w:hAnsi="Palatino Linotype" w:cs="Palatino Linotype"/>
          <w:b/>
          <w:position w:val="1"/>
          <w:lang w:val="id-ID"/>
        </w:rPr>
        <w:t>ON</w:t>
      </w:r>
    </w:p>
    <w:p w14:paraId="0D9AE877" w14:textId="77777777" w:rsidR="004E05DD" w:rsidRPr="00584C3C" w:rsidRDefault="004E05DD">
      <w:pPr>
        <w:spacing w:before="9" w:line="100" w:lineRule="exact"/>
        <w:rPr>
          <w:sz w:val="11"/>
          <w:szCs w:val="11"/>
          <w:lang w:val="id-ID"/>
        </w:rPr>
      </w:pPr>
    </w:p>
    <w:p w14:paraId="494807D9" w14:textId="19597CCF" w:rsidR="00226873" w:rsidRPr="00584C3C" w:rsidRDefault="00226873" w:rsidP="00226873">
      <w:pPr>
        <w:spacing w:line="360" w:lineRule="auto"/>
        <w:ind w:firstLine="720"/>
        <w:jc w:val="both"/>
        <w:rPr>
          <w:color w:val="111111"/>
          <w:lang w:val="id-ID" w:eastAsia="en-ID"/>
        </w:rPr>
      </w:pPr>
      <w:r w:rsidRPr="00226873">
        <w:rPr>
          <w:color w:val="111111"/>
          <w:lang w:val="id-ID" w:eastAsia="en-ID"/>
        </w:rPr>
        <w:t>Resilience is a person's ability to survive and adapt in facing, overcoming, preventing, minimizing or eliminating adverse impacts and being able to rise and recover from stress, adversity, misery or unpleasant things in life. The research uses a qualitative method with a case study approach and resilience as a unit of analysis. The respondents were one person.</w:t>
      </w:r>
    </w:p>
    <w:p w14:paraId="15C533A9" w14:textId="77777777" w:rsidR="00E2364B" w:rsidRPr="00584C3C" w:rsidRDefault="00E2364B" w:rsidP="00E2364B">
      <w:pPr>
        <w:spacing w:line="360" w:lineRule="auto"/>
        <w:ind w:firstLine="720"/>
        <w:jc w:val="both"/>
        <w:rPr>
          <w:color w:val="111111"/>
          <w:shd w:val="clear" w:color="auto" w:fill="F7F7F7"/>
          <w:lang w:val="id-ID"/>
        </w:rPr>
      </w:pPr>
      <w:r w:rsidRPr="00584C3C">
        <w:rPr>
          <w:color w:val="111111"/>
          <w:shd w:val="clear" w:color="auto" w:fill="F7F7F7"/>
          <w:lang w:val="id-ID"/>
        </w:rPr>
        <w:t>Based on the results of this study, it was obtained that the resilience possessed by students at UNP Laboratory Development High School, seen from four aspects, is described as follows: 1) Social competence, students who are able to build positive relationships with people around them. 2) Problem-solving skills, students have good resilience in solving problems and have a mature attitude by daring to apologize first. 3) Economic autonomy, students have self-awareness of their abilities and can control themselves in realizing their desires by not charging others. 4) Awareness of the future, students have a good awareness of future goals by studying harder to achieve their goals and being able to perform in class.</w:t>
      </w:r>
    </w:p>
    <w:p w14:paraId="6BA9BE28" w14:textId="77777777" w:rsidR="00E7687F" w:rsidRDefault="00E2364B" w:rsidP="00E7687F">
      <w:pPr>
        <w:spacing w:line="360" w:lineRule="auto"/>
        <w:ind w:firstLine="720"/>
        <w:jc w:val="both"/>
        <w:rPr>
          <w:color w:val="111111"/>
          <w:shd w:val="clear" w:color="auto" w:fill="F7F7F7"/>
          <w:lang w:val="id-ID"/>
        </w:rPr>
      </w:pPr>
      <w:r w:rsidRPr="00584C3C">
        <w:rPr>
          <w:color w:val="111111"/>
          <w:shd w:val="clear" w:color="auto" w:fill="F7F7F7"/>
          <w:lang w:val="id-ID"/>
        </w:rPr>
        <w:t>By increasing student resilience through restructuring techniques, it is hoped that students can face academic and life challenges with more confidence, survive difficult situations, and be able to recover quickly after experiencing failures or difficulties. This article will provide insights and guidance for guidance and counseling teachers in implementing this strategy effectively.</w:t>
      </w:r>
      <w:r w:rsidR="00E7687F">
        <w:rPr>
          <w:color w:val="111111"/>
          <w:shd w:val="clear" w:color="auto" w:fill="F7F7F7"/>
        </w:rPr>
        <w:t xml:space="preserve"> </w:t>
      </w:r>
      <w:r w:rsidRPr="00584C3C">
        <w:rPr>
          <w:color w:val="111111"/>
          <w:shd w:val="clear" w:color="auto" w:fill="F7F7F7"/>
          <w:lang w:val="id-ID"/>
        </w:rPr>
        <w:t>Students need strong resilience skills to face challenges and difficulties in daily life in an increasingly complex educational era. Resilience is the ability to adapt to change and bounce back after failure. Guidance and counseling teachers are essential to help students develop this resilience.</w:t>
      </w:r>
      <w:r w:rsidRPr="00E7687F">
        <w:rPr>
          <w:color w:val="111111"/>
          <w:shd w:val="clear" w:color="auto" w:fill="F7F7F7"/>
          <w:lang w:val="id-ID"/>
        </w:rPr>
        <w:br/>
      </w:r>
      <w:r w:rsidRPr="00584C3C">
        <w:rPr>
          <w:color w:val="111111"/>
          <w:shd w:val="clear" w:color="auto" w:fill="F7F7F7"/>
          <w:lang w:val="id-ID"/>
        </w:rPr>
        <w:t>Guidance and counseling teachers can use restructuring techniques, which aim to help students change negative mindsets into more positive and adaptive ones. Using this technique, teachers can help students cope with their anxiety, despair, and inability to cope with problems.</w:t>
      </w:r>
    </w:p>
    <w:p w14:paraId="33647825" w14:textId="76CB2DD2" w:rsidR="00E2364B" w:rsidRPr="00584C3C" w:rsidRDefault="00E2364B" w:rsidP="00E7687F">
      <w:pPr>
        <w:spacing w:line="360" w:lineRule="auto"/>
        <w:ind w:firstLine="720"/>
        <w:jc w:val="both"/>
        <w:rPr>
          <w:color w:val="111111"/>
          <w:shd w:val="clear" w:color="auto" w:fill="F7F7F7"/>
          <w:lang w:val="id-ID"/>
        </w:rPr>
      </w:pPr>
      <w:r w:rsidRPr="00584C3C">
        <w:rPr>
          <w:color w:val="111111"/>
          <w:shd w:val="clear" w:color="auto" w:fill="F7F7F7"/>
          <w:lang w:val="id-ID"/>
        </w:rPr>
        <w:t>The application of restructuring techniques can be done effectively through group counseling services, where individuals can share experiences with each other and get support in changing negative mindsets to be more positive. According to Corey (2012, in Firmansyah et al., 2023), group counseling services are focused on preventive efforts</w:t>
      </w:r>
      <w:r w:rsidR="00E7687F">
        <w:rPr>
          <w:color w:val="111111"/>
          <w:shd w:val="clear" w:color="auto" w:fill="F7F7F7"/>
        </w:rPr>
        <w:t xml:space="preserve"> </w:t>
      </w:r>
      <w:r w:rsidRPr="00584C3C">
        <w:rPr>
          <w:color w:val="111111"/>
          <w:shd w:val="clear" w:color="auto" w:fill="F7F7F7"/>
          <w:lang w:val="id-ID"/>
        </w:rPr>
        <w:t>and dimension development</w:t>
      </w:r>
      <w:r w:rsidRPr="00584C3C">
        <w:rPr>
          <w:color w:val="111111"/>
          <w:lang w:val="id-ID"/>
        </w:rPr>
        <w:br/>
      </w:r>
      <w:r w:rsidRPr="00584C3C">
        <w:rPr>
          <w:color w:val="111111"/>
          <w:shd w:val="clear" w:color="auto" w:fill="F7F7F7"/>
          <w:lang w:val="id-ID"/>
        </w:rPr>
        <w:t>personal, social, and professional. This method emphasizes the dynamic interconnection between an individual's thoughts, emotions, and behavioral patterns in the context of the present and future times. As an integral part of guidance and counseling, group counseling is designed to facilitate individual problem-solving in a group context. According to (Habsy, Amali, et al., 2024), this service has two fundamental functions: preventive and curative. Referring to the explanation of Lubis and Hasnida (2016), the curative function is aimed at dealing with specific problems experienced by individuals, while the preventive function aims to</w:t>
      </w:r>
      <w:r w:rsidRPr="00584C3C">
        <w:rPr>
          <w:color w:val="111111"/>
          <w:shd w:val="clear" w:color="auto" w:fill="F7F7F7"/>
          <w:lang w:val="id-ID"/>
        </w:rPr>
        <w:t>.</w:t>
      </w:r>
    </w:p>
    <w:p w14:paraId="78D8709A" w14:textId="77777777" w:rsidR="00E2364B" w:rsidRPr="00584C3C" w:rsidRDefault="00E2364B" w:rsidP="00E2364B">
      <w:pPr>
        <w:spacing w:line="360" w:lineRule="auto"/>
        <w:ind w:firstLine="720"/>
        <w:jc w:val="both"/>
        <w:rPr>
          <w:color w:val="111111"/>
          <w:shd w:val="clear" w:color="auto" w:fill="F7F7F7"/>
          <w:lang w:val="id-ID"/>
        </w:rPr>
      </w:pPr>
      <w:r w:rsidRPr="00584C3C">
        <w:rPr>
          <w:color w:val="111111"/>
          <w:shd w:val="clear" w:color="auto" w:fill="F7F7F7"/>
          <w:lang w:val="id-ID"/>
        </w:rPr>
        <w:t>To increase the academic resilience of students, it is necessary to make various planned and structured efforts. Although the percentage of academic resilience in class X is relatively low, it is important for counselors to deal with various problems that exist in students, including students' academic resilience. No matter how small the problem of students, of course, must be helped to overcome these problems. Because academic resilience is very important in the aspect of individual development, it is important that it must be addressed immediately, the urgency in dealing with problems related to academic resilience includes: (1) to raise self-awareness regarding the importance of early handling to help students identify emerging challenges; (2) to assist students in assessing and exploring the latent potential in them, and (3) to improve the quality of education for each individual, because in the past decade</w:t>
      </w:r>
      <w:r w:rsidRPr="00584C3C">
        <w:rPr>
          <w:color w:val="111111"/>
          <w:shd w:val="clear" w:color="auto" w:fill="F7F7F7"/>
          <w:lang w:val="id-ID"/>
        </w:rPr>
        <w:t>.</w:t>
      </w:r>
    </w:p>
    <w:p w14:paraId="21D4A06A" w14:textId="77777777" w:rsidR="00E2364B" w:rsidRPr="00584C3C" w:rsidRDefault="00E2364B" w:rsidP="00E2364B">
      <w:pPr>
        <w:spacing w:line="360" w:lineRule="auto"/>
        <w:ind w:firstLine="720"/>
        <w:jc w:val="both"/>
        <w:rPr>
          <w:color w:val="111111"/>
          <w:lang w:val="id-ID" w:eastAsia="en-ID"/>
        </w:rPr>
      </w:pPr>
      <w:r w:rsidRPr="00E2364B">
        <w:rPr>
          <w:color w:val="111111"/>
          <w:lang w:val="id-ID" w:eastAsia="en-ID"/>
        </w:rPr>
        <w:lastRenderedPageBreak/>
        <w:t>If counselors ignore or do not address problems related to students' low academic resilience, the impact can be very detrimental to the development of students both academically and psychologically. Students who do not receive support in overcoming academic difficulties are at risk of decreased learning motivation, prolonged stress, and anxiety that interferes with their emotional well-being. In addition, low academic resilience can lead to decreased achievement, an increase in dropout rates, and delays in the development of social skills and coping that are essential for facing life's challenges.</w:t>
      </w:r>
    </w:p>
    <w:p w14:paraId="26CF04B1" w14:textId="5BA871ED" w:rsidR="0022686C" w:rsidRPr="00584C3C" w:rsidRDefault="00E2364B" w:rsidP="00E2364B">
      <w:pPr>
        <w:spacing w:line="360" w:lineRule="auto"/>
        <w:ind w:firstLine="720"/>
        <w:jc w:val="both"/>
        <w:rPr>
          <w:color w:val="111111"/>
          <w:lang w:val="id-ID" w:eastAsia="en-ID"/>
        </w:rPr>
      </w:pPr>
      <w:r w:rsidRPr="00E2364B">
        <w:rPr>
          <w:color w:val="111111"/>
          <w:lang w:val="id-ID" w:eastAsia="en-ID"/>
        </w:rPr>
        <w:t>Without proper intervention, this problem can exacerbate imbalances in academic achievement and damage students' confidence in the long run. There are indications that some students have difficulty dealing with academic pressure and show a tendency to negative mindsets that can hinder their learning progress. This encourages the importance of implementing restructuring techniques in group counseling as an effort to increase the academic resilience of students. Therefore, this study aims to test the effectiveness of group counseling using restructuring techniques to increase resilience or scores on each statement and avoid neutrality so that respondents give clearer and firmer opinions (Sugiyono, 2019).</w:t>
      </w:r>
      <w:r w:rsidR="0022686C" w:rsidRPr="00584C3C">
        <w:rPr>
          <w:rFonts w:ascii="Constantia" w:hAnsi="Constantia"/>
          <w:bCs/>
          <w:lang w:val="id-ID"/>
        </w:rPr>
        <w:t xml:space="preserve"> </w:t>
      </w:r>
    </w:p>
    <w:p w14:paraId="12139DA6" w14:textId="77777777" w:rsidR="004E05DD" w:rsidRPr="00584C3C" w:rsidRDefault="00000000" w:rsidP="00E2364B">
      <w:pPr>
        <w:ind w:right="7615"/>
        <w:jc w:val="both"/>
        <w:rPr>
          <w:rFonts w:ascii="Palatino Linotype" w:eastAsia="Palatino Linotype" w:hAnsi="Palatino Linotype" w:cs="Palatino Linotype"/>
          <w:lang w:val="id-ID"/>
        </w:rPr>
      </w:pPr>
      <w:r w:rsidRPr="00584C3C">
        <w:rPr>
          <w:rFonts w:ascii="Palatino Linotype" w:eastAsia="Palatino Linotype" w:hAnsi="Palatino Linotype" w:cs="Palatino Linotype"/>
          <w:b/>
          <w:spacing w:val="1"/>
          <w:lang w:val="id-ID"/>
        </w:rPr>
        <w:t>2</w:t>
      </w:r>
      <w:r w:rsidRPr="00584C3C">
        <w:rPr>
          <w:rFonts w:ascii="Palatino Linotype" w:eastAsia="Palatino Linotype" w:hAnsi="Palatino Linotype" w:cs="Palatino Linotype"/>
          <w:b/>
          <w:lang w:val="id-ID"/>
        </w:rPr>
        <w:t xml:space="preserve">.    </w:t>
      </w:r>
      <w:r w:rsidRPr="00584C3C">
        <w:rPr>
          <w:rFonts w:ascii="Palatino Linotype" w:eastAsia="Palatino Linotype" w:hAnsi="Palatino Linotype" w:cs="Palatino Linotype"/>
          <w:b/>
          <w:spacing w:val="26"/>
          <w:lang w:val="id-ID"/>
        </w:rPr>
        <w:t xml:space="preserve"> </w:t>
      </w:r>
      <w:r w:rsidRPr="00584C3C">
        <w:rPr>
          <w:rFonts w:ascii="Palatino Linotype" w:eastAsia="Palatino Linotype" w:hAnsi="Palatino Linotype" w:cs="Palatino Linotype"/>
          <w:b/>
          <w:lang w:val="id-ID"/>
        </w:rPr>
        <w:t>M</w:t>
      </w:r>
      <w:r w:rsidRPr="00584C3C">
        <w:rPr>
          <w:rFonts w:ascii="Palatino Linotype" w:eastAsia="Palatino Linotype" w:hAnsi="Palatino Linotype" w:cs="Palatino Linotype"/>
          <w:b/>
          <w:spacing w:val="-1"/>
          <w:lang w:val="id-ID"/>
        </w:rPr>
        <w:t>E</w:t>
      </w:r>
      <w:r w:rsidRPr="00584C3C">
        <w:rPr>
          <w:rFonts w:ascii="Palatino Linotype" w:eastAsia="Palatino Linotype" w:hAnsi="Palatino Linotype" w:cs="Palatino Linotype"/>
          <w:b/>
          <w:spacing w:val="1"/>
          <w:lang w:val="id-ID"/>
        </w:rPr>
        <w:t>T</w:t>
      </w:r>
      <w:r w:rsidRPr="00584C3C">
        <w:rPr>
          <w:rFonts w:ascii="Palatino Linotype" w:eastAsia="Palatino Linotype" w:hAnsi="Palatino Linotype" w:cs="Palatino Linotype"/>
          <w:b/>
          <w:lang w:val="id-ID"/>
        </w:rPr>
        <w:t>H</w:t>
      </w:r>
      <w:r w:rsidRPr="00584C3C">
        <w:rPr>
          <w:rFonts w:ascii="Palatino Linotype" w:eastAsia="Palatino Linotype" w:hAnsi="Palatino Linotype" w:cs="Palatino Linotype"/>
          <w:b/>
          <w:spacing w:val="2"/>
          <w:lang w:val="id-ID"/>
        </w:rPr>
        <w:t>O</w:t>
      </w:r>
      <w:r w:rsidRPr="00584C3C">
        <w:rPr>
          <w:rFonts w:ascii="Palatino Linotype" w:eastAsia="Palatino Linotype" w:hAnsi="Palatino Linotype" w:cs="Palatino Linotype"/>
          <w:b/>
          <w:lang w:val="id-ID"/>
        </w:rPr>
        <w:t>DS</w:t>
      </w:r>
    </w:p>
    <w:p w14:paraId="1593A194" w14:textId="77777777" w:rsidR="004E05DD" w:rsidRPr="00584C3C" w:rsidRDefault="004E05DD">
      <w:pPr>
        <w:spacing w:before="9" w:line="100" w:lineRule="exact"/>
        <w:rPr>
          <w:sz w:val="11"/>
          <w:szCs w:val="11"/>
          <w:lang w:val="id-ID"/>
        </w:rPr>
      </w:pPr>
    </w:p>
    <w:p w14:paraId="05F7B9B5" w14:textId="77777777" w:rsidR="00E16A8C" w:rsidRPr="00584C3C" w:rsidRDefault="00E2364B" w:rsidP="00E16A8C">
      <w:pPr>
        <w:spacing w:line="360" w:lineRule="auto"/>
        <w:ind w:firstLine="720"/>
        <w:jc w:val="both"/>
        <w:rPr>
          <w:color w:val="111111"/>
          <w:shd w:val="clear" w:color="auto" w:fill="F7F7F7"/>
          <w:lang w:val="id-ID"/>
        </w:rPr>
      </w:pPr>
      <w:bookmarkStart w:id="0" w:name="_Hlk184252868"/>
      <w:r w:rsidRPr="00584C3C">
        <w:rPr>
          <w:color w:val="111111"/>
          <w:shd w:val="clear" w:color="auto" w:fill="F7F7F7"/>
          <w:lang w:val="id-ID"/>
        </w:rPr>
        <w:t>This study uses a qualitative research method with a case study approach. Qualitative research is defined as research that uses an interpretive or theoretical framework that forms a study of research problems regarding the meaning that certain individuals or groups have on human or social problems (Creswell, 2015). According to Yusuf (2017), case studies are used to understand the background of a problem or individual interaction in a social unit or about a group of individuals in a deep, whole, holistic, and naturalistic way. The characteristics of a case study are that it begins by identifying a specific case, then illustrating and describing the case, and showing a deep understanding of the case.</w:t>
      </w:r>
    </w:p>
    <w:p w14:paraId="252D502C" w14:textId="67711C21" w:rsidR="001131B8" w:rsidRPr="00584C3C" w:rsidRDefault="00E16A8C" w:rsidP="001131B8">
      <w:pPr>
        <w:spacing w:line="360" w:lineRule="auto"/>
        <w:ind w:firstLine="720"/>
        <w:jc w:val="both"/>
        <w:rPr>
          <w:color w:val="111111"/>
          <w:shd w:val="clear" w:color="auto" w:fill="F7F7F7"/>
          <w:lang w:val="id-ID"/>
        </w:rPr>
      </w:pPr>
      <w:r w:rsidRPr="00E16A8C">
        <w:rPr>
          <w:color w:val="111111"/>
          <w:lang w:val="id-ID" w:eastAsia="en-ID"/>
        </w:rPr>
        <w:t>This type of research can reveal a deep and detailed picture of a situation or object. In this study, information related to the resilience of broken home students will be explored. This is in the form of background, dynamics, form, causes, impacts, and behavioral characteristics of broken home students. The cases studied can be in the form of one person, family, one event, and other groups (Yusuf, 2017).</w:t>
      </w:r>
      <w:bookmarkEnd w:id="0"/>
    </w:p>
    <w:p w14:paraId="6F20DEA1" w14:textId="0B91C780" w:rsidR="001131B8" w:rsidRPr="00584C3C" w:rsidRDefault="001131B8" w:rsidP="00BA2E50">
      <w:pPr>
        <w:ind w:right="82"/>
        <w:jc w:val="both"/>
        <w:rPr>
          <w:rFonts w:ascii="Palatino Linotype" w:eastAsia="Palatino Linotype" w:hAnsi="Palatino Linotype" w:cs="Palatino Linotype"/>
          <w:b/>
          <w:lang w:val="id-ID"/>
        </w:rPr>
      </w:pPr>
      <w:r w:rsidRPr="00584C3C">
        <w:rPr>
          <w:rFonts w:ascii="Palatino Linotype" w:eastAsia="Palatino Linotype" w:hAnsi="Palatino Linotype" w:cs="Palatino Linotype"/>
          <w:b/>
          <w:bCs/>
          <w:lang w:val="id-ID"/>
        </w:rPr>
        <w:t>3</w:t>
      </w:r>
      <w:r w:rsidRPr="00584C3C">
        <w:rPr>
          <w:rFonts w:ascii="Palatino Linotype" w:eastAsia="Palatino Linotype" w:hAnsi="Palatino Linotype" w:cs="Palatino Linotype"/>
          <w:lang w:val="id-ID"/>
        </w:rPr>
        <w:t xml:space="preserve">.  </w:t>
      </w:r>
      <w:r w:rsidRPr="00584C3C">
        <w:rPr>
          <w:rFonts w:ascii="Palatino Linotype" w:eastAsia="Palatino Linotype" w:hAnsi="Palatino Linotype" w:cs="Palatino Linotype"/>
          <w:b/>
          <w:spacing w:val="-1"/>
          <w:lang w:val="id-ID"/>
        </w:rPr>
        <w:t>FI</w:t>
      </w:r>
      <w:r w:rsidRPr="00584C3C">
        <w:rPr>
          <w:rFonts w:ascii="Palatino Linotype" w:eastAsia="Palatino Linotype" w:hAnsi="Palatino Linotype" w:cs="Palatino Linotype"/>
          <w:b/>
          <w:spacing w:val="2"/>
          <w:lang w:val="id-ID"/>
        </w:rPr>
        <w:t>N</w:t>
      </w:r>
      <w:r w:rsidRPr="00584C3C">
        <w:rPr>
          <w:rFonts w:ascii="Palatino Linotype" w:eastAsia="Palatino Linotype" w:hAnsi="Palatino Linotype" w:cs="Palatino Linotype"/>
          <w:b/>
          <w:lang w:val="id-ID"/>
        </w:rPr>
        <w:t>D</w:t>
      </w:r>
      <w:r w:rsidRPr="00584C3C">
        <w:rPr>
          <w:rFonts w:ascii="Palatino Linotype" w:eastAsia="Palatino Linotype" w:hAnsi="Palatino Linotype" w:cs="Palatino Linotype"/>
          <w:b/>
          <w:spacing w:val="-1"/>
          <w:lang w:val="id-ID"/>
        </w:rPr>
        <w:t>I</w:t>
      </w:r>
      <w:r w:rsidRPr="00584C3C">
        <w:rPr>
          <w:rFonts w:ascii="Palatino Linotype" w:eastAsia="Palatino Linotype" w:hAnsi="Palatino Linotype" w:cs="Palatino Linotype"/>
          <w:b/>
          <w:spacing w:val="2"/>
          <w:lang w:val="id-ID"/>
        </w:rPr>
        <w:t>N</w:t>
      </w:r>
      <w:r w:rsidRPr="00584C3C">
        <w:rPr>
          <w:rFonts w:ascii="Palatino Linotype" w:eastAsia="Palatino Linotype" w:hAnsi="Palatino Linotype" w:cs="Palatino Linotype"/>
          <w:b/>
          <w:lang w:val="id-ID"/>
        </w:rPr>
        <w:t>GS</w:t>
      </w:r>
      <w:r w:rsidRPr="00584C3C">
        <w:rPr>
          <w:rFonts w:ascii="Palatino Linotype" w:eastAsia="Palatino Linotype" w:hAnsi="Palatino Linotype" w:cs="Palatino Linotype"/>
          <w:b/>
          <w:spacing w:val="-10"/>
          <w:lang w:val="id-ID"/>
        </w:rPr>
        <w:t xml:space="preserve"> </w:t>
      </w:r>
      <w:r w:rsidRPr="00584C3C">
        <w:rPr>
          <w:rFonts w:ascii="Palatino Linotype" w:eastAsia="Palatino Linotype" w:hAnsi="Palatino Linotype" w:cs="Palatino Linotype"/>
          <w:b/>
          <w:spacing w:val="1"/>
          <w:lang w:val="id-ID"/>
        </w:rPr>
        <w:t>A</w:t>
      </w:r>
      <w:r w:rsidRPr="00584C3C">
        <w:rPr>
          <w:rFonts w:ascii="Palatino Linotype" w:eastAsia="Palatino Linotype" w:hAnsi="Palatino Linotype" w:cs="Palatino Linotype"/>
          <w:b/>
          <w:lang w:val="id-ID"/>
        </w:rPr>
        <w:t>ND</w:t>
      </w:r>
      <w:r w:rsidRPr="00584C3C">
        <w:rPr>
          <w:rFonts w:ascii="Palatino Linotype" w:eastAsia="Palatino Linotype" w:hAnsi="Palatino Linotype" w:cs="Palatino Linotype"/>
          <w:b/>
          <w:spacing w:val="-5"/>
          <w:lang w:val="id-ID"/>
        </w:rPr>
        <w:t xml:space="preserve"> </w:t>
      </w:r>
      <w:r w:rsidRPr="00584C3C">
        <w:rPr>
          <w:rFonts w:ascii="Palatino Linotype" w:eastAsia="Palatino Linotype" w:hAnsi="Palatino Linotype" w:cs="Palatino Linotype"/>
          <w:b/>
          <w:spacing w:val="3"/>
          <w:lang w:val="id-ID"/>
        </w:rPr>
        <w:t>D</w:t>
      </w:r>
      <w:r w:rsidRPr="00584C3C">
        <w:rPr>
          <w:rFonts w:ascii="Palatino Linotype" w:eastAsia="Palatino Linotype" w:hAnsi="Palatino Linotype" w:cs="Palatino Linotype"/>
          <w:b/>
          <w:spacing w:val="-1"/>
          <w:lang w:val="id-ID"/>
        </w:rPr>
        <w:t>I</w:t>
      </w:r>
      <w:r w:rsidRPr="00584C3C">
        <w:rPr>
          <w:rFonts w:ascii="Palatino Linotype" w:eastAsia="Palatino Linotype" w:hAnsi="Palatino Linotype" w:cs="Palatino Linotype"/>
          <w:b/>
          <w:lang w:val="id-ID"/>
        </w:rPr>
        <w:t>SC</w:t>
      </w:r>
      <w:r w:rsidRPr="00584C3C">
        <w:rPr>
          <w:rFonts w:ascii="Palatino Linotype" w:eastAsia="Palatino Linotype" w:hAnsi="Palatino Linotype" w:cs="Palatino Linotype"/>
          <w:b/>
          <w:spacing w:val="1"/>
          <w:lang w:val="id-ID"/>
        </w:rPr>
        <w:t>U</w:t>
      </w:r>
      <w:r w:rsidRPr="00584C3C">
        <w:rPr>
          <w:rFonts w:ascii="Palatino Linotype" w:eastAsia="Palatino Linotype" w:hAnsi="Palatino Linotype" w:cs="Palatino Linotype"/>
          <w:b/>
          <w:lang w:val="id-ID"/>
        </w:rPr>
        <w:t>SS</w:t>
      </w:r>
      <w:r w:rsidRPr="00584C3C">
        <w:rPr>
          <w:rFonts w:ascii="Palatino Linotype" w:eastAsia="Palatino Linotype" w:hAnsi="Palatino Linotype" w:cs="Palatino Linotype"/>
          <w:b/>
          <w:spacing w:val="-1"/>
          <w:lang w:val="id-ID"/>
        </w:rPr>
        <w:t>I</w:t>
      </w:r>
      <w:r w:rsidRPr="00584C3C">
        <w:rPr>
          <w:rFonts w:ascii="Palatino Linotype" w:eastAsia="Palatino Linotype" w:hAnsi="Palatino Linotype" w:cs="Palatino Linotype"/>
          <w:b/>
          <w:lang w:val="id-ID"/>
        </w:rPr>
        <w:t>ON</w:t>
      </w:r>
    </w:p>
    <w:p w14:paraId="3A46D78F" w14:textId="765B47EF" w:rsidR="001131B8" w:rsidRPr="00584C3C" w:rsidRDefault="000B7141" w:rsidP="001131B8">
      <w:pPr>
        <w:pStyle w:val="ListParagraph"/>
        <w:numPr>
          <w:ilvl w:val="0"/>
          <w:numId w:val="7"/>
        </w:numPr>
        <w:ind w:right="82"/>
        <w:jc w:val="both"/>
        <w:rPr>
          <w:rFonts w:ascii="Palatino Linotype" w:eastAsia="Palatino Linotype" w:hAnsi="Palatino Linotype" w:cs="Palatino Linotype"/>
          <w:b/>
          <w:spacing w:val="-1"/>
          <w:lang w:val="id-ID"/>
        </w:rPr>
      </w:pPr>
      <w:r w:rsidRPr="00584C3C">
        <w:rPr>
          <w:rFonts w:ascii="Palatino Linotype" w:eastAsia="Palatino Linotype" w:hAnsi="Palatino Linotype" w:cs="Palatino Linotype"/>
          <w:b/>
          <w:spacing w:val="-1"/>
          <w:lang w:val="id-ID"/>
        </w:rPr>
        <w:t>Findings</w:t>
      </w:r>
    </w:p>
    <w:p w14:paraId="6DF1A354" w14:textId="77777777" w:rsidR="00C872E8" w:rsidRPr="00584C3C" w:rsidRDefault="00341854" w:rsidP="00C872E8">
      <w:pPr>
        <w:spacing w:line="360" w:lineRule="auto"/>
        <w:ind w:firstLine="720"/>
        <w:jc w:val="both"/>
        <w:rPr>
          <w:color w:val="111111"/>
          <w:lang w:val="id-ID" w:eastAsia="en-ID"/>
        </w:rPr>
      </w:pPr>
      <w:r w:rsidRPr="00584C3C">
        <w:rPr>
          <w:rFonts w:ascii="Palatino Linotype" w:eastAsia="Palatino Linotype" w:hAnsi="Palatino Linotype" w:cs="Palatino Linotype"/>
          <w:b/>
          <w:spacing w:val="-1"/>
          <w:lang w:val="id-ID"/>
        </w:rPr>
        <w:tab/>
      </w:r>
      <w:r w:rsidRPr="00584C3C">
        <w:rPr>
          <w:color w:val="111111"/>
          <w:lang w:val="id-ID" w:eastAsia="en-ID"/>
        </w:rPr>
        <w:t>Adolescence is a period of transition from child to adulthood which is characterized by changes and formation of identities, exploration, and the beginning of sexual relationship problems. Adolescents experience increased sexual activity as a result of the hormonal changes they experience. Education on sexual and reproductive health, including boundaries between the opposite sex, should encourage increased sexual activity among adolescents and prevent them from becoming perpetrators or victims of sexual abuse. On the other hand, education about sexual and reproductive health can increase adolescent knowledge and attitudes (Ardiansyah et al., 2023:82).</w:t>
      </w:r>
      <w:r w:rsidRPr="00584C3C">
        <w:rPr>
          <w:color w:val="111111"/>
          <w:lang w:val="id-ID" w:eastAsia="en-ID"/>
        </w:rPr>
        <w:t xml:space="preserve"> </w:t>
      </w:r>
      <w:r w:rsidRPr="00341854">
        <w:rPr>
          <w:color w:val="111111"/>
          <w:lang w:val="id-ID" w:eastAsia="en-ID"/>
        </w:rPr>
        <w:t>Teenage life is full of romantic hopes and ideals. However, adolescence is also filled with problems and challenges. usually produces unwanted effects. Students who are teenagers experience many emotional changes as a result of transitions from various stages of life. This is similar to how elementary school children experience a change in the way they learn that is very different from when they were still at the playground level</w:t>
      </w:r>
      <w:r w:rsidRPr="00584C3C">
        <w:rPr>
          <w:color w:val="111111"/>
          <w:lang w:val="id-ID" w:eastAsia="en-ID"/>
        </w:rPr>
        <w:t>.</w:t>
      </w:r>
    </w:p>
    <w:p w14:paraId="5BC9EF1F" w14:textId="77777777" w:rsidR="00C872E8" w:rsidRPr="00584C3C" w:rsidRDefault="00341854" w:rsidP="00C872E8">
      <w:pPr>
        <w:spacing w:line="360" w:lineRule="auto"/>
        <w:ind w:firstLine="720"/>
        <w:jc w:val="both"/>
        <w:rPr>
          <w:color w:val="111111"/>
          <w:lang w:val="id-ID" w:eastAsia="en-ID"/>
        </w:rPr>
      </w:pPr>
      <w:r w:rsidRPr="00584C3C">
        <w:rPr>
          <w:color w:val="111111"/>
          <w:shd w:val="clear" w:color="auto" w:fill="F7F7F7"/>
          <w:lang w:val="id-ID"/>
        </w:rPr>
        <w:t>Students need strong resilience skills to face challenges and difficulties in daily life in an increasingly complex educational era. Resilience is the ability to adapt to change and bounce back after failure. Guidance and counseling teachers are essential to help students develop this resilience.</w:t>
      </w:r>
      <w:r w:rsidRPr="00584C3C">
        <w:rPr>
          <w:color w:val="111111"/>
          <w:shd w:val="clear" w:color="auto" w:fill="F7F7F7"/>
          <w:lang w:val="id-ID"/>
        </w:rPr>
        <w:t xml:space="preserve"> </w:t>
      </w:r>
      <w:r w:rsidRPr="00341854">
        <w:rPr>
          <w:color w:val="111111"/>
          <w:lang w:val="id-ID" w:eastAsia="en-ID"/>
        </w:rPr>
        <w:t>Guidance and counseling teachers are very important in helping students develop resilience, which is the ability to overcome challenges and face difficulties well. One of the strategies that can be used by guidance and counseling teachers is the restructuring technique, which aims to help students change negative mindsets into more positive and adaptive ones.</w:t>
      </w:r>
    </w:p>
    <w:p w14:paraId="415F7748" w14:textId="692C190D" w:rsidR="00C872E8" w:rsidRPr="00584C3C" w:rsidRDefault="00C872E8" w:rsidP="00C872E8">
      <w:pPr>
        <w:spacing w:line="360" w:lineRule="auto"/>
        <w:ind w:firstLine="720"/>
        <w:jc w:val="both"/>
        <w:rPr>
          <w:color w:val="111111"/>
          <w:lang w:val="id-ID" w:eastAsia="en-ID"/>
        </w:rPr>
      </w:pPr>
      <w:r w:rsidRPr="00C872E8">
        <w:rPr>
          <w:color w:val="111111"/>
          <w:lang w:val="id-ID" w:eastAsia="en-ID"/>
        </w:rPr>
        <w:t xml:space="preserve">By increasing student resilience through restructuring techniques, it is hoped that students can face academic and life challenges with more confidence, survive difficult situations, and be able to recover quickly after </w:t>
      </w:r>
      <w:r w:rsidRPr="00C872E8">
        <w:rPr>
          <w:color w:val="111111"/>
          <w:lang w:val="id-ID" w:eastAsia="en-ID"/>
        </w:rPr>
        <w:lastRenderedPageBreak/>
        <w:t>experiencing failures or difficulties. This article will provide insights and guidance for guidance and counseling teachers in implementing this strategy effectively.</w:t>
      </w:r>
      <w:r w:rsidRPr="00584C3C">
        <w:rPr>
          <w:color w:val="111111"/>
          <w:lang w:val="id-ID" w:eastAsia="en-ID"/>
        </w:rPr>
        <w:t xml:space="preserve"> </w:t>
      </w:r>
      <w:r w:rsidRPr="00C872E8">
        <w:rPr>
          <w:color w:val="111111"/>
          <w:lang w:val="id-ID" w:eastAsia="en-ID"/>
        </w:rPr>
        <w:t>Aaron Beck developed a cognitive therapy approach, which he said showed that depressed people have negative beliefs about their lives. One of the cognitive methods in the cognitive behavior therapy approach is cognitive restructuring. This method describes the schema of changes found in cognitive therapy. Cognitive therapy can be applied to counseling of different ages and levels of education, ranging from children to adults. It can also be applied in school and vocational programs.</w:t>
      </w:r>
    </w:p>
    <w:p w14:paraId="4BBE2223" w14:textId="3C4C3E67" w:rsidR="000B7141" w:rsidRPr="00584C3C" w:rsidRDefault="000B7141" w:rsidP="000B7141">
      <w:pPr>
        <w:pStyle w:val="ListParagraph"/>
        <w:numPr>
          <w:ilvl w:val="0"/>
          <w:numId w:val="7"/>
        </w:numPr>
        <w:spacing w:line="360" w:lineRule="auto"/>
        <w:jc w:val="both"/>
        <w:rPr>
          <w:b/>
          <w:bCs/>
          <w:color w:val="111111"/>
          <w:lang w:val="id-ID" w:eastAsia="en-ID"/>
        </w:rPr>
      </w:pPr>
      <w:r w:rsidRPr="00584C3C">
        <w:rPr>
          <w:b/>
          <w:bCs/>
          <w:color w:val="111111"/>
          <w:lang w:val="id-ID" w:eastAsia="en-ID"/>
        </w:rPr>
        <w:t>Discussion</w:t>
      </w:r>
    </w:p>
    <w:p w14:paraId="7C2DCAB9" w14:textId="0EE60138" w:rsidR="00C017BA" w:rsidRPr="00584C3C" w:rsidRDefault="00C017BA" w:rsidP="00C017BA">
      <w:pPr>
        <w:pStyle w:val="ListParagraph"/>
        <w:numPr>
          <w:ilvl w:val="0"/>
          <w:numId w:val="8"/>
        </w:numPr>
        <w:spacing w:line="360" w:lineRule="auto"/>
        <w:jc w:val="both"/>
        <w:rPr>
          <w:b/>
          <w:bCs/>
          <w:color w:val="111111"/>
          <w:lang w:val="id-ID" w:eastAsia="en-ID"/>
        </w:rPr>
      </w:pPr>
      <w:r w:rsidRPr="00584C3C">
        <w:rPr>
          <w:b/>
          <w:bCs/>
          <w:color w:val="111111"/>
          <w:lang w:val="id-ID" w:eastAsia="en-ID"/>
        </w:rPr>
        <w:t>Resilience</w:t>
      </w:r>
    </w:p>
    <w:p w14:paraId="51AAD152" w14:textId="1C6F66AF" w:rsidR="000B7141" w:rsidRPr="000B7141" w:rsidRDefault="000B7141" w:rsidP="007C58C0">
      <w:pPr>
        <w:spacing w:line="360" w:lineRule="auto"/>
        <w:ind w:firstLine="720"/>
        <w:jc w:val="both"/>
        <w:rPr>
          <w:color w:val="111111"/>
          <w:lang w:val="id-ID" w:eastAsia="en-ID"/>
        </w:rPr>
      </w:pPr>
      <w:r w:rsidRPr="00584C3C">
        <w:rPr>
          <w:color w:val="111111"/>
          <w:lang w:val="id-ID" w:eastAsia="en-ID"/>
        </w:rPr>
        <w:t>Resilience basically refers to a positive pattern of adaptation, a person's ability to maintain or restore their mental health in the face of challenges (Herrman et al., 2011). Other implications of resilience in human development include managing stress to successfully complete life tasks and cope with traumatic experiences (Herman et al., 2011).</w:t>
      </w:r>
      <w:r w:rsidR="007C58C0" w:rsidRPr="00584C3C">
        <w:rPr>
          <w:color w:val="111111"/>
          <w:lang w:val="id-ID" w:eastAsia="en-ID"/>
        </w:rPr>
        <w:t xml:space="preserve"> </w:t>
      </w:r>
      <w:r w:rsidRPr="000B7141">
        <w:rPr>
          <w:color w:val="111111"/>
          <w:lang w:val="id-ID" w:eastAsia="en-ID"/>
        </w:rPr>
        <w:t>Experts consider resilience to be the ability to recover from a traumatic situation or event. Resilience in individuals has been defined by Grotberg (2003) as follows, "Resilience is the ability of people to overcome, overcome, and possibly even change, with the experience of adversity." In other words, resilience is the ability to bounce back and move forward after serious stress, threats or trauma in life.</w:t>
      </w:r>
    </w:p>
    <w:p w14:paraId="1DAAA0D5" w14:textId="77777777" w:rsidR="007C58C0" w:rsidRPr="007C58C0" w:rsidRDefault="007C58C0" w:rsidP="007C58C0">
      <w:pPr>
        <w:spacing w:line="360" w:lineRule="auto"/>
        <w:ind w:firstLine="720"/>
        <w:jc w:val="both"/>
        <w:rPr>
          <w:color w:val="111111"/>
          <w:lang w:val="id-ID" w:eastAsia="en-ID"/>
        </w:rPr>
      </w:pPr>
      <w:r w:rsidRPr="007C58C0">
        <w:rPr>
          <w:color w:val="111111"/>
          <w:lang w:val="id-ID" w:eastAsia="en-ID"/>
        </w:rPr>
        <w:t>Siebert (2005) explained in his book The Resiliency Advantage that resilience means the ability to recover. return from the development of life that may initially feel burdensome. When a resilient individual experiences difficulties in life, the individual deals with his or her feelings in a healthy way. The individual allows themselves to feel anger, loss, sadness, and confusion when hurt and depressed, but does not allow these things to become a state of feeling that is considered permanent.</w:t>
      </w:r>
    </w:p>
    <w:p w14:paraId="1B76E5CD" w14:textId="07A91EA2" w:rsidR="000B7141" w:rsidRPr="00584C3C" w:rsidRDefault="007C58C0" w:rsidP="007C58C0">
      <w:pPr>
        <w:spacing w:line="360" w:lineRule="auto"/>
        <w:ind w:firstLine="720"/>
        <w:jc w:val="both"/>
        <w:rPr>
          <w:color w:val="111111"/>
          <w:lang w:val="id-ID" w:eastAsia="en-ID"/>
        </w:rPr>
      </w:pPr>
      <w:r w:rsidRPr="00584C3C">
        <w:rPr>
          <w:color w:val="111111"/>
          <w:lang w:val="id-ID" w:eastAsia="en-ID"/>
        </w:rPr>
        <w:t>The definition of resilience is specifically aimed at students and educators, which contains elements of resilience development in schools, namely the capacity to bounce back, rebound, successfully adapt in the face of adversity, and develop competent social, academic and vocational exposure, regardless of stress termination or just stress that exists in today's world (Desmita, 2006). Where resilience is the ability that a person has to survive in any condition to recover from a situation and be able to survive, rise, or adjust to difficult conditions so that individuals can be protected from the negative effects of misfortune. Because resilience plays a very important role in helping to reduce every problem experienced by a person by providing positive motivation for themselves and others.</w:t>
      </w:r>
    </w:p>
    <w:p w14:paraId="52403D38" w14:textId="3816BFE3" w:rsidR="00C017BA" w:rsidRPr="00584C3C" w:rsidRDefault="007C58C0" w:rsidP="00C017BA">
      <w:pPr>
        <w:spacing w:line="360" w:lineRule="auto"/>
        <w:ind w:firstLine="720"/>
        <w:jc w:val="both"/>
        <w:rPr>
          <w:color w:val="111111"/>
          <w:lang w:val="id-ID" w:eastAsia="en-ID"/>
        </w:rPr>
      </w:pPr>
      <w:r w:rsidRPr="00584C3C">
        <w:rPr>
          <w:color w:val="111111"/>
          <w:lang w:val="id-ID" w:eastAsia="en-ID"/>
        </w:rPr>
        <w:t>As well as in providing definitions, experts also formulate traits that can describe the characteristics of individuals who have resilience abilities, Bernard (in Desmita, 2012) namely 1). Social competence is the ability of a student to show a positive response to others. 2) problem-solving skills as planning that makes it easier to control oneself and use one's common sense to seek help from others. 3) Autonomy (economy) as awareness of one's own identity and the ability to act independently and control the environment. 4) awareness of goals and the future as awareness of goals, educational aspirations, perseverance of hope and awareness of a brilliant future.</w:t>
      </w:r>
    </w:p>
    <w:p w14:paraId="7A438EDF" w14:textId="77777777" w:rsidR="00C017BA" w:rsidRPr="00C017BA" w:rsidRDefault="00C017BA" w:rsidP="00584C3C">
      <w:pPr>
        <w:spacing w:line="360" w:lineRule="auto"/>
        <w:ind w:firstLine="720"/>
        <w:jc w:val="both"/>
        <w:rPr>
          <w:color w:val="111111"/>
          <w:lang w:val="id-ID" w:eastAsia="en-ID"/>
        </w:rPr>
      </w:pPr>
      <w:r w:rsidRPr="00C017BA">
        <w:rPr>
          <w:color w:val="111111"/>
          <w:lang w:val="id-ID" w:eastAsia="en-ID"/>
        </w:rPr>
        <w:t>Yusadri (2020) stated that cognitive restructuring is a method to counsel new habits that change the way they think, feel, and act. These methods include finding problematic habits, labeling those habits, and changing negative or irrational responses or self-perceptions to more realistic or rational. It is expected that students can understand cognitive restructuring techniques:</w:t>
      </w:r>
    </w:p>
    <w:p w14:paraId="47119213" w14:textId="09F68DF4" w:rsidR="00C017BA" w:rsidRPr="00584C3C" w:rsidRDefault="00C017BA" w:rsidP="00C017BA">
      <w:pPr>
        <w:pStyle w:val="ListParagraph"/>
        <w:numPr>
          <w:ilvl w:val="0"/>
          <w:numId w:val="10"/>
        </w:numPr>
        <w:spacing w:line="360" w:lineRule="auto"/>
        <w:jc w:val="both"/>
        <w:rPr>
          <w:color w:val="111111"/>
          <w:shd w:val="clear" w:color="auto" w:fill="F7F7F7"/>
          <w:lang w:val="id-ID"/>
        </w:rPr>
      </w:pPr>
      <w:r w:rsidRPr="00584C3C">
        <w:rPr>
          <w:color w:val="111111"/>
          <w:shd w:val="clear" w:color="auto" w:fill="F7F7F7"/>
          <w:lang w:val="id-ID"/>
        </w:rPr>
        <w:t>Irrational, unrealistic, and illogical thinking is the cause of emotional dysfunction of behavior</w:t>
      </w:r>
    </w:p>
    <w:p w14:paraId="42531FC5" w14:textId="56DB698F" w:rsidR="00C017BA" w:rsidRPr="00584C3C" w:rsidRDefault="00584C3C" w:rsidP="00C017BA">
      <w:pPr>
        <w:pStyle w:val="ListParagraph"/>
        <w:numPr>
          <w:ilvl w:val="0"/>
          <w:numId w:val="10"/>
        </w:numPr>
        <w:spacing w:line="360" w:lineRule="auto"/>
        <w:jc w:val="both"/>
        <w:rPr>
          <w:color w:val="111111"/>
          <w:lang w:val="id-ID" w:eastAsia="en-ID"/>
        </w:rPr>
      </w:pPr>
      <w:r w:rsidRPr="00584C3C">
        <w:rPr>
          <w:color w:val="111111"/>
          <w:shd w:val="clear" w:color="auto" w:fill="F7F7F7"/>
          <w:lang w:val="id-ID"/>
        </w:rPr>
        <w:t xml:space="preserve"> Irrational thoughts can be transformed into constructively rational, which then function properly and significantly</w:t>
      </w:r>
    </w:p>
    <w:p w14:paraId="15BF12DB" w14:textId="23103EA0" w:rsidR="00584C3C" w:rsidRPr="00584C3C" w:rsidRDefault="00584C3C" w:rsidP="00C017BA">
      <w:pPr>
        <w:pStyle w:val="ListParagraph"/>
        <w:numPr>
          <w:ilvl w:val="0"/>
          <w:numId w:val="10"/>
        </w:numPr>
        <w:spacing w:line="360" w:lineRule="auto"/>
        <w:jc w:val="both"/>
        <w:rPr>
          <w:color w:val="111111"/>
          <w:lang w:val="id-ID" w:eastAsia="en-ID"/>
        </w:rPr>
      </w:pPr>
      <w:r w:rsidRPr="00584C3C">
        <w:rPr>
          <w:color w:val="111111"/>
          <w:shd w:val="clear" w:color="auto" w:fill="F7F7F7"/>
          <w:lang w:val="id-ID"/>
        </w:rPr>
        <w:t>Irrational and dysfunctional thinking will have a negative impact on emotions and behavior; and</w:t>
      </w:r>
    </w:p>
    <w:p w14:paraId="344CC6E9" w14:textId="61005DB3" w:rsidR="00C872E8" w:rsidRPr="00584C3C" w:rsidRDefault="00584C3C" w:rsidP="00C872E8">
      <w:pPr>
        <w:pStyle w:val="ListParagraph"/>
        <w:numPr>
          <w:ilvl w:val="0"/>
          <w:numId w:val="10"/>
        </w:numPr>
        <w:shd w:val="clear" w:color="auto" w:fill="F7F7F7"/>
        <w:rPr>
          <w:color w:val="111111"/>
          <w:lang w:val="id-ID" w:eastAsia="en-ID"/>
        </w:rPr>
        <w:sectPr w:rsidR="00C872E8" w:rsidRPr="00584C3C" w:rsidSect="00C872E8">
          <w:headerReference w:type="default" r:id="rId12"/>
          <w:pgSz w:w="11920" w:h="16840"/>
          <w:pgMar w:top="941" w:right="1321" w:bottom="278" w:left="1338" w:header="743" w:footer="675" w:gutter="0"/>
          <w:pgNumType w:start="720"/>
          <w:cols w:space="720"/>
        </w:sectPr>
      </w:pPr>
      <w:r w:rsidRPr="00584C3C">
        <w:rPr>
          <w:color w:val="111111"/>
          <w:lang w:val="id-ID" w:eastAsia="en-ID"/>
        </w:rPr>
        <w:t>If the belief is maintained, there will be deliberate behavior that causes negative effects on oneself.</w:t>
      </w:r>
    </w:p>
    <w:p w14:paraId="24552184" w14:textId="77777777" w:rsidR="004E05DD" w:rsidRPr="00584C3C" w:rsidRDefault="004E05DD">
      <w:pPr>
        <w:spacing w:before="16" w:line="220" w:lineRule="exact"/>
        <w:rPr>
          <w:sz w:val="22"/>
          <w:szCs w:val="22"/>
          <w:lang w:val="id-ID"/>
        </w:rPr>
      </w:pPr>
    </w:p>
    <w:p w14:paraId="68CF9B81" w14:textId="77777777" w:rsidR="004E05DD" w:rsidRPr="00584C3C" w:rsidRDefault="00000000">
      <w:pPr>
        <w:ind w:left="100" w:right="7259"/>
        <w:jc w:val="both"/>
        <w:rPr>
          <w:rFonts w:ascii="Palatino Linotype" w:eastAsia="Palatino Linotype" w:hAnsi="Palatino Linotype" w:cs="Palatino Linotype"/>
          <w:lang w:val="id-ID"/>
        </w:rPr>
      </w:pPr>
      <w:r w:rsidRPr="00584C3C">
        <w:rPr>
          <w:rFonts w:ascii="Palatino Linotype" w:eastAsia="Palatino Linotype" w:hAnsi="Palatino Linotype" w:cs="Palatino Linotype"/>
          <w:b/>
          <w:spacing w:val="1"/>
          <w:lang w:val="id-ID"/>
        </w:rPr>
        <w:t>4</w:t>
      </w:r>
      <w:r w:rsidRPr="00584C3C">
        <w:rPr>
          <w:rFonts w:ascii="Palatino Linotype" w:eastAsia="Palatino Linotype" w:hAnsi="Palatino Linotype" w:cs="Palatino Linotype"/>
          <w:b/>
          <w:lang w:val="id-ID"/>
        </w:rPr>
        <w:t xml:space="preserve">.    </w:t>
      </w:r>
      <w:r w:rsidRPr="00584C3C">
        <w:rPr>
          <w:rFonts w:ascii="Palatino Linotype" w:eastAsia="Palatino Linotype" w:hAnsi="Palatino Linotype" w:cs="Palatino Linotype"/>
          <w:b/>
          <w:spacing w:val="26"/>
          <w:lang w:val="id-ID"/>
        </w:rPr>
        <w:t xml:space="preserve"> </w:t>
      </w:r>
      <w:r w:rsidRPr="00584C3C">
        <w:rPr>
          <w:rFonts w:ascii="Palatino Linotype" w:eastAsia="Palatino Linotype" w:hAnsi="Palatino Linotype" w:cs="Palatino Linotype"/>
          <w:b/>
          <w:lang w:val="id-ID"/>
        </w:rPr>
        <w:t>CON</w:t>
      </w:r>
      <w:r w:rsidRPr="00584C3C">
        <w:rPr>
          <w:rFonts w:ascii="Palatino Linotype" w:eastAsia="Palatino Linotype" w:hAnsi="Palatino Linotype" w:cs="Palatino Linotype"/>
          <w:b/>
          <w:spacing w:val="2"/>
          <w:lang w:val="id-ID"/>
        </w:rPr>
        <w:t>C</w:t>
      </w:r>
      <w:r w:rsidRPr="00584C3C">
        <w:rPr>
          <w:rFonts w:ascii="Palatino Linotype" w:eastAsia="Palatino Linotype" w:hAnsi="Palatino Linotype" w:cs="Palatino Linotype"/>
          <w:b/>
          <w:spacing w:val="-1"/>
          <w:lang w:val="id-ID"/>
        </w:rPr>
        <w:t>L</w:t>
      </w:r>
      <w:r w:rsidRPr="00584C3C">
        <w:rPr>
          <w:rFonts w:ascii="Palatino Linotype" w:eastAsia="Palatino Linotype" w:hAnsi="Palatino Linotype" w:cs="Palatino Linotype"/>
          <w:b/>
          <w:spacing w:val="1"/>
          <w:lang w:val="id-ID"/>
        </w:rPr>
        <w:t>U</w:t>
      </w:r>
      <w:r w:rsidRPr="00584C3C">
        <w:rPr>
          <w:rFonts w:ascii="Palatino Linotype" w:eastAsia="Palatino Linotype" w:hAnsi="Palatino Linotype" w:cs="Palatino Linotype"/>
          <w:b/>
          <w:lang w:val="id-ID"/>
        </w:rPr>
        <w:t>S</w:t>
      </w:r>
      <w:r w:rsidRPr="00584C3C">
        <w:rPr>
          <w:rFonts w:ascii="Palatino Linotype" w:eastAsia="Palatino Linotype" w:hAnsi="Palatino Linotype" w:cs="Palatino Linotype"/>
          <w:b/>
          <w:spacing w:val="-1"/>
          <w:lang w:val="id-ID"/>
        </w:rPr>
        <w:t>I</w:t>
      </w:r>
      <w:r w:rsidRPr="00584C3C">
        <w:rPr>
          <w:rFonts w:ascii="Palatino Linotype" w:eastAsia="Palatino Linotype" w:hAnsi="Palatino Linotype" w:cs="Palatino Linotype"/>
          <w:b/>
          <w:spacing w:val="2"/>
          <w:lang w:val="id-ID"/>
        </w:rPr>
        <w:t>O</w:t>
      </w:r>
      <w:r w:rsidRPr="00584C3C">
        <w:rPr>
          <w:rFonts w:ascii="Palatino Linotype" w:eastAsia="Palatino Linotype" w:hAnsi="Palatino Linotype" w:cs="Palatino Linotype"/>
          <w:b/>
          <w:lang w:val="id-ID"/>
        </w:rPr>
        <w:t>N</w:t>
      </w:r>
    </w:p>
    <w:p w14:paraId="7F8D86B1" w14:textId="77777777" w:rsidR="004E05DD" w:rsidRPr="00584C3C" w:rsidRDefault="004E05DD">
      <w:pPr>
        <w:spacing w:before="9" w:line="100" w:lineRule="exact"/>
        <w:rPr>
          <w:sz w:val="11"/>
          <w:szCs w:val="11"/>
          <w:lang w:val="id-ID"/>
        </w:rPr>
      </w:pPr>
    </w:p>
    <w:p w14:paraId="7BB85A17" w14:textId="1FBCD5A3" w:rsidR="00584C3C" w:rsidRPr="00584C3C" w:rsidRDefault="00812FC4" w:rsidP="00584C3C">
      <w:pPr>
        <w:shd w:val="clear" w:color="auto" w:fill="F7F7F7"/>
        <w:rPr>
          <w:rFonts w:ascii="Arial" w:hAnsi="Arial" w:cs="Arial"/>
          <w:color w:val="111111"/>
          <w:sz w:val="27"/>
          <w:szCs w:val="27"/>
          <w:lang w:val="id-ID" w:eastAsia="en-ID"/>
        </w:rPr>
      </w:pPr>
      <w:r w:rsidRPr="00584C3C">
        <w:rPr>
          <w:rFonts w:ascii="Palatino Linotype" w:eastAsia="Palatino Linotype" w:hAnsi="Palatino Linotype" w:cs="Palatino Linotype"/>
          <w:lang w:val="id-ID"/>
        </w:rPr>
        <w:t>Cognitive restructuring is a technique that helps a person change problematic thought patterns, feelings, and actions into more rational and realistic. This technique centers on understanding that dysfunctional behaviors and emotions are the result of irrational and illogical thinking, and that by turning irrational thinking into rational, one can function better and significantly.</w:t>
      </w:r>
      <w:r w:rsidRPr="00584C3C">
        <w:rPr>
          <w:rFonts w:ascii="Palatino Linotype" w:eastAsia="Palatino Linotype" w:hAnsi="Palatino Linotype" w:cs="Palatino Linotype"/>
          <w:lang w:val="id-ID"/>
        </w:rPr>
        <w:br/>
        <w:t>Resilience is defined as a person's ability to cope and adapt to serious life events or problems, which involves positive adaptation and recovery from negative emotional experiences. Resilience includes elements such as emotional regulation, impulse control, optimism, cause-and-effect analysis, empathy, self-efficacy, and outreach.</w:t>
      </w:r>
      <w:r w:rsidR="00584C3C" w:rsidRPr="00584C3C">
        <w:rPr>
          <w:rFonts w:ascii="Palatino Linotype" w:eastAsia="Palatino Linotype" w:hAnsi="Palatino Linotype" w:cs="Palatino Linotype"/>
          <w:lang w:val="id-ID"/>
        </w:rPr>
        <w:t xml:space="preserve"> </w:t>
      </w:r>
    </w:p>
    <w:p w14:paraId="3398DBBE" w14:textId="6A652B00" w:rsidR="00812FC4" w:rsidRPr="00584C3C" w:rsidRDefault="00812FC4" w:rsidP="00812FC4">
      <w:pPr>
        <w:ind w:left="100" w:right="79" w:firstLine="540"/>
        <w:jc w:val="both"/>
        <w:rPr>
          <w:rFonts w:ascii="Palatino Linotype" w:eastAsia="Palatino Linotype" w:hAnsi="Palatino Linotype" w:cs="Palatino Linotype"/>
          <w:lang w:val="id-ID"/>
        </w:rPr>
      </w:pPr>
    </w:p>
    <w:p w14:paraId="7007C63B" w14:textId="77777777" w:rsidR="004E05DD" w:rsidRPr="00584C3C" w:rsidRDefault="004E05DD">
      <w:pPr>
        <w:spacing w:before="1" w:line="240" w:lineRule="exact"/>
        <w:rPr>
          <w:lang w:val="id-ID"/>
        </w:rPr>
      </w:pPr>
    </w:p>
    <w:p w14:paraId="754CA843" w14:textId="77777777" w:rsidR="004E05DD" w:rsidRPr="00584C3C" w:rsidRDefault="00000000">
      <w:pPr>
        <w:ind w:left="100" w:right="7804"/>
        <w:jc w:val="both"/>
        <w:rPr>
          <w:rFonts w:ascii="Palatino Linotype" w:eastAsia="Palatino Linotype" w:hAnsi="Palatino Linotype" w:cs="Palatino Linotype"/>
          <w:lang w:val="id-ID"/>
        </w:rPr>
      </w:pPr>
      <w:r w:rsidRPr="00584C3C">
        <w:rPr>
          <w:rFonts w:ascii="Palatino Linotype" w:eastAsia="Palatino Linotype" w:hAnsi="Palatino Linotype" w:cs="Palatino Linotype"/>
          <w:b/>
          <w:spacing w:val="-1"/>
          <w:lang w:val="id-ID"/>
        </w:rPr>
        <w:t>RE</w:t>
      </w:r>
      <w:r w:rsidRPr="00584C3C">
        <w:rPr>
          <w:rFonts w:ascii="Palatino Linotype" w:eastAsia="Palatino Linotype" w:hAnsi="Palatino Linotype" w:cs="Palatino Linotype"/>
          <w:b/>
          <w:spacing w:val="1"/>
          <w:lang w:val="id-ID"/>
        </w:rPr>
        <w:t>F</w:t>
      </w:r>
      <w:r w:rsidRPr="00584C3C">
        <w:rPr>
          <w:rFonts w:ascii="Palatino Linotype" w:eastAsia="Palatino Linotype" w:hAnsi="Palatino Linotype" w:cs="Palatino Linotype"/>
          <w:b/>
          <w:spacing w:val="-1"/>
          <w:lang w:val="id-ID"/>
        </w:rPr>
        <w:t>E</w:t>
      </w:r>
      <w:r w:rsidRPr="00584C3C">
        <w:rPr>
          <w:rFonts w:ascii="Palatino Linotype" w:eastAsia="Palatino Linotype" w:hAnsi="Palatino Linotype" w:cs="Palatino Linotype"/>
          <w:b/>
          <w:spacing w:val="2"/>
          <w:lang w:val="id-ID"/>
        </w:rPr>
        <w:t>R</w:t>
      </w:r>
      <w:r w:rsidRPr="00584C3C">
        <w:rPr>
          <w:rFonts w:ascii="Palatino Linotype" w:eastAsia="Palatino Linotype" w:hAnsi="Palatino Linotype" w:cs="Palatino Linotype"/>
          <w:b/>
          <w:spacing w:val="-1"/>
          <w:lang w:val="id-ID"/>
        </w:rPr>
        <w:t>E</w:t>
      </w:r>
      <w:r w:rsidRPr="00584C3C">
        <w:rPr>
          <w:rFonts w:ascii="Palatino Linotype" w:eastAsia="Palatino Linotype" w:hAnsi="Palatino Linotype" w:cs="Palatino Linotype"/>
          <w:b/>
          <w:spacing w:val="2"/>
          <w:lang w:val="id-ID"/>
        </w:rPr>
        <w:t>N</w:t>
      </w:r>
      <w:r w:rsidRPr="00584C3C">
        <w:rPr>
          <w:rFonts w:ascii="Palatino Linotype" w:eastAsia="Palatino Linotype" w:hAnsi="Palatino Linotype" w:cs="Palatino Linotype"/>
          <w:b/>
          <w:lang w:val="id-ID"/>
        </w:rPr>
        <w:t>CES</w:t>
      </w:r>
    </w:p>
    <w:p w14:paraId="18E002A9" w14:textId="77777777" w:rsidR="004E05DD" w:rsidRPr="00584C3C" w:rsidRDefault="004E05DD">
      <w:pPr>
        <w:spacing w:before="9" w:line="100" w:lineRule="exact"/>
        <w:rPr>
          <w:sz w:val="11"/>
          <w:szCs w:val="11"/>
          <w:lang w:val="id-ID"/>
        </w:rPr>
      </w:pPr>
    </w:p>
    <w:p w14:paraId="64D2CBA8" w14:textId="77777777" w:rsidR="004E05DD" w:rsidRPr="00584C3C" w:rsidRDefault="00000000">
      <w:pPr>
        <w:ind w:left="100" w:right="86"/>
        <w:jc w:val="both"/>
        <w:rPr>
          <w:rFonts w:ascii="Palatino Linotype" w:eastAsia="Palatino Linotype" w:hAnsi="Palatino Linotype" w:cs="Palatino Linotype"/>
          <w:lang w:val="id-ID"/>
        </w:rPr>
      </w:pP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lang w:val="id-ID"/>
        </w:rPr>
        <w:t>lf</w:t>
      </w:r>
      <w:r w:rsidRPr="00584C3C">
        <w:rPr>
          <w:rFonts w:ascii="Palatino Linotype" w:eastAsia="Palatino Linotype" w:hAnsi="Palatino Linotype" w:cs="Palatino Linotype"/>
          <w:spacing w:val="2"/>
          <w:lang w:val="id-ID"/>
        </w:rPr>
        <w:t>a</w:t>
      </w:r>
      <w:r w:rsidRPr="00584C3C">
        <w:rPr>
          <w:rFonts w:ascii="Palatino Linotype" w:eastAsia="Palatino Linotype" w:hAnsi="Palatino Linotype" w:cs="Palatino Linotype"/>
          <w:spacing w:val="-1"/>
          <w:lang w:val="id-ID"/>
        </w:rPr>
        <w:t>n</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spacing w:val="-1"/>
          <w:lang w:val="id-ID"/>
        </w:rPr>
        <w:t>n</w:t>
      </w:r>
      <w:r w:rsidRPr="00584C3C">
        <w:rPr>
          <w:rFonts w:ascii="Palatino Linotype" w:eastAsia="Palatino Linotype" w:hAnsi="Palatino Linotype" w:cs="Palatino Linotype"/>
          <w:lang w:val="id-ID"/>
        </w:rPr>
        <w:t>i,</w:t>
      </w:r>
      <w:r w:rsidRPr="00584C3C">
        <w:rPr>
          <w:rFonts w:ascii="Palatino Linotype" w:eastAsia="Palatino Linotype" w:hAnsi="Palatino Linotype" w:cs="Palatino Linotype"/>
          <w:spacing w:val="31"/>
          <w:lang w:val="id-ID"/>
        </w:rPr>
        <w:t xml:space="preserve"> </w:t>
      </w:r>
      <w:r w:rsidRPr="00584C3C">
        <w:rPr>
          <w:rFonts w:ascii="Palatino Linotype" w:eastAsia="Palatino Linotype" w:hAnsi="Palatino Linotype" w:cs="Palatino Linotype"/>
          <w:lang w:val="id-ID"/>
        </w:rPr>
        <w:t>B.,</w:t>
      </w:r>
      <w:r w:rsidRPr="00584C3C">
        <w:rPr>
          <w:rFonts w:ascii="Palatino Linotype" w:eastAsia="Palatino Linotype" w:hAnsi="Palatino Linotype" w:cs="Palatino Linotype"/>
          <w:spacing w:val="35"/>
          <w:lang w:val="id-ID"/>
        </w:rPr>
        <w:t xml:space="preserve"> </w:t>
      </w:r>
      <w:r w:rsidRPr="00584C3C">
        <w:rPr>
          <w:rFonts w:ascii="Palatino Linotype" w:eastAsia="Palatino Linotype" w:hAnsi="Palatino Linotype" w:cs="Palatino Linotype"/>
          <w:lang w:val="id-ID"/>
        </w:rPr>
        <w:t>&amp;</w:t>
      </w:r>
      <w:r w:rsidRPr="00584C3C">
        <w:rPr>
          <w:rFonts w:ascii="Palatino Linotype" w:eastAsia="Palatino Linotype" w:hAnsi="Palatino Linotype" w:cs="Palatino Linotype"/>
          <w:spacing w:val="37"/>
          <w:lang w:val="id-ID"/>
        </w:rPr>
        <w:t xml:space="preserve"> </w:t>
      </w:r>
      <w:r w:rsidRPr="00584C3C">
        <w:rPr>
          <w:rFonts w:ascii="Palatino Linotype" w:eastAsia="Palatino Linotype" w:hAnsi="Palatino Linotype" w:cs="Palatino Linotype"/>
          <w:spacing w:val="1"/>
          <w:lang w:val="id-ID"/>
        </w:rPr>
        <w:t>S</w:t>
      </w:r>
      <w:r w:rsidRPr="00584C3C">
        <w:rPr>
          <w:rFonts w:ascii="Palatino Linotype" w:eastAsia="Palatino Linotype" w:hAnsi="Palatino Linotype" w:cs="Palatino Linotype"/>
          <w:lang w:val="id-ID"/>
        </w:rPr>
        <w:t>u</w:t>
      </w:r>
      <w:r w:rsidRPr="00584C3C">
        <w:rPr>
          <w:rFonts w:ascii="Palatino Linotype" w:eastAsia="Palatino Linotype" w:hAnsi="Palatino Linotype" w:cs="Palatino Linotype"/>
          <w:spacing w:val="-1"/>
          <w:lang w:val="id-ID"/>
        </w:rPr>
        <w:t>w</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spacing w:val="-1"/>
          <w:lang w:val="id-ID"/>
        </w:rPr>
        <w:t>n</w:t>
      </w:r>
      <w:r w:rsidRPr="00584C3C">
        <w:rPr>
          <w:rFonts w:ascii="Palatino Linotype" w:eastAsia="Palatino Linotype" w:hAnsi="Palatino Linotype" w:cs="Palatino Linotype"/>
          <w:lang w:val="id-ID"/>
        </w:rPr>
        <w:t>di.</w:t>
      </w:r>
      <w:r w:rsidRPr="00584C3C">
        <w:rPr>
          <w:rFonts w:ascii="Palatino Linotype" w:eastAsia="Palatino Linotype" w:hAnsi="Palatino Linotype" w:cs="Palatino Linotype"/>
          <w:spacing w:val="31"/>
          <w:lang w:val="id-ID"/>
        </w:rPr>
        <w:t xml:space="preserve"> </w:t>
      </w:r>
      <w:r w:rsidRPr="00584C3C">
        <w:rPr>
          <w:rFonts w:ascii="Palatino Linotype" w:eastAsia="Palatino Linotype" w:hAnsi="Palatino Linotype" w:cs="Palatino Linotype"/>
          <w:spacing w:val="-2"/>
          <w:lang w:val="id-ID"/>
        </w:rPr>
        <w:t>(</w:t>
      </w:r>
      <w:r w:rsidRPr="00584C3C">
        <w:rPr>
          <w:rFonts w:ascii="Palatino Linotype" w:eastAsia="Palatino Linotype" w:hAnsi="Palatino Linotype" w:cs="Palatino Linotype"/>
          <w:spacing w:val="1"/>
          <w:lang w:val="id-ID"/>
        </w:rPr>
        <w:t>202</w:t>
      </w:r>
      <w:r w:rsidRPr="00584C3C">
        <w:rPr>
          <w:rFonts w:ascii="Palatino Linotype" w:eastAsia="Palatino Linotype" w:hAnsi="Palatino Linotype" w:cs="Palatino Linotype"/>
          <w:spacing w:val="-1"/>
          <w:lang w:val="id-ID"/>
        </w:rPr>
        <w:t>2</w:t>
      </w:r>
      <w:r w:rsidRPr="00584C3C">
        <w:rPr>
          <w:rFonts w:ascii="Palatino Linotype" w:eastAsia="Palatino Linotype" w:hAnsi="Palatino Linotype" w:cs="Palatino Linotype"/>
          <w:spacing w:val="1"/>
          <w:lang w:val="id-ID"/>
        </w:rPr>
        <w:t>)</w:t>
      </w:r>
      <w:r w:rsidRPr="00584C3C">
        <w:rPr>
          <w:rFonts w:ascii="Palatino Linotype" w:eastAsia="Palatino Linotype" w:hAnsi="Palatino Linotype" w:cs="Palatino Linotype"/>
          <w:lang w:val="id-ID"/>
        </w:rPr>
        <w:t>.</w:t>
      </w:r>
      <w:r w:rsidRPr="00584C3C">
        <w:rPr>
          <w:rFonts w:ascii="Palatino Linotype" w:eastAsia="Palatino Linotype" w:hAnsi="Palatino Linotype" w:cs="Palatino Linotype"/>
          <w:spacing w:val="33"/>
          <w:lang w:val="id-ID"/>
        </w:rPr>
        <w:t xml:space="preserve"> </w:t>
      </w:r>
      <w:r w:rsidRPr="00584C3C">
        <w:rPr>
          <w:rFonts w:ascii="Palatino Linotype" w:eastAsia="Palatino Linotype" w:hAnsi="Palatino Linotype" w:cs="Palatino Linotype"/>
          <w:lang w:val="id-ID"/>
        </w:rPr>
        <w:t>I</w:t>
      </w:r>
      <w:r w:rsidRPr="00584C3C">
        <w:rPr>
          <w:rFonts w:ascii="Palatino Linotype" w:eastAsia="Palatino Linotype" w:hAnsi="Palatino Linotype" w:cs="Palatino Linotype"/>
          <w:spacing w:val="-1"/>
          <w:lang w:val="id-ID"/>
        </w:rPr>
        <w:t>m</w:t>
      </w:r>
      <w:r w:rsidRPr="00584C3C">
        <w:rPr>
          <w:rFonts w:ascii="Palatino Linotype" w:eastAsia="Palatino Linotype" w:hAnsi="Palatino Linotype" w:cs="Palatino Linotype"/>
          <w:lang w:val="id-ID"/>
        </w:rPr>
        <w:t>plement</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lang w:val="id-ID"/>
        </w:rPr>
        <w:t>si</w:t>
      </w:r>
      <w:r w:rsidRPr="00584C3C">
        <w:rPr>
          <w:rFonts w:ascii="Palatino Linotype" w:eastAsia="Palatino Linotype" w:hAnsi="Palatino Linotype" w:cs="Palatino Linotype"/>
          <w:spacing w:val="26"/>
          <w:lang w:val="id-ID"/>
        </w:rPr>
        <w:t xml:space="preserve"> </w:t>
      </w:r>
      <w:r w:rsidRPr="00584C3C">
        <w:rPr>
          <w:rFonts w:ascii="Palatino Linotype" w:eastAsia="Palatino Linotype" w:hAnsi="Palatino Linotype" w:cs="Palatino Linotype"/>
          <w:spacing w:val="1"/>
          <w:lang w:val="id-ID"/>
        </w:rPr>
        <w:t>Ma</w:t>
      </w:r>
      <w:r w:rsidRPr="00584C3C">
        <w:rPr>
          <w:rFonts w:ascii="Palatino Linotype" w:eastAsia="Palatino Linotype" w:hAnsi="Palatino Linotype" w:cs="Palatino Linotype"/>
          <w:spacing w:val="-1"/>
          <w:lang w:val="id-ID"/>
        </w:rPr>
        <w:t>n</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spacing w:val="-1"/>
          <w:lang w:val="id-ID"/>
        </w:rPr>
        <w:t>j</w:t>
      </w:r>
      <w:r w:rsidRPr="00584C3C">
        <w:rPr>
          <w:rFonts w:ascii="Palatino Linotype" w:eastAsia="Palatino Linotype" w:hAnsi="Palatino Linotype" w:cs="Palatino Linotype"/>
          <w:lang w:val="id-ID"/>
        </w:rPr>
        <w:t>emen</w:t>
      </w:r>
      <w:r w:rsidRPr="00584C3C">
        <w:rPr>
          <w:rFonts w:ascii="Palatino Linotype" w:eastAsia="Palatino Linotype" w:hAnsi="Palatino Linotype" w:cs="Palatino Linotype"/>
          <w:spacing w:val="28"/>
          <w:lang w:val="id-ID"/>
        </w:rPr>
        <w:t xml:space="preserve"> </w:t>
      </w:r>
      <w:r w:rsidRPr="00584C3C">
        <w:rPr>
          <w:rFonts w:ascii="Palatino Linotype" w:eastAsia="Palatino Linotype" w:hAnsi="Palatino Linotype" w:cs="Palatino Linotype"/>
          <w:lang w:val="id-ID"/>
        </w:rPr>
        <w:t>P</w:t>
      </w:r>
      <w:r w:rsidRPr="00584C3C">
        <w:rPr>
          <w:rFonts w:ascii="Palatino Linotype" w:eastAsia="Palatino Linotype" w:hAnsi="Palatino Linotype" w:cs="Palatino Linotype"/>
          <w:spacing w:val="2"/>
          <w:lang w:val="id-ID"/>
        </w:rPr>
        <w:t>e</w:t>
      </w:r>
      <w:r w:rsidRPr="00584C3C">
        <w:rPr>
          <w:rFonts w:ascii="Palatino Linotype" w:eastAsia="Palatino Linotype" w:hAnsi="Palatino Linotype" w:cs="Palatino Linotype"/>
          <w:spacing w:val="-1"/>
          <w:lang w:val="id-ID"/>
        </w:rPr>
        <w:t>n</w:t>
      </w:r>
      <w:r w:rsidRPr="00584C3C">
        <w:rPr>
          <w:rFonts w:ascii="Palatino Linotype" w:eastAsia="Palatino Linotype" w:hAnsi="Palatino Linotype" w:cs="Palatino Linotype"/>
          <w:lang w:val="id-ID"/>
        </w:rPr>
        <w:t>didik</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lang w:val="id-ID"/>
        </w:rPr>
        <w:t>n</w:t>
      </w:r>
      <w:r w:rsidRPr="00584C3C">
        <w:rPr>
          <w:rFonts w:ascii="Palatino Linotype" w:eastAsia="Palatino Linotype" w:hAnsi="Palatino Linotype" w:cs="Palatino Linotype"/>
          <w:spacing w:val="28"/>
          <w:lang w:val="id-ID"/>
        </w:rPr>
        <w:t xml:space="preserve"> </w:t>
      </w:r>
      <w:r w:rsidRPr="00584C3C">
        <w:rPr>
          <w:rFonts w:ascii="Palatino Linotype" w:eastAsia="Palatino Linotype" w:hAnsi="Palatino Linotype" w:cs="Palatino Linotype"/>
          <w:spacing w:val="-1"/>
          <w:lang w:val="id-ID"/>
        </w:rPr>
        <w:t>K</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lang w:val="id-ID"/>
        </w:rPr>
        <w:t>r</w:t>
      </w:r>
      <w:r w:rsidRPr="00584C3C">
        <w:rPr>
          <w:rFonts w:ascii="Palatino Linotype" w:eastAsia="Palatino Linotype" w:hAnsi="Palatino Linotype" w:cs="Palatino Linotype"/>
          <w:spacing w:val="2"/>
          <w:lang w:val="id-ID"/>
        </w:rPr>
        <w:t>a</w:t>
      </w:r>
      <w:r w:rsidRPr="00584C3C">
        <w:rPr>
          <w:rFonts w:ascii="Palatino Linotype" w:eastAsia="Palatino Linotype" w:hAnsi="Palatino Linotype" w:cs="Palatino Linotype"/>
          <w:lang w:val="id-ID"/>
        </w:rPr>
        <w:t>kt</w:t>
      </w:r>
      <w:r w:rsidRPr="00584C3C">
        <w:rPr>
          <w:rFonts w:ascii="Palatino Linotype" w:eastAsia="Palatino Linotype" w:hAnsi="Palatino Linotype" w:cs="Palatino Linotype"/>
          <w:spacing w:val="2"/>
          <w:lang w:val="id-ID"/>
        </w:rPr>
        <w:t>e</w:t>
      </w:r>
      <w:r w:rsidRPr="00584C3C">
        <w:rPr>
          <w:rFonts w:ascii="Palatino Linotype" w:eastAsia="Palatino Linotype" w:hAnsi="Palatino Linotype" w:cs="Palatino Linotype"/>
          <w:lang w:val="id-ID"/>
        </w:rPr>
        <w:t>r</w:t>
      </w:r>
      <w:r w:rsidRPr="00584C3C">
        <w:rPr>
          <w:rFonts w:ascii="Palatino Linotype" w:eastAsia="Palatino Linotype" w:hAnsi="Palatino Linotype" w:cs="Palatino Linotype"/>
          <w:spacing w:val="31"/>
          <w:lang w:val="id-ID"/>
        </w:rPr>
        <w:t xml:space="preserve"> </w:t>
      </w:r>
      <w:r w:rsidRPr="00584C3C">
        <w:rPr>
          <w:rFonts w:ascii="Palatino Linotype" w:eastAsia="Palatino Linotype" w:hAnsi="Palatino Linotype" w:cs="Palatino Linotype"/>
          <w:lang w:val="id-ID"/>
        </w:rPr>
        <w:t>di</w:t>
      </w:r>
      <w:r w:rsidRPr="00584C3C">
        <w:rPr>
          <w:rFonts w:ascii="Palatino Linotype" w:eastAsia="Palatino Linotype" w:hAnsi="Palatino Linotype" w:cs="Palatino Linotype"/>
          <w:spacing w:val="36"/>
          <w:lang w:val="id-ID"/>
        </w:rPr>
        <w:t xml:space="preserve"> </w:t>
      </w:r>
      <w:r w:rsidRPr="00584C3C">
        <w:rPr>
          <w:rFonts w:ascii="Palatino Linotype" w:eastAsia="Palatino Linotype" w:hAnsi="Palatino Linotype" w:cs="Palatino Linotype"/>
          <w:spacing w:val="1"/>
          <w:lang w:val="id-ID"/>
        </w:rPr>
        <w:t>S</w:t>
      </w:r>
      <w:r w:rsidRPr="00584C3C">
        <w:rPr>
          <w:rFonts w:ascii="Palatino Linotype" w:eastAsia="Palatino Linotype" w:hAnsi="Palatino Linotype" w:cs="Palatino Linotype"/>
          <w:lang w:val="id-ID"/>
        </w:rPr>
        <w:t>eko</w:t>
      </w:r>
      <w:r w:rsidRPr="00584C3C">
        <w:rPr>
          <w:rFonts w:ascii="Palatino Linotype" w:eastAsia="Palatino Linotype" w:hAnsi="Palatino Linotype" w:cs="Palatino Linotype"/>
          <w:spacing w:val="-1"/>
          <w:lang w:val="id-ID"/>
        </w:rPr>
        <w:t>l</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lang w:val="id-ID"/>
        </w:rPr>
        <w:t>h</w:t>
      </w:r>
      <w:r w:rsidRPr="00584C3C">
        <w:rPr>
          <w:rFonts w:ascii="Palatino Linotype" w:eastAsia="Palatino Linotype" w:hAnsi="Palatino Linotype" w:cs="Palatino Linotype"/>
          <w:spacing w:val="31"/>
          <w:lang w:val="id-ID"/>
        </w:rPr>
        <w:t xml:space="preserve"> </w:t>
      </w:r>
      <w:r w:rsidRPr="00584C3C">
        <w:rPr>
          <w:rFonts w:ascii="Palatino Linotype" w:eastAsia="Palatino Linotype" w:hAnsi="Palatino Linotype" w:cs="Palatino Linotype"/>
          <w:lang w:val="id-ID"/>
        </w:rPr>
        <w:t>Das</w:t>
      </w:r>
      <w:r w:rsidRPr="00584C3C">
        <w:rPr>
          <w:rFonts w:ascii="Palatino Linotype" w:eastAsia="Palatino Linotype" w:hAnsi="Palatino Linotype" w:cs="Palatino Linotype"/>
          <w:spacing w:val="1"/>
          <w:lang w:val="id-ID"/>
        </w:rPr>
        <w:t>a</w:t>
      </w:r>
      <w:r w:rsidRPr="00584C3C">
        <w:rPr>
          <w:rFonts w:ascii="Palatino Linotype" w:eastAsia="Palatino Linotype" w:hAnsi="Palatino Linotype" w:cs="Palatino Linotype"/>
          <w:lang w:val="id-ID"/>
        </w:rPr>
        <w:t>r</w:t>
      </w:r>
    </w:p>
    <w:p w14:paraId="0BB9AE2D" w14:textId="77777777" w:rsidR="004E05DD" w:rsidRPr="00584C3C" w:rsidRDefault="00000000">
      <w:pPr>
        <w:spacing w:line="260" w:lineRule="exact"/>
        <w:ind w:left="580"/>
        <w:rPr>
          <w:rFonts w:ascii="Palatino Linotype" w:eastAsia="Palatino Linotype" w:hAnsi="Palatino Linotype" w:cs="Palatino Linotype"/>
          <w:position w:val="1"/>
          <w:lang w:val="id-ID"/>
        </w:rPr>
      </w:pPr>
      <w:r w:rsidRPr="00584C3C">
        <w:rPr>
          <w:rFonts w:ascii="Palatino Linotype" w:eastAsia="Palatino Linotype" w:hAnsi="Palatino Linotype" w:cs="Palatino Linotype"/>
          <w:position w:val="1"/>
          <w:lang w:val="id-ID"/>
        </w:rPr>
        <w:t>Nege</w:t>
      </w:r>
      <w:r w:rsidRPr="00584C3C">
        <w:rPr>
          <w:rFonts w:ascii="Palatino Linotype" w:eastAsia="Palatino Linotype" w:hAnsi="Palatino Linotype" w:cs="Palatino Linotype"/>
          <w:spacing w:val="1"/>
          <w:position w:val="1"/>
          <w:lang w:val="id-ID"/>
        </w:rPr>
        <w:t>r</w:t>
      </w:r>
      <w:r w:rsidRPr="00584C3C">
        <w:rPr>
          <w:rFonts w:ascii="Palatino Linotype" w:eastAsia="Palatino Linotype" w:hAnsi="Palatino Linotype" w:cs="Palatino Linotype"/>
          <w:position w:val="1"/>
          <w:lang w:val="id-ID"/>
        </w:rPr>
        <w:t>i.</w:t>
      </w:r>
      <w:r w:rsidRPr="00584C3C">
        <w:rPr>
          <w:rFonts w:ascii="Palatino Linotype" w:eastAsia="Palatino Linotype" w:hAnsi="Palatino Linotype" w:cs="Palatino Linotype"/>
          <w:spacing w:val="-6"/>
          <w:position w:val="1"/>
          <w:lang w:val="id-ID"/>
        </w:rPr>
        <w:t xml:space="preserve"> </w:t>
      </w:r>
      <w:r w:rsidRPr="00584C3C">
        <w:rPr>
          <w:rFonts w:ascii="Palatino Linotype" w:eastAsia="Palatino Linotype" w:hAnsi="Palatino Linotype" w:cs="Palatino Linotype"/>
          <w:i/>
          <w:spacing w:val="1"/>
          <w:position w:val="1"/>
          <w:lang w:val="id-ID"/>
        </w:rPr>
        <w:t>J</w:t>
      </w:r>
      <w:r w:rsidRPr="00584C3C">
        <w:rPr>
          <w:rFonts w:ascii="Palatino Linotype" w:eastAsia="Palatino Linotype" w:hAnsi="Palatino Linotype" w:cs="Palatino Linotype"/>
          <w:i/>
          <w:spacing w:val="-1"/>
          <w:position w:val="1"/>
          <w:lang w:val="id-ID"/>
        </w:rPr>
        <w:t>M</w:t>
      </w:r>
      <w:r w:rsidRPr="00584C3C">
        <w:rPr>
          <w:rFonts w:ascii="Palatino Linotype" w:eastAsia="Palatino Linotype" w:hAnsi="Palatino Linotype" w:cs="Palatino Linotype"/>
          <w:i/>
          <w:spacing w:val="1"/>
          <w:position w:val="1"/>
          <w:lang w:val="id-ID"/>
        </w:rPr>
        <w:t>-</w:t>
      </w:r>
      <w:r w:rsidRPr="00584C3C">
        <w:rPr>
          <w:rFonts w:ascii="Palatino Linotype" w:eastAsia="Palatino Linotype" w:hAnsi="Palatino Linotype" w:cs="Palatino Linotype"/>
          <w:i/>
          <w:position w:val="1"/>
          <w:lang w:val="id-ID"/>
        </w:rPr>
        <w:t>TB</w:t>
      </w:r>
      <w:r w:rsidRPr="00584C3C">
        <w:rPr>
          <w:rFonts w:ascii="Palatino Linotype" w:eastAsia="Palatino Linotype" w:hAnsi="Palatino Linotype" w:cs="Palatino Linotype"/>
          <w:i/>
          <w:spacing w:val="1"/>
          <w:position w:val="1"/>
          <w:lang w:val="id-ID"/>
        </w:rPr>
        <w:t>I</w:t>
      </w:r>
      <w:r w:rsidRPr="00584C3C">
        <w:rPr>
          <w:rFonts w:ascii="Palatino Linotype" w:eastAsia="Palatino Linotype" w:hAnsi="Palatino Linotype" w:cs="Palatino Linotype"/>
          <w:i/>
          <w:position w:val="1"/>
          <w:lang w:val="id-ID"/>
        </w:rPr>
        <w:t>:</w:t>
      </w:r>
      <w:r w:rsidRPr="00584C3C">
        <w:rPr>
          <w:rFonts w:ascii="Palatino Linotype" w:eastAsia="Palatino Linotype" w:hAnsi="Palatino Linotype" w:cs="Palatino Linotype"/>
          <w:i/>
          <w:spacing w:val="-6"/>
          <w:position w:val="1"/>
          <w:lang w:val="id-ID"/>
        </w:rPr>
        <w:t xml:space="preserve"> </w:t>
      </w:r>
      <w:r w:rsidRPr="00584C3C">
        <w:rPr>
          <w:rFonts w:ascii="Palatino Linotype" w:eastAsia="Palatino Linotype" w:hAnsi="Palatino Linotype" w:cs="Palatino Linotype"/>
          <w:i/>
          <w:spacing w:val="1"/>
          <w:position w:val="1"/>
          <w:lang w:val="id-ID"/>
        </w:rPr>
        <w:t>J</w:t>
      </w:r>
      <w:r w:rsidRPr="00584C3C">
        <w:rPr>
          <w:rFonts w:ascii="Palatino Linotype" w:eastAsia="Palatino Linotype" w:hAnsi="Palatino Linotype" w:cs="Palatino Linotype"/>
          <w:i/>
          <w:position w:val="1"/>
          <w:lang w:val="id-ID"/>
        </w:rPr>
        <w:t>u</w:t>
      </w:r>
      <w:r w:rsidRPr="00584C3C">
        <w:rPr>
          <w:rFonts w:ascii="Palatino Linotype" w:eastAsia="Palatino Linotype" w:hAnsi="Palatino Linotype" w:cs="Palatino Linotype"/>
          <w:i/>
          <w:spacing w:val="-1"/>
          <w:position w:val="1"/>
          <w:lang w:val="id-ID"/>
        </w:rPr>
        <w:t>r</w:t>
      </w:r>
      <w:r w:rsidRPr="00584C3C">
        <w:rPr>
          <w:rFonts w:ascii="Palatino Linotype" w:eastAsia="Palatino Linotype" w:hAnsi="Palatino Linotype" w:cs="Palatino Linotype"/>
          <w:i/>
          <w:position w:val="1"/>
          <w:lang w:val="id-ID"/>
        </w:rPr>
        <w:t>nal</w:t>
      </w:r>
      <w:r w:rsidRPr="00584C3C">
        <w:rPr>
          <w:rFonts w:ascii="Palatino Linotype" w:eastAsia="Palatino Linotype" w:hAnsi="Palatino Linotype" w:cs="Palatino Linotype"/>
          <w:i/>
          <w:spacing w:val="-5"/>
          <w:position w:val="1"/>
          <w:lang w:val="id-ID"/>
        </w:rPr>
        <w:t xml:space="preserve"> </w:t>
      </w:r>
      <w:r w:rsidRPr="00584C3C">
        <w:rPr>
          <w:rFonts w:ascii="Palatino Linotype" w:eastAsia="Palatino Linotype" w:hAnsi="Palatino Linotype" w:cs="Palatino Linotype"/>
          <w:i/>
          <w:position w:val="1"/>
          <w:lang w:val="id-ID"/>
        </w:rPr>
        <w:t>M</w:t>
      </w:r>
      <w:r w:rsidRPr="00584C3C">
        <w:rPr>
          <w:rFonts w:ascii="Palatino Linotype" w:eastAsia="Palatino Linotype" w:hAnsi="Palatino Linotype" w:cs="Palatino Linotype"/>
          <w:i/>
          <w:spacing w:val="2"/>
          <w:position w:val="1"/>
          <w:lang w:val="id-ID"/>
        </w:rPr>
        <w:t>an</w:t>
      </w:r>
      <w:r w:rsidRPr="00584C3C">
        <w:rPr>
          <w:rFonts w:ascii="Palatino Linotype" w:eastAsia="Palatino Linotype" w:hAnsi="Palatino Linotype" w:cs="Palatino Linotype"/>
          <w:i/>
          <w:position w:val="1"/>
          <w:lang w:val="id-ID"/>
        </w:rPr>
        <w:t>ajemen</w:t>
      </w:r>
      <w:r w:rsidRPr="00584C3C">
        <w:rPr>
          <w:rFonts w:ascii="Palatino Linotype" w:eastAsia="Palatino Linotype" w:hAnsi="Palatino Linotype" w:cs="Palatino Linotype"/>
          <w:i/>
          <w:spacing w:val="-10"/>
          <w:position w:val="1"/>
          <w:lang w:val="id-ID"/>
        </w:rPr>
        <w:t xml:space="preserve"> </w:t>
      </w:r>
      <w:r w:rsidRPr="00584C3C">
        <w:rPr>
          <w:rFonts w:ascii="Palatino Linotype" w:eastAsia="Palatino Linotype" w:hAnsi="Palatino Linotype" w:cs="Palatino Linotype"/>
          <w:i/>
          <w:spacing w:val="1"/>
          <w:position w:val="1"/>
          <w:lang w:val="id-ID"/>
        </w:rPr>
        <w:t>D</w:t>
      </w:r>
      <w:r w:rsidRPr="00584C3C">
        <w:rPr>
          <w:rFonts w:ascii="Palatino Linotype" w:eastAsia="Palatino Linotype" w:hAnsi="Palatino Linotype" w:cs="Palatino Linotype"/>
          <w:i/>
          <w:position w:val="1"/>
          <w:lang w:val="id-ID"/>
        </w:rPr>
        <w:t>an</w:t>
      </w:r>
      <w:r w:rsidRPr="00584C3C">
        <w:rPr>
          <w:rFonts w:ascii="Palatino Linotype" w:eastAsia="Palatino Linotype" w:hAnsi="Palatino Linotype" w:cs="Palatino Linotype"/>
          <w:i/>
          <w:spacing w:val="-4"/>
          <w:position w:val="1"/>
          <w:lang w:val="id-ID"/>
        </w:rPr>
        <w:t xml:space="preserve"> </w:t>
      </w:r>
      <w:r w:rsidRPr="00584C3C">
        <w:rPr>
          <w:rFonts w:ascii="Palatino Linotype" w:eastAsia="Palatino Linotype" w:hAnsi="Palatino Linotype" w:cs="Palatino Linotype"/>
          <w:i/>
          <w:position w:val="1"/>
          <w:lang w:val="id-ID"/>
        </w:rPr>
        <w:t>Ta</w:t>
      </w:r>
      <w:r w:rsidRPr="00584C3C">
        <w:rPr>
          <w:rFonts w:ascii="Palatino Linotype" w:eastAsia="Palatino Linotype" w:hAnsi="Palatino Linotype" w:cs="Palatino Linotype"/>
          <w:i/>
          <w:spacing w:val="2"/>
          <w:position w:val="1"/>
          <w:lang w:val="id-ID"/>
        </w:rPr>
        <w:t>r</w:t>
      </w:r>
      <w:r w:rsidRPr="00584C3C">
        <w:rPr>
          <w:rFonts w:ascii="Palatino Linotype" w:eastAsia="Palatino Linotype" w:hAnsi="Palatino Linotype" w:cs="Palatino Linotype"/>
          <w:i/>
          <w:spacing w:val="-1"/>
          <w:position w:val="1"/>
          <w:lang w:val="id-ID"/>
        </w:rPr>
        <w:t>b</w:t>
      </w:r>
      <w:r w:rsidRPr="00584C3C">
        <w:rPr>
          <w:rFonts w:ascii="Palatino Linotype" w:eastAsia="Palatino Linotype" w:hAnsi="Palatino Linotype" w:cs="Palatino Linotype"/>
          <w:i/>
          <w:position w:val="1"/>
          <w:lang w:val="id-ID"/>
        </w:rPr>
        <w:t>i</w:t>
      </w:r>
      <w:r w:rsidRPr="00584C3C">
        <w:rPr>
          <w:rFonts w:ascii="Palatino Linotype" w:eastAsia="Palatino Linotype" w:hAnsi="Palatino Linotype" w:cs="Palatino Linotype"/>
          <w:i/>
          <w:spacing w:val="1"/>
          <w:position w:val="1"/>
          <w:lang w:val="id-ID"/>
        </w:rPr>
        <w:t>y</w:t>
      </w:r>
      <w:r w:rsidRPr="00584C3C">
        <w:rPr>
          <w:rFonts w:ascii="Palatino Linotype" w:eastAsia="Palatino Linotype" w:hAnsi="Palatino Linotype" w:cs="Palatino Linotype"/>
          <w:i/>
          <w:position w:val="1"/>
          <w:lang w:val="id-ID"/>
        </w:rPr>
        <w:t>a</w:t>
      </w:r>
      <w:r w:rsidRPr="00584C3C">
        <w:rPr>
          <w:rFonts w:ascii="Palatino Linotype" w:eastAsia="Palatino Linotype" w:hAnsi="Palatino Linotype" w:cs="Palatino Linotype"/>
          <w:i/>
          <w:spacing w:val="1"/>
          <w:position w:val="1"/>
          <w:lang w:val="id-ID"/>
        </w:rPr>
        <w:t>t</w:t>
      </w:r>
      <w:r w:rsidRPr="00584C3C">
        <w:rPr>
          <w:rFonts w:ascii="Palatino Linotype" w:eastAsia="Palatino Linotype" w:hAnsi="Palatino Linotype" w:cs="Palatino Linotype"/>
          <w:i/>
          <w:position w:val="1"/>
          <w:lang w:val="id-ID"/>
        </w:rPr>
        <w:t>ul</w:t>
      </w:r>
      <w:r w:rsidRPr="00584C3C">
        <w:rPr>
          <w:rFonts w:ascii="Palatino Linotype" w:eastAsia="Palatino Linotype" w:hAnsi="Palatino Linotype" w:cs="Palatino Linotype"/>
          <w:i/>
          <w:spacing w:val="-9"/>
          <w:position w:val="1"/>
          <w:lang w:val="id-ID"/>
        </w:rPr>
        <w:t xml:space="preserve"> </w:t>
      </w:r>
      <w:r w:rsidRPr="00584C3C">
        <w:rPr>
          <w:rFonts w:ascii="Palatino Linotype" w:eastAsia="Palatino Linotype" w:hAnsi="Palatino Linotype" w:cs="Palatino Linotype"/>
          <w:i/>
          <w:spacing w:val="1"/>
          <w:position w:val="1"/>
          <w:lang w:val="id-ID"/>
        </w:rPr>
        <w:t>I</w:t>
      </w:r>
      <w:r w:rsidRPr="00584C3C">
        <w:rPr>
          <w:rFonts w:ascii="Palatino Linotype" w:eastAsia="Palatino Linotype" w:hAnsi="Palatino Linotype" w:cs="Palatino Linotype"/>
          <w:i/>
          <w:spacing w:val="-1"/>
          <w:position w:val="1"/>
          <w:lang w:val="id-ID"/>
        </w:rPr>
        <w:t>s</w:t>
      </w:r>
      <w:r w:rsidRPr="00584C3C">
        <w:rPr>
          <w:rFonts w:ascii="Palatino Linotype" w:eastAsia="Palatino Linotype" w:hAnsi="Palatino Linotype" w:cs="Palatino Linotype"/>
          <w:i/>
          <w:position w:val="1"/>
          <w:lang w:val="id-ID"/>
        </w:rPr>
        <w:t>la</w:t>
      </w:r>
      <w:r w:rsidRPr="00584C3C">
        <w:rPr>
          <w:rFonts w:ascii="Palatino Linotype" w:eastAsia="Palatino Linotype" w:hAnsi="Palatino Linotype" w:cs="Palatino Linotype"/>
          <w:i/>
          <w:spacing w:val="6"/>
          <w:position w:val="1"/>
          <w:lang w:val="id-ID"/>
        </w:rPr>
        <w:t>m</w:t>
      </w:r>
      <w:r w:rsidRPr="00584C3C">
        <w:rPr>
          <w:rFonts w:ascii="Palatino Linotype" w:eastAsia="Palatino Linotype" w:hAnsi="Palatino Linotype" w:cs="Palatino Linotype"/>
          <w:position w:val="1"/>
          <w:lang w:val="id-ID"/>
        </w:rPr>
        <w:t>,</w:t>
      </w:r>
      <w:r w:rsidRPr="00584C3C">
        <w:rPr>
          <w:rFonts w:ascii="Palatino Linotype" w:eastAsia="Palatino Linotype" w:hAnsi="Palatino Linotype" w:cs="Palatino Linotype"/>
          <w:spacing w:val="-2"/>
          <w:position w:val="1"/>
          <w:lang w:val="id-ID"/>
        </w:rPr>
        <w:t xml:space="preserve"> </w:t>
      </w:r>
      <w:r w:rsidRPr="00584C3C">
        <w:rPr>
          <w:rFonts w:ascii="Palatino Linotype" w:eastAsia="Palatino Linotype" w:hAnsi="Palatino Linotype" w:cs="Palatino Linotype"/>
          <w:i/>
          <w:spacing w:val="1"/>
          <w:position w:val="1"/>
          <w:lang w:val="id-ID"/>
        </w:rPr>
        <w:t>3</w:t>
      </w:r>
      <w:r w:rsidRPr="00584C3C">
        <w:rPr>
          <w:rFonts w:ascii="Palatino Linotype" w:eastAsia="Palatino Linotype" w:hAnsi="Palatino Linotype" w:cs="Palatino Linotype"/>
          <w:spacing w:val="1"/>
          <w:position w:val="1"/>
          <w:lang w:val="id-ID"/>
        </w:rPr>
        <w:t>(2)</w:t>
      </w:r>
      <w:r w:rsidRPr="00584C3C">
        <w:rPr>
          <w:rFonts w:ascii="Palatino Linotype" w:eastAsia="Palatino Linotype" w:hAnsi="Palatino Linotype" w:cs="Palatino Linotype"/>
          <w:position w:val="1"/>
          <w:lang w:val="id-ID"/>
        </w:rPr>
        <w:t>,</w:t>
      </w:r>
      <w:r w:rsidRPr="00584C3C">
        <w:rPr>
          <w:rFonts w:ascii="Palatino Linotype" w:eastAsia="Palatino Linotype" w:hAnsi="Palatino Linotype" w:cs="Palatino Linotype"/>
          <w:spacing w:val="-6"/>
          <w:position w:val="1"/>
          <w:lang w:val="id-ID"/>
        </w:rPr>
        <w:t xml:space="preserve"> </w:t>
      </w:r>
      <w:r w:rsidRPr="00584C3C">
        <w:rPr>
          <w:rFonts w:ascii="Palatino Linotype" w:eastAsia="Palatino Linotype" w:hAnsi="Palatino Linotype" w:cs="Palatino Linotype"/>
          <w:spacing w:val="1"/>
          <w:position w:val="1"/>
          <w:lang w:val="id-ID"/>
        </w:rPr>
        <w:t>1</w:t>
      </w:r>
      <w:r w:rsidRPr="00584C3C">
        <w:rPr>
          <w:rFonts w:ascii="Palatino Linotype" w:eastAsia="Palatino Linotype" w:hAnsi="Palatino Linotype" w:cs="Palatino Linotype"/>
          <w:spacing w:val="-1"/>
          <w:position w:val="1"/>
          <w:lang w:val="id-ID"/>
        </w:rPr>
        <w:t>0</w:t>
      </w:r>
      <w:r w:rsidRPr="00584C3C">
        <w:rPr>
          <w:rFonts w:ascii="Palatino Linotype" w:eastAsia="Palatino Linotype" w:hAnsi="Palatino Linotype" w:cs="Palatino Linotype"/>
          <w:spacing w:val="3"/>
          <w:position w:val="1"/>
          <w:lang w:val="id-ID"/>
        </w:rPr>
        <w:t>9</w:t>
      </w:r>
      <w:r w:rsidRPr="00584C3C">
        <w:rPr>
          <w:rFonts w:ascii="Palatino Linotype" w:eastAsia="Palatino Linotype" w:hAnsi="Palatino Linotype" w:cs="Palatino Linotype"/>
          <w:spacing w:val="1"/>
          <w:position w:val="1"/>
          <w:lang w:val="id-ID"/>
        </w:rPr>
        <w:t>–</w:t>
      </w:r>
      <w:r w:rsidRPr="00584C3C">
        <w:rPr>
          <w:rFonts w:ascii="Palatino Linotype" w:eastAsia="Palatino Linotype" w:hAnsi="Palatino Linotype" w:cs="Palatino Linotype"/>
          <w:spacing w:val="-1"/>
          <w:position w:val="1"/>
          <w:lang w:val="id-ID"/>
        </w:rPr>
        <w:t>1</w:t>
      </w:r>
      <w:r w:rsidRPr="00584C3C">
        <w:rPr>
          <w:rFonts w:ascii="Palatino Linotype" w:eastAsia="Palatino Linotype" w:hAnsi="Palatino Linotype" w:cs="Palatino Linotype"/>
          <w:spacing w:val="1"/>
          <w:position w:val="1"/>
          <w:lang w:val="id-ID"/>
        </w:rPr>
        <w:t>21</w:t>
      </w:r>
      <w:r w:rsidRPr="00584C3C">
        <w:rPr>
          <w:rFonts w:ascii="Palatino Linotype" w:eastAsia="Palatino Linotype" w:hAnsi="Palatino Linotype" w:cs="Palatino Linotype"/>
          <w:position w:val="1"/>
          <w:lang w:val="id-ID"/>
        </w:rPr>
        <w:t>.</w:t>
      </w:r>
    </w:p>
    <w:p w14:paraId="7210E680" w14:textId="77777777" w:rsidR="00584C3C" w:rsidRPr="00584C3C" w:rsidRDefault="00584C3C">
      <w:pPr>
        <w:spacing w:line="260" w:lineRule="exact"/>
        <w:ind w:left="580"/>
        <w:rPr>
          <w:rFonts w:ascii="Palatino Linotype" w:eastAsia="Palatino Linotype" w:hAnsi="Palatino Linotype" w:cs="Palatino Linotype"/>
          <w:position w:val="1"/>
          <w:lang w:val="id-ID"/>
        </w:rPr>
      </w:pPr>
    </w:p>
    <w:p w14:paraId="0D67B104" w14:textId="77777777" w:rsidR="00584C3C" w:rsidRPr="00584C3C" w:rsidRDefault="00584C3C" w:rsidP="00584C3C">
      <w:pPr>
        <w:spacing w:line="360" w:lineRule="auto"/>
        <w:jc w:val="both"/>
        <w:rPr>
          <w:bCs/>
          <w:lang w:val="id-ID"/>
        </w:rPr>
      </w:pPr>
      <w:r w:rsidRPr="00584C3C">
        <w:rPr>
          <w:bCs/>
          <w:lang w:val="id-ID"/>
        </w:rPr>
        <w:t xml:space="preserve">Alford, B. A, &amp; Beck A. T. ( 2009). Depression : Causes and Traitment. Philadelphia: </w:t>
      </w:r>
    </w:p>
    <w:p w14:paraId="5DFEAB50" w14:textId="77777777" w:rsidR="00584C3C" w:rsidRPr="00584C3C" w:rsidRDefault="00584C3C" w:rsidP="00584C3C">
      <w:pPr>
        <w:spacing w:line="360" w:lineRule="auto"/>
        <w:jc w:val="both"/>
        <w:rPr>
          <w:bCs/>
          <w:lang w:val="id-ID"/>
        </w:rPr>
      </w:pPr>
      <w:r w:rsidRPr="00584C3C">
        <w:rPr>
          <w:bCs/>
          <w:lang w:val="id-ID"/>
        </w:rPr>
        <w:t xml:space="preserve">Ardiansyah, F., Muqorona, M. W., Nurahma, F. Y., &amp; Prasityo, M. D. (2023). Strategi </w:t>
      </w:r>
    </w:p>
    <w:p w14:paraId="0DFEF322" w14:textId="77777777" w:rsidR="00584C3C" w:rsidRPr="00584C3C" w:rsidRDefault="00584C3C" w:rsidP="00584C3C">
      <w:pPr>
        <w:spacing w:line="360" w:lineRule="auto"/>
        <w:jc w:val="both"/>
        <w:rPr>
          <w:bCs/>
          <w:lang w:val="id-ID"/>
        </w:rPr>
      </w:pPr>
      <w:r w:rsidRPr="00584C3C">
        <w:rPr>
          <w:bCs/>
          <w:lang w:val="id-ID"/>
        </w:rPr>
        <w:t xml:space="preserve">           Connor, M. &amp; Davidson, M.D. 2003. Development of a New Resiliencescale: </w:t>
      </w:r>
    </w:p>
    <w:p w14:paraId="08C21561" w14:textId="77777777" w:rsidR="00584C3C" w:rsidRPr="00584C3C" w:rsidRDefault="00584C3C" w:rsidP="00584C3C">
      <w:pPr>
        <w:spacing w:line="360" w:lineRule="auto"/>
        <w:ind w:firstLine="720"/>
        <w:jc w:val="both"/>
        <w:rPr>
          <w:bCs/>
          <w:lang w:val="id-ID"/>
        </w:rPr>
      </w:pPr>
      <w:r w:rsidRPr="00584C3C">
        <w:rPr>
          <w:bCs/>
          <w:lang w:val="id-ID"/>
        </w:rPr>
        <w:t>The Connor-Davidson Resilience Scale (CD-RSC).</w:t>
      </w:r>
    </w:p>
    <w:p w14:paraId="18BADC4B" w14:textId="77777777" w:rsidR="00584C3C" w:rsidRPr="00584C3C" w:rsidRDefault="00584C3C" w:rsidP="00584C3C">
      <w:pPr>
        <w:ind w:left="120"/>
        <w:rPr>
          <w:rFonts w:eastAsiaTheme="minorEastAsia"/>
          <w:lang w:val="id-ID" w:eastAsia="zh-CN"/>
        </w:rPr>
      </w:pPr>
      <w:r w:rsidRPr="00584C3C">
        <w:rPr>
          <w:rFonts w:eastAsiaTheme="minorEastAsia"/>
          <w:lang w:val="id-ID" w:eastAsia="zh-CN"/>
        </w:rPr>
        <w:t>Asriandi.  Eka.  2015.  Resiliensi  remaja  korban  perceraian  orangtua.  Skripsi</w:t>
      </w:r>
    </w:p>
    <w:p w14:paraId="53A1E99C" w14:textId="77777777" w:rsidR="00584C3C" w:rsidRPr="00584C3C" w:rsidRDefault="00584C3C" w:rsidP="00584C3C">
      <w:pPr>
        <w:ind w:left="120" w:firstLine="600"/>
        <w:rPr>
          <w:rFonts w:eastAsiaTheme="minorEastAsia"/>
          <w:lang w:val="id-ID" w:eastAsia="zh-CN"/>
        </w:rPr>
      </w:pPr>
      <w:r w:rsidRPr="00584C3C">
        <w:rPr>
          <w:rFonts w:eastAsiaTheme="minorEastAsia"/>
          <w:lang w:val="id-ID" w:eastAsia="zh-CN"/>
        </w:rPr>
        <w:t>Universitas Negeri Yogyakarta Diakses pada 31 Mei 2018 pukul 23:25</w:t>
      </w:r>
    </w:p>
    <w:p w14:paraId="058BE0A4" w14:textId="77777777" w:rsidR="00584C3C" w:rsidRPr="00584C3C" w:rsidRDefault="00584C3C" w:rsidP="00584C3C">
      <w:pPr>
        <w:spacing w:line="360" w:lineRule="auto"/>
        <w:jc w:val="both"/>
        <w:rPr>
          <w:bCs/>
          <w:lang w:val="id-ID"/>
        </w:rPr>
      </w:pPr>
      <w:r w:rsidRPr="00584C3C">
        <w:rPr>
          <w:bCs/>
          <w:lang w:val="id-ID"/>
        </w:rPr>
        <w:t xml:space="preserve">Creswall, J.W. 2017. Research Design Pendekatan Metode kualitatif, kuantitatif, dan </w:t>
      </w:r>
    </w:p>
    <w:p w14:paraId="62359452" w14:textId="77777777" w:rsidR="00584C3C" w:rsidRPr="00584C3C" w:rsidRDefault="00584C3C" w:rsidP="00584C3C">
      <w:pPr>
        <w:spacing w:line="360" w:lineRule="auto"/>
        <w:ind w:firstLine="720"/>
        <w:jc w:val="both"/>
        <w:rPr>
          <w:bCs/>
          <w:lang w:val="id-ID"/>
        </w:rPr>
      </w:pPr>
      <w:r w:rsidRPr="00584C3C">
        <w:rPr>
          <w:bCs/>
          <w:lang w:val="id-ID"/>
        </w:rPr>
        <w:t>Campuran. Yogyakarta: Pustaka Pelajar</w:t>
      </w:r>
    </w:p>
    <w:p w14:paraId="3C87F617" w14:textId="77777777" w:rsidR="00584C3C" w:rsidRPr="00584C3C" w:rsidRDefault="00584C3C" w:rsidP="00584C3C">
      <w:pPr>
        <w:spacing w:line="360" w:lineRule="auto"/>
        <w:jc w:val="both"/>
        <w:rPr>
          <w:bCs/>
          <w:lang w:val="id-ID"/>
        </w:rPr>
      </w:pPr>
      <w:r w:rsidRPr="00584C3C">
        <w:rPr>
          <w:bCs/>
          <w:lang w:val="id-ID"/>
        </w:rPr>
        <w:t xml:space="preserve">Desmita. 2009. Psikologi Perkembangan Peserta Didik. Bandung: Remaja </w:t>
      </w:r>
    </w:p>
    <w:p w14:paraId="46F8A433" w14:textId="77777777" w:rsidR="00584C3C" w:rsidRPr="00584C3C" w:rsidRDefault="00584C3C" w:rsidP="00584C3C">
      <w:pPr>
        <w:spacing w:line="360" w:lineRule="auto"/>
        <w:ind w:firstLine="720"/>
        <w:jc w:val="both"/>
        <w:rPr>
          <w:bCs/>
          <w:lang w:val="id-ID"/>
        </w:rPr>
      </w:pPr>
      <w:r w:rsidRPr="00584C3C">
        <w:rPr>
          <w:bCs/>
          <w:lang w:val="id-ID"/>
        </w:rPr>
        <w:t>Rosdakarya.</w:t>
      </w:r>
    </w:p>
    <w:p w14:paraId="4BC01C2E" w14:textId="77777777" w:rsidR="00584C3C" w:rsidRPr="00584C3C" w:rsidRDefault="00584C3C" w:rsidP="00584C3C">
      <w:pPr>
        <w:spacing w:line="360" w:lineRule="auto"/>
        <w:jc w:val="both"/>
        <w:rPr>
          <w:bCs/>
          <w:lang w:val="id-ID"/>
        </w:rPr>
      </w:pPr>
      <w:r w:rsidRPr="00584C3C">
        <w:rPr>
          <w:bCs/>
          <w:lang w:val="id-ID"/>
        </w:rPr>
        <w:t>Desmita. 2012. Psikologi perkembangan. Bandung: Remaja Rosdakarya.</w:t>
      </w:r>
    </w:p>
    <w:p w14:paraId="240600E1" w14:textId="77777777" w:rsidR="00584C3C" w:rsidRPr="00584C3C" w:rsidRDefault="00584C3C" w:rsidP="00584C3C">
      <w:pPr>
        <w:spacing w:line="360" w:lineRule="auto"/>
        <w:jc w:val="both"/>
        <w:rPr>
          <w:bCs/>
          <w:lang w:val="id-ID"/>
        </w:rPr>
      </w:pPr>
      <w:r w:rsidRPr="00584C3C">
        <w:rPr>
          <w:bCs/>
          <w:lang w:val="id-ID"/>
        </w:rPr>
        <w:t xml:space="preserve">Evi, T. (2020). Manfaat bimbingan dan konseling bagi siswa SD. Jurnal Pendidikan </w:t>
      </w:r>
    </w:p>
    <w:p w14:paraId="155C8E5C" w14:textId="77777777" w:rsidR="00584C3C" w:rsidRPr="00584C3C" w:rsidRDefault="00584C3C" w:rsidP="00584C3C">
      <w:pPr>
        <w:spacing w:line="360" w:lineRule="auto"/>
        <w:ind w:firstLine="720"/>
        <w:jc w:val="both"/>
        <w:rPr>
          <w:bCs/>
          <w:lang w:val="id-ID"/>
        </w:rPr>
      </w:pPr>
      <w:r w:rsidRPr="00584C3C">
        <w:rPr>
          <w:bCs/>
          <w:lang w:val="id-ID"/>
        </w:rPr>
        <w:t>Dan Konseling (JPDK), 2(1), 72-75.</w:t>
      </w:r>
    </w:p>
    <w:p w14:paraId="1ACE1200" w14:textId="77777777" w:rsidR="00584C3C" w:rsidRPr="00584C3C" w:rsidRDefault="00584C3C" w:rsidP="00584C3C">
      <w:pPr>
        <w:spacing w:line="360" w:lineRule="auto"/>
        <w:jc w:val="both"/>
        <w:rPr>
          <w:rFonts w:eastAsiaTheme="minorEastAsia"/>
          <w:lang w:val="id-ID" w:eastAsia="zh-CN"/>
        </w:rPr>
      </w:pPr>
      <w:r w:rsidRPr="00584C3C">
        <w:rPr>
          <w:rFonts w:eastAsiaTheme="minorEastAsia"/>
          <w:lang w:val="id-ID" w:eastAsia="zh-CN"/>
        </w:rPr>
        <w:t xml:space="preserve">Firmansyah, Y., Masril, Fitriani, W., Ardimen, &amp; Irman. (2023). Pengaruh Layanan   </w:t>
      </w:r>
    </w:p>
    <w:p w14:paraId="6E9554C7" w14:textId="77777777" w:rsidR="00584C3C" w:rsidRPr="00584C3C" w:rsidRDefault="00584C3C" w:rsidP="00584C3C">
      <w:pPr>
        <w:spacing w:line="360" w:lineRule="auto"/>
        <w:ind w:firstLine="720"/>
        <w:jc w:val="both"/>
        <w:rPr>
          <w:rFonts w:eastAsiaTheme="minorEastAsia"/>
          <w:lang w:val="id-ID" w:eastAsia="zh-CN"/>
        </w:rPr>
      </w:pPr>
      <w:r w:rsidRPr="00584C3C">
        <w:rPr>
          <w:rFonts w:eastAsiaTheme="minorEastAsia"/>
          <w:lang w:val="id-ID" w:eastAsia="zh-CN"/>
        </w:rPr>
        <w:t xml:space="preserve">Konseling Kelompok Berbasis Regulasi Diri Dalam Meningkatkan </w:t>
      </w:r>
    </w:p>
    <w:p w14:paraId="71E23AC5" w14:textId="77777777" w:rsidR="00584C3C" w:rsidRPr="00584C3C" w:rsidRDefault="00584C3C" w:rsidP="00584C3C">
      <w:pPr>
        <w:spacing w:line="360" w:lineRule="auto"/>
        <w:ind w:left="720"/>
        <w:jc w:val="both"/>
        <w:rPr>
          <w:bCs/>
          <w:lang w:val="id-ID"/>
        </w:rPr>
      </w:pPr>
      <w:r w:rsidRPr="00584C3C">
        <w:rPr>
          <w:rFonts w:eastAsiaTheme="minorEastAsia"/>
          <w:lang w:val="id-ID" w:eastAsia="zh-CN"/>
        </w:rPr>
        <w:t>Kedisiplinan Belajar Siswa. Jurnal Pendidikan Dan Konseling, 5(1), 4362–4367.</w:t>
      </w:r>
    </w:p>
    <w:p w14:paraId="0EF587BD" w14:textId="77777777" w:rsidR="00584C3C" w:rsidRPr="00584C3C" w:rsidRDefault="00584C3C" w:rsidP="00584C3C">
      <w:pPr>
        <w:spacing w:line="360" w:lineRule="auto"/>
        <w:jc w:val="both"/>
        <w:rPr>
          <w:bCs/>
          <w:lang w:val="id-ID"/>
        </w:rPr>
      </w:pPr>
      <w:r w:rsidRPr="00584C3C">
        <w:rPr>
          <w:bCs/>
          <w:lang w:val="id-ID"/>
        </w:rPr>
        <w:t xml:space="preserve">Grotberg, E.H. 1995. A Guide to Promoting Resilience in Children: Strengthening </w:t>
      </w:r>
    </w:p>
    <w:p w14:paraId="7C650DFC" w14:textId="77777777" w:rsidR="00584C3C" w:rsidRPr="00584C3C" w:rsidRDefault="00584C3C" w:rsidP="00584C3C">
      <w:pPr>
        <w:spacing w:line="360" w:lineRule="auto"/>
        <w:ind w:firstLine="720"/>
        <w:jc w:val="both"/>
        <w:rPr>
          <w:bCs/>
          <w:lang w:val="id-ID"/>
        </w:rPr>
      </w:pPr>
      <w:r w:rsidRPr="00584C3C">
        <w:rPr>
          <w:bCs/>
          <w:lang w:val="id-ID"/>
        </w:rPr>
        <w:t>the Human Spirit. Den Haag: Bernard van Leer Foundation.</w:t>
      </w:r>
    </w:p>
    <w:p w14:paraId="4BD682D1" w14:textId="77777777" w:rsidR="00584C3C" w:rsidRPr="00584C3C" w:rsidRDefault="00584C3C" w:rsidP="00584C3C">
      <w:pPr>
        <w:ind w:left="120"/>
        <w:rPr>
          <w:rFonts w:eastAsiaTheme="minorEastAsia"/>
          <w:lang w:val="id-ID" w:eastAsia="zh-CN"/>
        </w:rPr>
      </w:pPr>
      <w:r w:rsidRPr="00584C3C">
        <w:rPr>
          <w:rFonts w:eastAsiaTheme="minorEastAsia"/>
          <w:lang w:val="id-ID" w:eastAsia="zh-CN"/>
        </w:rPr>
        <w:t>Hasan,  M. Iqbal,   2002.   Pokok-Pokok   Materi   Metodologi   Penelitian   dan</w:t>
      </w:r>
    </w:p>
    <w:p w14:paraId="7F6578F1" w14:textId="77777777" w:rsidR="00584C3C" w:rsidRPr="00584C3C" w:rsidRDefault="00584C3C" w:rsidP="00584C3C">
      <w:pPr>
        <w:ind w:left="120" w:firstLine="600"/>
        <w:rPr>
          <w:rFonts w:eastAsiaTheme="minorEastAsia"/>
          <w:lang w:val="id-ID" w:eastAsia="zh-CN"/>
        </w:rPr>
      </w:pPr>
      <w:r w:rsidRPr="00584C3C">
        <w:rPr>
          <w:rFonts w:eastAsiaTheme="minorEastAsia"/>
          <w:lang w:val="id-ID" w:eastAsia="zh-CN"/>
        </w:rPr>
        <w:t>Aplikasinya, Jakarta: Gahlia Indonesia</w:t>
      </w:r>
    </w:p>
    <w:p w14:paraId="72DDC0C4" w14:textId="77777777" w:rsidR="00584C3C" w:rsidRPr="00584C3C" w:rsidRDefault="00584C3C" w:rsidP="00584C3C">
      <w:pPr>
        <w:rPr>
          <w:rFonts w:eastAsiaTheme="minorEastAsia"/>
          <w:lang w:val="id-ID" w:eastAsia="zh-CN"/>
        </w:rPr>
      </w:pPr>
      <w:r w:rsidRPr="00584C3C">
        <w:rPr>
          <w:rFonts w:eastAsiaTheme="minorEastAsia"/>
          <w:lang w:val="id-ID" w:eastAsia="zh-CN"/>
        </w:rPr>
        <w:t xml:space="preserve">Habsy, B. A., Amali, A. N., Salsabila, D. M., Kartikasari, D. D., &amp; Surabaya, U. N. </w:t>
      </w:r>
    </w:p>
    <w:p w14:paraId="40390BED" w14:textId="77777777" w:rsidR="00584C3C" w:rsidRPr="00584C3C" w:rsidRDefault="00584C3C" w:rsidP="00584C3C">
      <w:pPr>
        <w:ind w:firstLine="720"/>
        <w:rPr>
          <w:rFonts w:eastAsiaTheme="minorEastAsia"/>
          <w:lang w:val="id-ID" w:eastAsia="zh-CN"/>
        </w:rPr>
      </w:pPr>
      <w:r w:rsidRPr="00584C3C">
        <w:rPr>
          <w:rFonts w:eastAsiaTheme="minorEastAsia"/>
          <w:lang w:val="id-ID" w:eastAsia="zh-CN"/>
        </w:rPr>
        <w:t xml:space="preserve">(2024). EKSPLORASI LAYANAN KONSELING KELOMPOK DALAM </w:t>
      </w:r>
    </w:p>
    <w:p w14:paraId="678B4C27" w14:textId="77777777" w:rsidR="00584C3C" w:rsidRPr="00584C3C" w:rsidRDefault="00584C3C" w:rsidP="00584C3C">
      <w:pPr>
        <w:ind w:left="720"/>
        <w:rPr>
          <w:rFonts w:eastAsiaTheme="minorEastAsia"/>
          <w:lang w:val="id-ID" w:eastAsia="zh-CN"/>
        </w:rPr>
      </w:pPr>
      <w:r w:rsidRPr="00584C3C">
        <w:rPr>
          <w:rFonts w:eastAsiaTheme="minorEastAsia"/>
          <w:lang w:val="id-ID" w:eastAsia="zh-CN"/>
        </w:rPr>
        <w:t>MENGEMBANGKAN KREATIVITAS SISWA: TINJAUAN</w:t>
      </w:r>
    </w:p>
    <w:p w14:paraId="65F551D4" w14:textId="77777777" w:rsidR="00584C3C" w:rsidRPr="00584C3C" w:rsidRDefault="00584C3C" w:rsidP="00584C3C">
      <w:pPr>
        <w:ind w:left="720"/>
        <w:rPr>
          <w:rFonts w:eastAsiaTheme="minorEastAsia"/>
          <w:lang w:val="id-ID" w:eastAsia="zh-CN"/>
        </w:rPr>
      </w:pPr>
      <w:r w:rsidRPr="00584C3C">
        <w:rPr>
          <w:rFonts w:eastAsiaTheme="minorEastAsia"/>
          <w:lang w:val="id-ID" w:eastAsia="zh-CN"/>
        </w:rPr>
        <w:t>LITERATUR. 4, 1923–1934.</w:t>
      </w:r>
    </w:p>
    <w:p w14:paraId="0F510DCE" w14:textId="77777777" w:rsidR="00584C3C" w:rsidRPr="00584C3C" w:rsidRDefault="00584C3C" w:rsidP="00584C3C">
      <w:pPr>
        <w:spacing w:line="360" w:lineRule="auto"/>
        <w:jc w:val="both"/>
        <w:rPr>
          <w:bCs/>
          <w:lang w:val="id-ID"/>
        </w:rPr>
      </w:pPr>
      <w:r w:rsidRPr="00584C3C">
        <w:rPr>
          <w:bCs/>
          <w:lang w:val="id-ID"/>
        </w:rPr>
        <w:t>Hidayah, Fariatur dkk. 2022. Implementasi Bimbingan dan Konseling untuk Jenjang</w:t>
      </w:r>
    </w:p>
    <w:p w14:paraId="338B5EDE" w14:textId="77777777" w:rsidR="00584C3C" w:rsidRPr="00584C3C" w:rsidRDefault="00584C3C" w:rsidP="00584C3C">
      <w:pPr>
        <w:spacing w:line="360" w:lineRule="auto"/>
        <w:ind w:firstLine="720"/>
        <w:jc w:val="both"/>
        <w:rPr>
          <w:bCs/>
          <w:lang w:val="id-ID"/>
        </w:rPr>
      </w:pPr>
      <w:r w:rsidRPr="00584C3C">
        <w:rPr>
          <w:bCs/>
          <w:lang w:val="id-ID"/>
        </w:rPr>
        <w:t xml:space="preserve"> Pendidikan Dasar dan Menengah. Jakarta: Direktorat Jenderal Guru dan </w:t>
      </w:r>
    </w:p>
    <w:p w14:paraId="04C34BFC" w14:textId="77777777" w:rsidR="00584C3C" w:rsidRPr="00584C3C" w:rsidRDefault="00584C3C" w:rsidP="00584C3C">
      <w:pPr>
        <w:spacing w:line="360" w:lineRule="auto"/>
        <w:ind w:left="720"/>
        <w:jc w:val="both"/>
        <w:rPr>
          <w:bCs/>
          <w:lang w:val="id-ID"/>
        </w:rPr>
      </w:pPr>
      <w:r w:rsidRPr="00584C3C">
        <w:rPr>
          <w:bCs/>
          <w:lang w:val="id-ID"/>
        </w:rPr>
        <w:t>Tenaga Kependidikan Kementrian Pendidikan, Kebudayaan, Riset dan Teknologi.</w:t>
      </w:r>
    </w:p>
    <w:p w14:paraId="5346B426" w14:textId="77777777" w:rsidR="00584C3C" w:rsidRPr="00584C3C" w:rsidRDefault="00584C3C" w:rsidP="00584C3C">
      <w:pPr>
        <w:spacing w:line="360" w:lineRule="auto"/>
        <w:jc w:val="both"/>
        <w:rPr>
          <w:bCs/>
          <w:lang w:val="id-ID"/>
        </w:rPr>
      </w:pPr>
      <w:r w:rsidRPr="00584C3C">
        <w:rPr>
          <w:bCs/>
          <w:lang w:val="id-ID"/>
        </w:rPr>
        <w:t xml:space="preserve">Lubis, N. L., &amp; Hasnida. (2016). KONSELING KELOMPOK (Rendy. Y </w:t>
      </w:r>
    </w:p>
    <w:p w14:paraId="5A79F915" w14:textId="77777777" w:rsidR="00584C3C" w:rsidRPr="00584C3C" w:rsidRDefault="00584C3C" w:rsidP="00584C3C">
      <w:pPr>
        <w:spacing w:line="360" w:lineRule="auto"/>
        <w:ind w:firstLine="720"/>
        <w:jc w:val="both"/>
        <w:rPr>
          <w:bCs/>
          <w:lang w:val="id-ID"/>
        </w:rPr>
      </w:pPr>
      <w:r w:rsidRPr="00584C3C">
        <w:rPr>
          <w:bCs/>
          <w:lang w:val="id-ID"/>
        </w:rPr>
        <w:t>(Ed.)). KENCANA.</w:t>
      </w:r>
    </w:p>
    <w:p w14:paraId="14558E52" w14:textId="77777777" w:rsidR="00584C3C" w:rsidRPr="00584C3C" w:rsidRDefault="00584C3C" w:rsidP="00584C3C">
      <w:pPr>
        <w:spacing w:line="360" w:lineRule="auto"/>
        <w:jc w:val="both"/>
        <w:rPr>
          <w:bCs/>
          <w:lang w:val="id-ID"/>
        </w:rPr>
      </w:pPr>
      <w:r w:rsidRPr="00584C3C">
        <w:rPr>
          <w:bCs/>
          <w:lang w:val="id-ID"/>
        </w:rPr>
        <w:t>Moleong, Lexy J.  2005. metodologi penelitian kualitatif, Bandung: Remaja</w:t>
      </w:r>
    </w:p>
    <w:p w14:paraId="3141A4A6" w14:textId="77777777" w:rsidR="00584C3C" w:rsidRPr="00584C3C" w:rsidRDefault="00584C3C" w:rsidP="00584C3C">
      <w:pPr>
        <w:spacing w:line="360" w:lineRule="auto"/>
        <w:ind w:left="720"/>
        <w:jc w:val="both"/>
        <w:rPr>
          <w:bCs/>
          <w:lang w:val="id-ID"/>
        </w:rPr>
      </w:pPr>
      <w:r w:rsidRPr="00584C3C">
        <w:rPr>
          <w:bCs/>
          <w:lang w:val="id-ID"/>
        </w:rPr>
        <w:t>Penanganan Pelecehan Seksual di Kalangan Remaja: Tinjauan Literatur. Jurnal Keperawatan Klinis dan Komunitas (Clinical and Community Nursing Journal), 7(2), 81-90</w:t>
      </w:r>
    </w:p>
    <w:p w14:paraId="3E564B5F" w14:textId="77777777" w:rsidR="00584C3C" w:rsidRPr="00584C3C" w:rsidRDefault="00584C3C" w:rsidP="00584C3C">
      <w:pPr>
        <w:spacing w:line="360" w:lineRule="auto"/>
        <w:jc w:val="both"/>
        <w:rPr>
          <w:bCs/>
          <w:lang w:val="id-ID"/>
        </w:rPr>
      </w:pPr>
      <w:r w:rsidRPr="00584C3C">
        <w:rPr>
          <w:bCs/>
          <w:lang w:val="id-ID"/>
        </w:rPr>
        <w:t xml:space="preserve"> Prayitno, 2004. Dasar-Dasar Bimbingan dan Konseling. Jakarta: Rineka Cipta.</w:t>
      </w:r>
    </w:p>
    <w:p w14:paraId="0F9657E7" w14:textId="77777777" w:rsidR="00584C3C" w:rsidRPr="00584C3C" w:rsidRDefault="00584C3C" w:rsidP="00584C3C">
      <w:pPr>
        <w:spacing w:line="360" w:lineRule="auto"/>
        <w:jc w:val="both"/>
        <w:rPr>
          <w:bCs/>
          <w:lang w:val="id-ID"/>
        </w:rPr>
      </w:pPr>
      <w:r w:rsidRPr="00584C3C">
        <w:rPr>
          <w:bCs/>
          <w:lang w:val="id-ID"/>
        </w:rPr>
        <w:t xml:space="preserve">Reivich, K., &amp; Shatte, A. 2002. The Resilience Factor: 7 Keys To Finding Your Inner </w:t>
      </w:r>
    </w:p>
    <w:p w14:paraId="15B6EAF9" w14:textId="77777777" w:rsidR="00584C3C" w:rsidRPr="00584C3C" w:rsidRDefault="00584C3C" w:rsidP="00584C3C">
      <w:pPr>
        <w:spacing w:line="360" w:lineRule="auto"/>
        <w:ind w:firstLine="720"/>
        <w:jc w:val="both"/>
        <w:rPr>
          <w:bCs/>
          <w:lang w:val="id-ID"/>
        </w:rPr>
      </w:pPr>
      <w:r w:rsidRPr="00584C3C">
        <w:rPr>
          <w:bCs/>
          <w:lang w:val="id-ID"/>
        </w:rPr>
        <w:t>Strength And Overcome Life’s Hurdles. New York: Broadway Books.</w:t>
      </w:r>
    </w:p>
    <w:p w14:paraId="256112D3" w14:textId="77777777" w:rsidR="00584C3C" w:rsidRPr="00584C3C" w:rsidRDefault="00584C3C" w:rsidP="00584C3C">
      <w:pPr>
        <w:spacing w:line="360" w:lineRule="auto"/>
        <w:jc w:val="both"/>
        <w:rPr>
          <w:bCs/>
          <w:lang w:val="id-ID"/>
        </w:rPr>
      </w:pPr>
      <w:r w:rsidRPr="00584C3C">
        <w:rPr>
          <w:bCs/>
          <w:lang w:val="id-ID"/>
        </w:rPr>
        <w:lastRenderedPageBreak/>
        <w:t xml:space="preserve">Sugiyono.2015.    Metode    Penelitian    Pendidikan  (Pendekatan    Kuantitatif, </w:t>
      </w:r>
    </w:p>
    <w:p w14:paraId="181BDD41" w14:textId="77777777" w:rsidR="00584C3C" w:rsidRPr="00584C3C" w:rsidRDefault="00584C3C" w:rsidP="00584C3C">
      <w:pPr>
        <w:spacing w:line="360" w:lineRule="auto"/>
        <w:ind w:firstLine="720"/>
        <w:jc w:val="both"/>
        <w:rPr>
          <w:bCs/>
          <w:lang w:val="id-ID"/>
        </w:rPr>
      </w:pPr>
      <w:r w:rsidRPr="00584C3C">
        <w:rPr>
          <w:bCs/>
          <w:lang w:val="id-ID"/>
        </w:rPr>
        <w:t>Kualitatif, dan R&amp; D). Bandung: Alfabeta.</w:t>
      </w:r>
    </w:p>
    <w:p w14:paraId="0003CDB9" w14:textId="77777777" w:rsidR="00584C3C" w:rsidRPr="00584C3C" w:rsidRDefault="00584C3C" w:rsidP="00584C3C">
      <w:pPr>
        <w:spacing w:line="360" w:lineRule="auto"/>
        <w:ind w:firstLine="720"/>
        <w:jc w:val="both"/>
        <w:rPr>
          <w:bCs/>
          <w:lang w:val="id-ID"/>
        </w:rPr>
      </w:pPr>
      <w:r w:rsidRPr="00584C3C">
        <w:rPr>
          <w:bCs/>
          <w:lang w:val="id-ID"/>
        </w:rPr>
        <w:t>Universityof Penssylvania Press</w:t>
      </w:r>
    </w:p>
    <w:p w14:paraId="2CF7F425" w14:textId="77777777" w:rsidR="00584C3C" w:rsidRPr="00584C3C" w:rsidRDefault="00584C3C" w:rsidP="00584C3C">
      <w:pPr>
        <w:spacing w:line="360" w:lineRule="auto"/>
        <w:jc w:val="both"/>
        <w:rPr>
          <w:bCs/>
          <w:lang w:val="id-ID"/>
        </w:rPr>
      </w:pPr>
      <w:r w:rsidRPr="00584C3C">
        <w:rPr>
          <w:bCs/>
          <w:lang w:val="id-ID"/>
        </w:rPr>
        <w:t>Sugiyono. (2019). Metode Penelitian Pendidikan(2023rd ed.). Bandung : CV Alfabeta.</w:t>
      </w:r>
    </w:p>
    <w:p w14:paraId="3F5E034A" w14:textId="77777777" w:rsidR="00584C3C" w:rsidRPr="00584C3C" w:rsidRDefault="00584C3C" w:rsidP="00584C3C">
      <w:pPr>
        <w:ind w:left="120"/>
        <w:rPr>
          <w:rFonts w:eastAsiaTheme="minorEastAsia"/>
          <w:lang w:val="id-ID" w:eastAsia="zh-CN"/>
        </w:rPr>
      </w:pPr>
      <w:r w:rsidRPr="00584C3C">
        <w:rPr>
          <w:rFonts w:eastAsiaTheme="minorEastAsia"/>
          <w:lang w:val="id-ID" w:eastAsia="zh-CN"/>
        </w:rPr>
        <w:t>Sunarti dkk, 2003. Pengaruh Faktor Ekologi Terhadap Resiliensi Remaja. Vol. 10,</w:t>
      </w:r>
    </w:p>
    <w:p w14:paraId="14B0F900" w14:textId="77777777" w:rsidR="00584C3C" w:rsidRPr="00584C3C" w:rsidRDefault="00584C3C" w:rsidP="00584C3C">
      <w:pPr>
        <w:ind w:left="120" w:firstLine="600"/>
        <w:rPr>
          <w:rFonts w:eastAsiaTheme="minorEastAsia"/>
          <w:lang w:val="id-ID" w:eastAsia="zh-CN"/>
        </w:rPr>
      </w:pPr>
      <w:r w:rsidRPr="00584C3C">
        <w:rPr>
          <w:rFonts w:eastAsiaTheme="minorEastAsia"/>
          <w:lang w:val="id-ID" w:eastAsia="zh-CN"/>
        </w:rPr>
        <w:t xml:space="preserve"> No.2. Diakses pada 21/06/2017, pukul 22:13.</w:t>
      </w:r>
    </w:p>
    <w:p w14:paraId="644D3F54" w14:textId="77777777" w:rsidR="00584C3C" w:rsidRPr="00584C3C" w:rsidRDefault="00584C3C" w:rsidP="00584C3C">
      <w:pPr>
        <w:spacing w:line="360" w:lineRule="auto"/>
        <w:ind w:firstLine="720"/>
        <w:jc w:val="both"/>
        <w:rPr>
          <w:bCs/>
          <w:lang w:val="id-ID"/>
        </w:rPr>
      </w:pPr>
    </w:p>
    <w:p w14:paraId="02835A8D" w14:textId="77777777" w:rsidR="00584C3C" w:rsidRPr="00584C3C" w:rsidRDefault="00584C3C" w:rsidP="00584C3C">
      <w:pPr>
        <w:spacing w:line="360" w:lineRule="auto"/>
        <w:jc w:val="both"/>
        <w:rPr>
          <w:bCs/>
          <w:lang w:val="id-ID"/>
        </w:rPr>
      </w:pPr>
    </w:p>
    <w:p w14:paraId="04358F52" w14:textId="77777777" w:rsidR="00584C3C" w:rsidRPr="00584C3C" w:rsidRDefault="00584C3C" w:rsidP="00584C3C">
      <w:pPr>
        <w:spacing w:line="360" w:lineRule="auto"/>
        <w:jc w:val="both"/>
        <w:rPr>
          <w:bCs/>
          <w:lang w:val="id-ID"/>
        </w:rPr>
      </w:pPr>
    </w:p>
    <w:p w14:paraId="05DBEA11" w14:textId="77777777" w:rsidR="00584C3C" w:rsidRPr="00584C3C" w:rsidRDefault="00584C3C">
      <w:pPr>
        <w:spacing w:line="260" w:lineRule="exact"/>
        <w:ind w:left="580"/>
        <w:rPr>
          <w:rFonts w:eastAsia="Palatino Linotype"/>
          <w:lang w:val="id-ID"/>
        </w:rPr>
        <w:sectPr w:rsidR="00584C3C" w:rsidRPr="00584C3C">
          <w:headerReference w:type="default" r:id="rId13"/>
          <w:pgSz w:w="11920" w:h="16840"/>
          <w:pgMar w:top="940" w:right="1320" w:bottom="280" w:left="1340" w:header="744" w:footer="672" w:gutter="0"/>
          <w:cols w:space="720"/>
        </w:sectPr>
      </w:pPr>
    </w:p>
    <w:p w14:paraId="60AF2F38" w14:textId="77777777" w:rsidR="004E05DD" w:rsidRPr="00584C3C" w:rsidRDefault="004E05DD">
      <w:pPr>
        <w:spacing w:line="200" w:lineRule="exact"/>
        <w:rPr>
          <w:lang w:val="id-ID"/>
        </w:rPr>
      </w:pPr>
    </w:p>
    <w:p w14:paraId="3BB35528" w14:textId="77777777" w:rsidR="004E05DD" w:rsidRPr="00584C3C" w:rsidRDefault="004E05DD">
      <w:pPr>
        <w:spacing w:line="200" w:lineRule="exact"/>
        <w:rPr>
          <w:lang w:val="id-ID"/>
        </w:rPr>
      </w:pPr>
    </w:p>
    <w:p w14:paraId="69D6A2E4" w14:textId="77777777" w:rsidR="004E05DD" w:rsidRPr="00584C3C" w:rsidRDefault="004E05DD">
      <w:pPr>
        <w:spacing w:before="16" w:line="220" w:lineRule="exact"/>
        <w:rPr>
          <w:lang w:val="id-ID"/>
        </w:rPr>
      </w:pPr>
    </w:p>
    <w:p w14:paraId="564C0006" w14:textId="66155503" w:rsidR="004E05DD" w:rsidRPr="00584C3C" w:rsidRDefault="004E05DD">
      <w:pPr>
        <w:spacing w:line="260" w:lineRule="exact"/>
        <w:ind w:left="580"/>
        <w:rPr>
          <w:rFonts w:eastAsia="Palatino Linotype"/>
          <w:lang w:val="id-ID"/>
        </w:rPr>
      </w:pPr>
    </w:p>
    <w:sectPr w:rsidR="004E05DD" w:rsidRPr="00584C3C">
      <w:pgSz w:w="11920" w:h="16840"/>
      <w:pgMar w:top="940" w:right="1320" w:bottom="280" w:left="1340" w:header="744"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9ABAB" w14:textId="77777777" w:rsidR="005F3A69" w:rsidRDefault="005F3A69">
      <w:r>
        <w:separator/>
      </w:r>
    </w:p>
  </w:endnote>
  <w:endnote w:type="continuationSeparator" w:id="0">
    <w:p w14:paraId="61CEDB9A" w14:textId="77777777" w:rsidR="005F3A69" w:rsidRDefault="005F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66E98" w14:textId="77777777" w:rsidR="005F3A69" w:rsidRDefault="005F3A69">
      <w:r>
        <w:separator/>
      </w:r>
    </w:p>
  </w:footnote>
  <w:footnote w:type="continuationSeparator" w:id="0">
    <w:p w14:paraId="1B2E7C1B" w14:textId="77777777" w:rsidR="005F3A69" w:rsidRDefault="005F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29C76" w14:textId="62593FB7" w:rsidR="004E05DD" w:rsidRPr="008224C8" w:rsidRDefault="004E05DD" w:rsidP="00822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60F6D" w14:textId="633D2589" w:rsidR="004E05DD" w:rsidRDefault="00584C3C">
    <w:pPr>
      <w:spacing w:line="200" w:lineRule="exact"/>
    </w:pPr>
    <w:r>
      <w:rPr>
        <w:noProof/>
      </w:rPr>
      <mc:AlternateContent>
        <mc:Choice Requires="wpg">
          <w:drawing>
            <wp:anchor distT="0" distB="0" distL="114300" distR="114300" simplePos="0" relativeHeight="251660288" behindDoc="1" locked="0" layoutInCell="1" allowOverlap="1" wp14:anchorId="3A84E7C4" wp14:editId="4B28471E">
              <wp:simplePos x="0" y="0"/>
              <wp:positionH relativeFrom="page">
                <wp:posOffset>922655</wp:posOffset>
              </wp:positionH>
              <wp:positionV relativeFrom="page">
                <wp:posOffset>731520</wp:posOffset>
              </wp:positionV>
              <wp:extent cx="5615940" cy="0"/>
              <wp:effectExtent l="8255" t="7620" r="5080" b="11430"/>
              <wp:wrapNone/>
              <wp:docPr id="13295034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0"/>
                        <a:chOff x="1453" y="1152"/>
                        <a:chExt cx="8844" cy="0"/>
                      </a:xfrm>
                    </wpg:grpSpPr>
                    <wps:wsp>
                      <wps:cNvPr id="1643364603" name="Freeform 4"/>
                      <wps:cNvSpPr>
                        <a:spLocks/>
                      </wps:cNvSpPr>
                      <wps:spPr bwMode="auto">
                        <a:xfrm>
                          <a:off x="1453" y="1152"/>
                          <a:ext cx="8844" cy="0"/>
                        </a:xfrm>
                        <a:custGeom>
                          <a:avLst/>
                          <a:gdLst>
                            <a:gd name="T0" fmla="+- 0 1453 1453"/>
                            <a:gd name="T1" fmla="*/ T0 w 8844"/>
                            <a:gd name="T2" fmla="+- 0 10297 1453"/>
                            <a:gd name="T3" fmla="*/ T2 w 8844"/>
                          </a:gdLst>
                          <a:ahLst/>
                          <a:cxnLst>
                            <a:cxn ang="0">
                              <a:pos x="T1" y="0"/>
                            </a:cxn>
                            <a:cxn ang="0">
                              <a:pos x="T3" y="0"/>
                            </a:cxn>
                          </a:cxnLst>
                          <a:rect l="0" t="0" r="r" b="b"/>
                          <a:pathLst>
                            <a:path w="8844">
                              <a:moveTo>
                                <a:pt x="0" y="0"/>
                              </a:moveTo>
                              <a:lnTo>
                                <a:pt x="88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18747" id="Group 1" o:spid="_x0000_s1026" style="position:absolute;margin-left:72.65pt;margin-top:57.6pt;width:442.2pt;height:0;z-index:-251656192;mso-position-horizontal-relative:page;mso-position-vertical-relative:page" coordorigin="1453,1152" coordsize="8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">
              <v:shape id="Freeform 4" o:spid="_x0000_s1027" style="position:absolute;left:1453;top:1152;width:8844;height:0;visibility:visible;mso-wrap-style:square;v-text-anchor:top" coordsize="8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" path="m,l8844,e" filled="f">
                <v:path arrowok="t" o:connecttype="custom" o:connectlocs="0,0;8844,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2954"/>
    <w:multiLevelType w:val="multilevel"/>
    <w:tmpl w:val="54D86E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5911D13"/>
    <w:multiLevelType w:val="hybridMultilevel"/>
    <w:tmpl w:val="A61E553A"/>
    <w:lvl w:ilvl="0" w:tplc="DC5093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85A63BF"/>
    <w:multiLevelType w:val="hybridMultilevel"/>
    <w:tmpl w:val="9D6E1C78"/>
    <w:lvl w:ilvl="0" w:tplc="EF7E78E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BDD5689"/>
    <w:multiLevelType w:val="hybridMultilevel"/>
    <w:tmpl w:val="E15C01CA"/>
    <w:lvl w:ilvl="0" w:tplc="6400DD4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558E00CE"/>
    <w:multiLevelType w:val="hybridMultilevel"/>
    <w:tmpl w:val="4EAA4A1C"/>
    <w:lvl w:ilvl="0" w:tplc="A0D48C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AF2453C"/>
    <w:multiLevelType w:val="hybridMultilevel"/>
    <w:tmpl w:val="FACA9D36"/>
    <w:lvl w:ilvl="0" w:tplc="09DA2DB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BC23171"/>
    <w:multiLevelType w:val="hybridMultilevel"/>
    <w:tmpl w:val="74DA5C5C"/>
    <w:lvl w:ilvl="0" w:tplc="F640AA3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D29026F"/>
    <w:multiLevelType w:val="hybridMultilevel"/>
    <w:tmpl w:val="7C10D116"/>
    <w:lvl w:ilvl="0" w:tplc="13946A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7BF26AA"/>
    <w:multiLevelType w:val="hybridMultilevel"/>
    <w:tmpl w:val="F53C98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B26307C"/>
    <w:multiLevelType w:val="hybridMultilevel"/>
    <w:tmpl w:val="2E82BA56"/>
    <w:lvl w:ilvl="0" w:tplc="07B28F70">
      <w:start w:val="1"/>
      <w:numFmt w:val="lowerLetter"/>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51622561">
    <w:abstractNumId w:val="0"/>
  </w:num>
  <w:num w:numId="2" w16cid:durableId="964774856">
    <w:abstractNumId w:val="7"/>
  </w:num>
  <w:num w:numId="3" w16cid:durableId="649672889">
    <w:abstractNumId w:val="4"/>
  </w:num>
  <w:num w:numId="4" w16cid:durableId="78213580">
    <w:abstractNumId w:val="6"/>
  </w:num>
  <w:num w:numId="5" w16cid:durableId="454062647">
    <w:abstractNumId w:val="1"/>
  </w:num>
  <w:num w:numId="6" w16cid:durableId="384449267">
    <w:abstractNumId w:val="3"/>
  </w:num>
  <w:num w:numId="7" w16cid:durableId="286203888">
    <w:abstractNumId w:val="8"/>
  </w:num>
  <w:num w:numId="8" w16cid:durableId="298145490">
    <w:abstractNumId w:val="5"/>
  </w:num>
  <w:num w:numId="9" w16cid:durableId="134642111">
    <w:abstractNumId w:val="2"/>
  </w:num>
  <w:num w:numId="10" w16cid:durableId="1214192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D"/>
    <w:rsid w:val="00053E22"/>
    <w:rsid w:val="000B7141"/>
    <w:rsid w:val="001131B8"/>
    <w:rsid w:val="0012599E"/>
    <w:rsid w:val="0022686C"/>
    <w:rsid w:val="00226873"/>
    <w:rsid w:val="00265CAA"/>
    <w:rsid w:val="00303F8F"/>
    <w:rsid w:val="00341854"/>
    <w:rsid w:val="004A6835"/>
    <w:rsid w:val="004E05DD"/>
    <w:rsid w:val="00584C3C"/>
    <w:rsid w:val="005F3A69"/>
    <w:rsid w:val="00685D45"/>
    <w:rsid w:val="007C58C0"/>
    <w:rsid w:val="00812FC4"/>
    <w:rsid w:val="008224C8"/>
    <w:rsid w:val="009D2665"/>
    <w:rsid w:val="00BA1296"/>
    <w:rsid w:val="00BA2E50"/>
    <w:rsid w:val="00C017BA"/>
    <w:rsid w:val="00C872E8"/>
    <w:rsid w:val="00CC6EF5"/>
    <w:rsid w:val="00E16A8C"/>
    <w:rsid w:val="00E2364B"/>
    <w:rsid w:val="00E7687F"/>
    <w:rsid w:val="00FC1E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71A9F1FE"/>
  <w15:docId w15:val="{FC98DDD7-7CAA-47C4-BA82-EA2C834F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303F8F"/>
    <w:rPr>
      <w:color w:val="0000FF" w:themeColor="hyperlink"/>
      <w:u w:val="single"/>
    </w:rPr>
  </w:style>
  <w:style w:type="character" w:styleId="UnresolvedMention">
    <w:name w:val="Unresolved Mention"/>
    <w:basedOn w:val="DefaultParagraphFont"/>
    <w:uiPriority w:val="99"/>
    <w:semiHidden/>
    <w:unhideWhenUsed/>
    <w:rsid w:val="00303F8F"/>
    <w:rPr>
      <w:color w:val="605E5C"/>
      <w:shd w:val="clear" w:color="auto" w:fill="E1DFDD"/>
    </w:rPr>
  </w:style>
  <w:style w:type="paragraph" w:styleId="Header">
    <w:name w:val="header"/>
    <w:basedOn w:val="Normal"/>
    <w:link w:val="HeaderChar"/>
    <w:uiPriority w:val="99"/>
    <w:unhideWhenUsed/>
    <w:rsid w:val="008224C8"/>
    <w:pPr>
      <w:tabs>
        <w:tab w:val="center" w:pos="4513"/>
        <w:tab w:val="right" w:pos="9026"/>
      </w:tabs>
    </w:pPr>
  </w:style>
  <w:style w:type="character" w:customStyle="1" w:styleId="HeaderChar">
    <w:name w:val="Header Char"/>
    <w:basedOn w:val="DefaultParagraphFont"/>
    <w:link w:val="Header"/>
    <w:uiPriority w:val="99"/>
    <w:rsid w:val="008224C8"/>
  </w:style>
  <w:style w:type="paragraph" w:styleId="Footer">
    <w:name w:val="footer"/>
    <w:basedOn w:val="Normal"/>
    <w:link w:val="FooterChar"/>
    <w:uiPriority w:val="99"/>
    <w:unhideWhenUsed/>
    <w:rsid w:val="008224C8"/>
    <w:pPr>
      <w:tabs>
        <w:tab w:val="center" w:pos="4513"/>
        <w:tab w:val="right" w:pos="9026"/>
      </w:tabs>
    </w:pPr>
  </w:style>
  <w:style w:type="character" w:customStyle="1" w:styleId="FooterChar">
    <w:name w:val="Footer Char"/>
    <w:basedOn w:val="DefaultParagraphFont"/>
    <w:link w:val="Footer"/>
    <w:uiPriority w:val="99"/>
    <w:rsid w:val="008224C8"/>
  </w:style>
  <w:style w:type="paragraph" w:styleId="ListParagraph">
    <w:name w:val="List Paragraph"/>
    <w:basedOn w:val="Normal"/>
    <w:uiPriority w:val="34"/>
    <w:qFormat/>
    <w:rsid w:val="009D2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0732">
      <w:bodyDiv w:val="1"/>
      <w:marLeft w:val="0"/>
      <w:marRight w:val="0"/>
      <w:marTop w:val="0"/>
      <w:marBottom w:val="0"/>
      <w:divBdr>
        <w:top w:val="none" w:sz="0" w:space="0" w:color="auto"/>
        <w:left w:val="none" w:sz="0" w:space="0" w:color="auto"/>
        <w:bottom w:val="none" w:sz="0" w:space="0" w:color="auto"/>
        <w:right w:val="none" w:sz="0" w:space="0" w:color="auto"/>
      </w:divBdr>
      <w:divsChild>
        <w:div w:id="972904658">
          <w:marLeft w:val="0"/>
          <w:marRight w:val="0"/>
          <w:marTop w:val="0"/>
          <w:marBottom w:val="0"/>
          <w:divBdr>
            <w:top w:val="none" w:sz="0" w:space="0" w:color="auto"/>
            <w:left w:val="none" w:sz="0" w:space="0" w:color="auto"/>
            <w:bottom w:val="none" w:sz="0" w:space="0" w:color="auto"/>
            <w:right w:val="none" w:sz="0" w:space="0" w:color="auto"/>
          </w:divBdr>
        </w:div>
      </w:divsChild>
    </w:div>
    <w:div w:id="15933742">
      <w:bodyDiv w:val="1"/>
      <w:marLeft w:val="0"/>
      <w:marRight w:val="0"/>
      <w:marTop w:val="0"/>
      <w:marBottom w:val="0"/>
      <w:divBdr>
        <w:top w:val="none" w:sz="0" w:space="0" w:color="auto"/>
        <w:left w:val="none" w:sz="0" w:space="0" w:color="auto"/>
        <w:bottom w:val="none" w:sz="0" w:space="0" w:color="auto"/>
        <w:right w:val="none" w:sz="0" w:space="0" w:color="auto"/>
      </w:divBdr>
      <w:divsChild>
        <w:div w:id="1180123497">
          <w:marLeft w:val="0"/>
          <w:marRight w:val="0"/>
          <w:marTop w:val="0"/>
          <w:marBottom w:val="0"/>
          <w:divBdr>
            <w:top w:val="none" w:sz="0" w:space="0" w:color="auto"/>
            <w:left w:val="none" w:sz="0" w:space="0" w:color="auto"/>
            <w:bottom w:val="none" w:sz="0" w:space="0" w:color="auto"/>
            <w:right w:val="none" w:sz="0" w:space="0" w:color="auto"/>
          </w:divBdr>
        </w:div>
      </w:divsChild>
    </w:div>
    <w:div w:id="64572746">
      <w:bodyDiv w:val="1"/>
      <w:marLeft w:val="0"/>
      <w:marRight w:val="0"/>
      <w:marTop w:val="0"/>
      <w:marBottom w:val="0"/>
      <w:divBdr>
        <w:top w:val="none" w:sz="0" w:space="0" w:color="auto"/>
        <w:left w:val="none" w:sz="0" w:space="0" w:color="auto"/>
        <w:bottom w:val="none" w:sz="0" w:space="0" w:color="auto"/>
        <w:right w:val="none" w:sz="0" w:space="0" w:color="auto"/>
      </w:divBdr>
      <w:divsChild>
        <w:div w:id="668604081">
          <w:marLeft w:val="0"/>
          <w:marRight w:val="0"/>
          <w:marTop w:val="0"/>
          <w:marBottom w:val="0"/>
          <w:divBdr>
            <w:top w:val="none" w:sz="0" w:space="0" w:color="auto"/>
            <w:left w:val="none" w:sz="0" w:space="0" w:color="auto"/>
            <w:bottom w:val="none" w:sz="0" w:space="0" w:color="auto"/>
            <w:right w:val="none" w:sz="0" w:space="0" w:color="auto"/>
          </w:divBdr>
        </w:div>
      </w:divsChild>
    </w:div>
    <w:div w:id="172186962">
      <w:bodyDiv w:val="1"/>
      <w:marLeft w:val="0"/>
      <w:marRight w:val="0"/>
      <w:marTop w:val="0"/>
      <w:marBottom w:val="0"/>
      <w:divBdr>
        <w:top w:val="none" w:sz="0" w:space="0" w:color="auto"/>
        <w:left w:val="none" w:sz="0" w:space="0" w:color="auto"/>
        <w:bottom w:val="none" w:sz="0" w:space="0" w:color="auto"/>
        <w:right w:val="none" w:sz="0" w:space="0" w:color="auto"/>
      </w:divBdr>
      <w:divsChild>
        <w:div w:id="1937515049">
          <w:marLeft w:val="0"/>
          <w:marRight w:val="0"/>
          <w:marTop w:val="0"/>
          <w:marBottom w:val="0"/>
          <w:divBdr>
            <w:top w:val="none" w:sz="0" w:space="0" w:color="auto"/>
            <w:left w:val="none" w:sz="0" w:space="0" w:color="auto"/>
            <w:bottom w:val="none" w:sz="0" w:space="0" w:color="auto"/>
            <w:right w:val="none" w:sz="0" w:space="0" w:color="auto"/>
          </w:divBdr>
        </w:div>
      </w:divsChild>
    </w:div>
    <w:div w:id="389963947">
      <w:bodyDiv w:val="1"/>
      <w:marLeft w:val="0"/>
      <w:marRight w:val="0"/>
      <w:marTop w:val="0"/>
      <w:marBottom w:val="0"/>
      <w:divBdr>
        <w:top w:val="none" w:sz="0" w:space="0" w:color="auto"/>
        <w:left w:val="none" w:sz="0" w:space="0" w:color="auto"/>
        <w:bottom w:val="none" w:sz="0" w:space="0" w:color="auto"/>
        <w:right w:val="none" w:sz="0" w:space="0" w:color="auto"/>
      </w:divBdr>
      <w:divsChild>
        <w:div w:id="2017270273">
          <w:marLeft w:val="0"/>
          <w:marRight w:val="0"/>
          <w:marTop w:val="0"/>
          <w:marBottom w:val="0"/>
          <w:divBdr>
            <w:top w:val="none" w:sz="0" w:space="0" w:color="auto"/>
            <w:left w:val="none" w:sz="0" w:space="0" w:color="auto"/>
            <w:bottom w:val="none" w:sz="0" w:space="0" w:color="auto"/>
            <w:right w:val="none" w:sz="0" w:space="0" w:color="auto"/>
          </w:divBdr>
        </w:div>
      </w:divsChild>
    </w:div>
    <w:div w:id="394595792">
      <w:bodyDiv w:val="1"/>
      <w:marLeft w:val="0"/>
      <w:marRight w:val="0"/>
      <w:marTop w:val="0"/>
      <w:marBottom w:val="0"/>
      <w:divBdr>
        <w:top w:val="none" w:sz="0" w:space="0" w:color="auto"/>
        <w:left w:val="none" w:sz="0" w:space="0" w:color="auto"/>
        <w:bottom w:val="none" w:sz="0" w:space="0" w:color="auto"/>
        <w:right w:val="none" w:sz="0" w:space="0" w:color="auto"/>
      </w:divBdr>
      <w:divsChild>
        <w:div w:id="1662542482">
          <w:marLeft w:val="0"/>
          <w:marRight w:val="0"/>
          <w:marTop w:val="0"/>
          <w:marBottom w:val="0"/>
          <w:divBdr>
            <w:top w:val="none" w:sz="0" w:space="0" w:color="auto"/>
            <w:left w:val="none" w:sz="0" w:space="0" w:color="auto"/>
            <w:bottom w:val="none" w:sz="0" w:space="0" w:color="auto"/>
            <w:right w:val="none" w:sz="0" w:space="0" w:color="auto"/>
          </w:divBdr>
        </w:div>
      </w:divsChild>
    </w:div>
    <w:div w:id="438841595">
      <w:bodyDiv w:val="1"/>
      <w:marLeft w:val="0"/>
      <w:marRight w:val="0"/>
      <w:marTop w:val="0"/>
      <w:marBottom w:val="0"/>
      <w:divBdr>
        <w:top w:val="none" w:sz="0" w:space="0" w:color="auto"/>
        <w:left w:val="none" w:sz="0" w:space="0" w:color="auto"/>
        <w:bottom w:val="none" w:sz="0" w:space="0" w:color="auto"/>
        <w:right w:val="none" w:sz="0" w:space="0" w:color="auto"/>
      </w:divBdr>
      <w:divsChild>
        <w:div w:id="1562213092">
          <w:marLeft w:val="0"/>
          <w:marRight w:val="0"/>
          <w:marTop w:val="0"/>
          <w:marBottom w:val="0"/>
          <w:divBdr>
            <w:top w:val="none" w:sz="0" w:space="0" w:color="auto"/>
            <w:left w:val="none" w:sz="0" w:space="0" w:color="auto"/>
            <w:bottom w:val="none" w:sz="0" w:space="0" w:color="auto"/>
            <w:right w:val="none" w:sz="0" w:space="0" w:color="auto"/>
          </w:divBdr>
        </w:div>
      </w:divsChild>
    </w:div>
    <w:div w:id="492375159">
      <w:bodyDiv w:val="1"/>
      <w:marLeft w:val="0"/>
      <w:marRight w:val="0"/>
      <w:marTop w:val="0"/>
      <w:marBottom w:val="0"/>
      <w:divBdr>
        <w:top w:val="none" w:sz="0" w:space="0" w:color="auto"/>
        <w:left w:val="none" w:sz="0" w:space="0" w:color="auto"/>
        <w:bottom w:val="none" w:sz="0" w:space="0" w:color="auto"/>
        <w:right w:val="none" w:sz="0" w:space="0" w:color="auto"/>
      </w:divBdr>
      <w:divsChild>
        <w:div w:id="1601838440">
          <w:marLeft w:val="0"/>
          <w:marRight w:val="0"/>
          <w:marTop w:val="0"/>
          <w:marBottom w:val="0"/>
          <w:divBdr>
            <w:top w:val="none" w:sz="0" w:space="0" w:color="auto"/>
            <w:left w:val="none" w:sz="0" w:space="0" w:color="auto"/>
            <w:bottom w:val="none" w:sz="0" w:space="0" w:color="auto"/>
            <w:right w:val="none" w:sz="0" w:space="0" w:color="auto"/>
          </w:divBdr>
        </w:div>
      </w:divsChild>
    </w:div>
    <w:div w:id="733510656">
      <w:bodyDiv w:val="1"/>
      <w:marLeft w:val="0"/>
      <w:marRight w:val="0"/>
      <w:marTop w:val="0"/>
      <w:marBottom w:val="0"/>
      <w:divBdr>
        <w:top w:val="none" w:sz="0" w:space="0" w:color="auto"/>
        <w:left w:val="none" w:sz="0" w:space="0" w:color="auto"/>
        <w:bottom w:val="none" w:sz="0" w:space="0" w:color="auto"/>
        <w:right w:val="none" w:sz="0" w:space="0" w:color="auto"/>
      </w:divBdr>
      <w:divsChild>
        <w:div w:id="610279968">
          <w:marLeft w:val="0"/>
          <w:marRight w:val="0"/>
          <w:marTop w:val="0"/>
          <w:marBottom w:val="0"/>
          <w:divBdr>
            <w:top w:val="none" w:sz="0" w:space="0" w:color="auto"/>
            <w:left w:val="none" w:sz="0" w:space="0" w:color="auto"/>
            <w:bottom w:val="none" w:sz="0" w:space="0" w:color="auto"/>
            <w:right w:val="none" w:sz="0" w:space="0" w:color="auto"/>
          </w:divBdr>
        </w:div>
      </w:divsChild>
    </w:div>
    <w:div w:id="1098403649">
      <w:bodyDiv w:val="1"/>
      <w:marLeft w:val="0"/>
      <w:marRight w:val="0"/>
      <w:marTop w:val="0"/>
      <w:marBottom w:val="0"/>
      <w:divBdr>
        <w:top w:val="none" w:sz="0" w:space="0" w:color="auto"/>
        <w:left w:val="none" w:sz="0" w:space="0" w:color="auto"/>
        <w:bottom w:val="none" w:sz="0" w:space="0" w:color="auto"/>
        <w:right w:val="none" w:sz="0" w:space="0" w:color="auto"/>
      </w:divBdr>
      <w:divsChild>
        <w:div w:id="2012172896">
          <w:marLeft w:val="0"/>
          <w:marRight w:val="0"/>
          <w:marTop w:val="0"/>
          <w:marBottom w:val="0"/>
          <w:divBdr>
            <w:top w:val="none" w:sz="0" w:space="0" w:color="auto"/>
            <w:left w:val="none" w:sz="0" w:space="0" w:color="auto"/>
            <w:bottom w:val="none" w:sz="0" w:space="0" w:color="auto"/>
            <w:right w:val="none" w:sz="0" w:space="0" w:color="auto"/>
          </w:divBdr>
        </w:div>
      </w:divsChild>
    </w:div>
    <w:div w:id="1164902726">
      <w:bodyDiv w:val="1"/>
      <w:marLeft w:val="0"/>
      <w:marRight w:val="0"/>
      <w:marTop w:val="0"/>
      <w:marBottom w:val="0"/>
      <w:divBdr>
        <w:top w:val="none" w:sz="0" w:space="0" w:color="auto"/>
        <w:left w:val="none" w:sz="0" w:space="0" w:color="auto"/>
        <w:bottom w:val="none" w:sz="0" w:space="0" w:color="auto"/>
        <w:right w:val="none" w:sz="0" w:space="0" w:color="auto"/>
      </w:divBdr>
      <w:divsChild>
        <w:div w:id="447050168">
          <w:marLeft w:val="0"/>
          <w:marRight w:val="0"/>
          <w:marTop w:val="0"/>
          <w:marBottom w:val="0"/>
          <w:divBdr>
            <w:top w:val="none" w:sz="0" w:space="0" w:color="auto"/>
            <w:left w:val="none" w:sz="0" w:space="0" w:color="auto"/>
            <w:bottom w:val="none" w:sz="0" w:space="0" w:color="auto"/>
            <w:right w:val="none" w:sz="0" w:space="0" w:color="auto"/>
          </w:divBdr>
        </w:div>
      </w:divsChild>
    </w:div>
    <w:div w:id="1654406980">
      <w:bodyDiv w:val="1"/>
      <w:marLeft w:val="0"/>
      <w:marRight w:val="0"/>
      <w:marTop w:val="0"/>
      <w:marBottom w:val="0"/>
      <w:divBdr>
        <w:top w:val="none" w:sz="0" w:space="0" w:color="auto"/>
        <w:left w:val="none" w:sz="0" w:space="0" w:color="auto"/>
        <w:bottom w:val="none" w:sz="0" w:space="0" w:color="auto"/>
        <w:right w:val="none" w:sz="0" w:space="0" w:color="auto"/>
      </w:divBdr>
      <w:divsChild>
        <w:div w:id="1089931514">
          <w:marLeft w:val="0"/>
          <w:marRight w:val="0"/>
          <w:marTop w:val="0"/>
          <w:marBottom w:val="0"/>
          <w:divBdr>
            <w:top w:val="none" w:sz="0" w:space="0" w:color="auto"/>
            <w:left w:val="none" w:sz="0" w:space="0" w:color="auto"/>
            <w:bottom w:val="none" w:sz="0" w:space="0" w:color="auto"/>
            <w:right w:val="none" w:sz="0" w:space="0" w:color="auto"/>
          </w:divBdr>
        </w:div>
      </w:divsChild>
    </w:div>
    <w:div w:id="1696423368">
      <w:bodyDiv w:val="1"/>
      <w:marLeft w:val="0"/>
      <w:marRight w:val="0"/>
      <w:marTop w:val="0"/>
      <w:marBottom w:val="0"/>
      <w:divBdr>
        <w:top w:val="none" w:sz="0" w:space="0" w:color="auto"/>
        <w:left w:val="none" w:sz="0" w:space="0" w:color="auto"/>
        <w:bottom w:val="none" w:sz="0" w:space="0" w:color="auto"/>
        <w:right w:val="none" w:sz="0" w:space="0" w:color="auto"/>
      </w:divBdr>
      <w:divsChild>
        <w:div w:id="1069309077">
          <w:marLeft w:val="0"/>
          <w:marRight w:val="0"/>
          <w:marTop w:val="0"/>
          <w:marBottom w:val="0"/>
          <w:divBdr>
            <w:top w:val="none" w:sz="0" w:space="0" w:color="auto"/>
            <w:left w:val="none" w:sz="0" w:space="0" w:color="auto"/>
            <w:bottom w:val="none" w:sz="0" w:space="0" w:color="auto"/>
            <w:right w:val="none" w:sz="0" w:space="0" w:color="auto"/>
          </w:divBdr>
        </w:div>
      </w:divsChild>
    </w:div>
    <w:div w:id="1960333019">
      <w:bodyDiv w:val="1"/>
      <w:marLeft w:val="0"/>
      <w:marRight w:val="0"/>
      <w:marTop w:val="0"/>
      <w:marBottom w:val="0"/>
      <w:divBdr>
        <w:top w:val="none" w:sz="0" w:space="0" w:color="auto"/>
        <w:left w:val="none" w:sz="0" w:space="0" w:color="auto"/>
        <w:bottom w:val="none" w:sz="0" w:space="0" w:color="auto"/>
        <w:right w:val="none" w:sz="0" w:space="0" w:color="auto"/>
      </w:divBdr>
      <w:divsChild>
        <w:div w:id="581135571">
          <w:marLeft w:val="0"/>
          <w:marRight w:val="0"/>
          <w:marTop w:val="0"/>
          <w:marBottom w:val="0"/>
          <w:divBdr>
            <w:top w:val="none" w:sz="0" w:space="0" w:color="auto"/>
            <w:left w:val="none" w:sz="0" w:space="0" w:color="auto"/>
            <w:bottom w:val="none" w:sz="0" w:space="0" w:color="auto"/>
            <w:right w:val="none" w:sz="0" w:space="0" w:color="auto"/>
          </w:divBdr>
        </w:div>
      </w:divsChild>
    </w:div>
    <w:div w:id="2041776373">
      <w:bodyDiv w:val="1"/>
      <w:marLeft w:val="0"/>
      <w:marRight w:val="0"/>
      <w:marTop w:val="0"/>
      <w:marBottom w:val="0"/>
      <w:divBdr>
        <w:top w:val="none" w:sz="0" w:space="0" w:color="auto"/>
        <w:left w:val="none" w:sz="0" w:space="0" w:color="auto"/>
        <w:bottom w:val="none" w:sz="0" w:space="0" w:color="auto"/>
        <w:right w:val="none" w:sz="0" w:space="0" w:color="auto"/>
      </w:divBdr>
      <w:divsChild>
        <w:div w:id="1737630135">
          <w:marLeft w:val="0"/>
          <w:marRight w:val="0"/>
          <w:marTop w:val="0"/>
          <w:marBottom w:val="0"/>
          <w:divBdr>
            <w:top w:val="none" w:sz="0" w:space="0" w:color="auto"/>
            <w:left w:val="none" w:sz="0" w:space="0" w:color="auto"/>
            <w:bottom w:val="none" w:sz="0" w:space="0" w:color="auto"/>
            <w:right w:val="none" w:sz="0" w:space="0" w:color="auto"/>
          </w:divBdr>
        </w:div>
      </w:divsChild>
    </w:div>
    <w:div w:id="2088064477">
      <w:bodyDiv w:val="1"/>
      <w:marLeft w:val="0"/>
      <w:marRight w:val="0"/>
      <w:marTop w:val="0"/>
      <w:marBottom w:val="0"/>
      <w:divBdr>
        <w:top w:val="none" w:sz="0" w:space="0" w:color="auto"/>
        <w:left w:val="none" w:sz="0" w:space="0" w:color="auto"/>
        <w:bottom w:val="none" w:sz="0" w:space="0" w:color="auto"/>
        <w:right w:val="none" w:sz="0" w:space="0" w:color="auto"/>
      </w:divBdr>
      <w:divsChild>
        <w:div w:id="1740013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drianardi@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hdatulpuadis@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eativecommons.org/licenses/by-nc-sa/4.0/" TargetMode="External"/><Relationship Id="rId4" Type="http://schemas.openxmlformats.org/officeDocument/2006/relationships/webSettings" Target="webSettings.xml"/><Relationship Id="rId9" Type="http://schemas.openxmlformats.org/officeDocument/2006/relationships/hyperlink" Target="mailto:desisukenti@edu.uir.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2025-02-01T16:35:00Z</dcterms:created>
  <dcterms:modified xsi:type="dcterms:W3CDTF">2025-02-01T19:44:00Z</dcterms:modified>
</cp:coreProperties>
</file>