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B200" w14:textId="5158116E" w:rsidR="00C912FA" w:rsidRPr="009874EF" w:rsidRDefault="009874EF" w:rsidP="009874EF">
      <w:pPr>
        <w:spacing w:after="120" w:line="240" w:lineRule="auto"/>
        <w:ind w:left="-6" w:right="-6" w:hanging="11"/>
        <w:jc w:val="center"/>
        <w:rPr>
          <w:rFonts w:ascii="Palatino Linotype" w:eastAsia="Cambria" w:hAnsi="Palatino Linotype"/>
          <w:sz w:val="18"/>
          <w:szCs w:val="20"/>
          <w:lang w:val="en-AU" w:eastAsia="en-AU"/>
        </w:rPr>
      </w:pPr>
      <w:r w:rsidRPr="00CB4D52">
        <w:rPr>
          <w:rFonts w:ascii="Palatino Linotype" w:eastAsia="Times New Roman" w:hAnsi="Palatino Linotype"/>
          <w:b/>
          <w:bCs/>
          <w:sz w:val="18"/>
          <w:szCs w:val="20"/>
          <w:lang w:val="en-AU" w:eastAsia="en-AU"/>
        </w:rPr>
        <w:t xml:space="preserve">Table </w:t>
      </w:r>
      <w:r w:rsidRPr="00CB4D52">
        <w:rPr>
          <w:rFonts w:ascii="Palatino Linotype" w:eastAsia="Times New Roman" w:hAnsi="Palatino Linotype"/>
          <w:sz w:val="18"/>
          <w:szCs w:val="20"/>
          <w:lang w:val="en-AU" w:eastAsia="en-AU"/>
        </w:rPr>
        <w:t>Data Analysis Comparison Criteria</w:t>
      </w:r>
    </w:p>
    <w:tbl>
      <w:tblPr>
        <w:tblStyle w:val="TableGrid1"/>
        <w:tblW w:w="5000" w:type="pct"/>
        <w:tblBorders>
          <w:top w:val="single" w:sz="4" w:space="0" w:color="000000"/>
          <w:left w:val="none" w:sz="0" w:space="0" w:color="auto"/>
          <w:bottom w:val="single" w:sz="4" w:space="0" w:color="000000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2"/>
        <w:gridCol w:w="3426"/>
        <w:gridCol w:w="4128"/>
      </w:tblGrid>
      <w:tr w:rsidR="009874EF" w:rsidRPr="00CB4D52" w14:paraId="1A4236D0" w14:textId="77777777" w:rsidTr="00670DD2">
        <w:trPr>
          <w:cantSplit/>
          <w:trHeight w:val="20"/>
        </w:trPr>
        <w:tc>
          <w:tcPr>
            <w:tcW w:w="815" w:type="pct"/>
            <w:noWrap/>
            <w:hideMark/>
          </w:tcPr>
          <w:p w14:paraId="2FA25634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b/>
                <w:bCs/>
                <w:sz w:val="20"/>
                <w:szCs w:val="20"/>
              </w:rPr>
              <w:t>Aspect</w:t>
            </w:r>
          </w:p>
        </w:tc>
        <w:tc>
          <w:tcPr>
            <w:tcW w:w="1898" w:type="pct"/>
            <w:vAlign w:val="center"/>
            <w:hideMark/>
          </w:tcPr>
          <w:p w14:paraId="01D1E2A9" w14:textId="77777777" w:rsidR="009874EF" w:rsidRPr="00CB4D52" w:rsidRDefault="009874EF" w:rsidP="00670DD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b/>
                <w:bCs/>
                <w:sz w:val="20"/>
                <w:szCs w:val="20"/>
              </w:rPr>
              <w:t>Component</w:t>
            </w:r>
          </w:p>
        </w:tc>
        <w:tc>
          <w:tcPr>
            <w:tcW w:w="2287" w:type="pct"/>
            <w:hideMark/>
          </w:tcPr>
          <w:p w14:paraId="6BF111BB" w14:textId="77777777" w:rsidR="009874EF" w:rsidRPr="00CB4D52" w:rsidRDefault="009874EF" w:rsidP="00670DD2">
            <w:pPr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b/>
                <w:bCs/>
                <w:sz w:val="20"/>
                <w:szCs w:val="20"/>
              </w:rPr>
              <w:t>Indicator</w:t>
            </w:r>
          </w:p>
        </w:tc>
      </w:tr>
      <w:tr w:rsidR="009874EF" w:rsidRPr="00CB4D52" w14:paraId="2D729A8C" w14:textId="77777777" w:rsidTr="00670DD2">
        <w:trPr>
          <w:cantSplit/>
          <w:trHeight w:val="20"/>
        </w:trPr>
        <w:tc>
          <w:tcPr>
            <w:tcW w:w="815" w:type="pct"/>
            <w:vMerge w:val="restart"/>
            <w:noWrap/>
            <w:textDirection w:val="btLr"/>
            <w:hideMark/>
          </w:tcPr>
          <w:p w14:paraId="793D8820" w14:textId="77777777" w:rsidR="009874EF" w:rsidRPr="00CB4D52" w:rsidRDefault="009874EF" w:rsidP="00670DD2">
            <w:pPr>
              <w:jc w:val="center"/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Context</w:t>
            </w:r>
          </w:p>
        </w:tc>
        <w:tc>
          <w:tcPr>
            <w:tcW w:w="1898" w:type="pct"/>
            <w:vMerge w:val="restart"/>
            <w:vAlign w:val="center"/>
            <w:hideMark/>
          </w:tcPr>
          <w:p w14:paraId="489C272A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Background of the school as an inclusive school</w:t>
            </w:r>
          </w:p>
        </w:tc>
        <w:tc>
          <w:tcPr>
            <w:tcW w:w="2287" w:type="pct"/>
            <w:hideMark/>
          </w:tcPr>
          <w:p w14:paraId="299753B2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There is an official school policy that supports inclusion.</w:t>
            </w:r>
          </w:p>
        </w:tc>
      </w:tr>
      <w:tr w:rsidR="009874EF" w:rsidRPr="00CB4D52" w14:paraId="5A6E03A8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209FC042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2B9F5DD3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1BDF23D3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The school supports the policy of implementing inclusive education</w:t>
            </w:r>
          </w:p>
        </w:tc>
      </w:tr>
      <w:tr w:rsidR="009874EF" w:rsidRPr="00CB4D52" w14:paraId="22989FB4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498F321A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1581E2C5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32E55272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The school is committed to implementing the principles of inclusive education</w:t>
            </w:r>
          </w:p>
        </w:tc>
      </w:tr>
      <w:tr w:rsidR="009874EF" w:rsidRPr="00CB4D52" w14:paraId="5DEDD2EF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54339062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 w:val="restart"/>
            <w:vAlign w:val="center"/>
            <w:hideMark/>
          </w:tcPr>
          <w:p w14:paraId="5936F131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Student admission</w:t>
            </w:r>
          </w:p>
        </w:tc>
        <w:tc>
          <w:tcPr>
            <w:tcW w:w="2287" w:type="pct"/>
            <w:hideMark/>
          </w:tcPr>
          <w:p w14:paraId="2BCFCCBA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Admission procedures for students with special needs are carried out transparently</w:t>
            </w:r>
          </w:p>
        </w:tc>
      </w:tr>
      <w:tr w:rsidR="009874EF" w:rsidRPr="00CB4D52" w14:paraId="5F41053E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07C21316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3B62FAED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5F4117F5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Admission procedures for students with special needs are implemented fairly</w:t>
            </w:r>
          </w:p>
        </w:tc>
      </w:tr>
      <w:tr w:rsidR="009874EF" w:rsidRPr="00CB4D52" w14:paraId="7135F421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5C73034C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43526A67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4BC8CB8E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The school accepts each type of student with special needs</w:t>
            </w:r>
          </w:p>
        </w:tc>
      </w:tr>
      <w:tr w:rsidR="009874EF" w:rsidRPr="00CB4D52" w14:paraId="74400E9F" w14:textId="77777777" w:rsidTr="00670DD2">
        <w:trPr>
          <w:cantSplit/>
          <w:trHeight w:val="20"/>
        </w:trPr>
        <w:tc>
          <w:tcPr>
            <w:tcW w:w="815" w:type="pct"/>
            <w:vMerge w:val="restart"/>
            <w:noWrap/>
            <w:textDirection w:val="btLr"/>
            <w:hideMark/>
          </w:tcPr>
          <w:p w14:paraId="3DE38542" w14:textId="77777777" w:rsidR="009874EF" w:rsidRPr="00CB4D52" w:rsidRDefault="009874EF" w:rsidP="00670DD2">
            <w:pPr>
              <w:jc w:val="center"/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Input</w:t>
            </w:r>
          </w:p>
        </w:tc>
        <w:tc>
          <w:tcPr>
            <w:tcW w:w="1898" w:type="pct"/>
            <w:vAlign w:val="center"/>
            <w:hideMark/>
          </w:tcPr>
          <w:p w14:paraId="5C7C04C6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Facilities and infrastructure</w:t>
            </w:r>
          </w:p>
        </w:tc>
        <w:tc>
          <w:tcPr>
            <w:tcW w:w="2287" w:type="pct"/>
            <w:hideMark/>
          </w:tcPr>
          <w:p w14:paraId="1CD00AEE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The accessibility facilities of the inclusive education implementing schools are adequate.</w:t>
            </w:r>
          </w:p>
        </w:tc>
      </w:tr>
      <w:tr w:rsidR="009874EF" w:rsidRPr="00CB4D52" w14:paraId="2E3F89E4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587DD283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  <w:hideMark/>
          </w:tcPr>
          <w:p w14:paraId="6E01C307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Financing</w:t>
            </w:r>
          </w:p>
        </w:tc>
        <w:tc>
          <w:tcPr>
            <w:tcW w:w="2287" w:type="pct"/>
            <w:hideMark/>
          </w:tcPr>
          <w:p w14:paraId="54A3E2C5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Schools implementing inclusive education have a special allocation of funds for development as inclusive schools.</w:t>
            </w:r>
          </w:p>
        </w:tc>
      </w:tr>
      <w:tr w:rsidR="009874EF" w:rsidRPr="00CB4D52" w14:paraId="3F3859C9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5699C000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 w:val="restart"/>
            <w:vAlign w:val="center"/>
            <w:hideMark/>
          </w:tcPr>
          <w:p w14:paraId="6367A779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Curriculum</w:t>
            </w:r>
          </w:p>
        </w:tc>
        <w:tc>
          <w:tcPr>
            <w:tcW w:w="2287" w:type="pct"/>
            <w:hideMark/>
          </w:tcPr>
          <w:p w14:paraId="1A90C73E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Curriculum development tailored to the different ability levels of learners, especially those with special needs</w:t>
            </w:r>
          </w:p>
        </w:tc>
      </w:tr>
      <w:tr w:rsidR="009874EF" w:rsidRPr="00CB4D52" w14:paraId="4F663A4C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6FD939B3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7B878561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1914D619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There are customized teaching tools</w:t>
            </w:r>
          </w:p>
        </w:tc>
      </w:tr>
      <w:tr w:rsidR="009874EF" w:rsidRPr="00CB4D52" w14:paraId="2F58DA6A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1FD75ED0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 w:val="restart"/>
            <w:vAlign w:val="center"/>
            <w:hideMark/>
          </w:tcPr>
          <w:p w14:paraId="245D05F0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Human resources</w:t>
            </w:r>
          </w:p>
        </w:tc>
        <w:tc>
          <w:tcPr>
            <w:tcW w:w="2287" w:type="pct"/>
            <w:hideMark/>
          </w:tcPr>
          <w:p w14:paraId="1FB9A0C1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Availability of teachers and staff trained in inclusion services.</w:t>
            </w:r>
          </w:p>
        </w:tc>
      </w:tr>
      <w:tr w:rsidR="009874EF" w:rsidRPr="00CB4D52" w14:paraId="282E87F3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7EBFE73A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23168A4B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32C41A37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Professional pedagogical competence of teachers</w:t>
            </w:r>
          </w:p>
        </w:tc>
      </w:tr>
      <w:tr w:rsidR="009874EF" w:rsidRPr="00CB4D52" w14:paraId="555148EB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1C223232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66EC757D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186427A3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The school has a special mentor teacher</w:t>
            </w:r>
          </w:p>
        </w:tc>
      </w:tr>
      <w:tr w:rsidR="009874EF" w:rsidRPr="00CB4D52" w14:paraId="6E88308C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2A673BC2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556C59E4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38C1668E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Parent involvement in supporting inclusive education</w:t>
            </w:r>
          </w:p>
        </w:tc>
      </w:tr>
      <w:tr w:rsidR="009874EF" w:rsidRPr="00CB4D52" w14:paraId="566DC9FB" w14:textId="77777777" w:rsidTr="00670DD2">
        <w:trPr>
          <w:cantSplit/>
          <w:trHeight w:val="20"/>
        </w:trPr>
        <w:tc>
          <w:tcPr>
            <w:tcW w:w="815" w:type="pct"/>
            <w:vMerge w:val="restart"/>
            <w:noWrap/>
            <w:textDirection w:val="btLr"/>
            <w:hideMark/>
          </w:tcPr>
          <w:p w14:paraId="79BB5854" w14:textId="77777777" w:rsidR="009874EF" w:rsidRPr="00CB4D52" w:rsidRDefault="009874EF" w:rsidP="00670DD2">
            <w:pPr>
              <w:jc w:val="center"/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Process</w:t>
            </w:r>
          </w:p>
        </w:tc>
        <w:tc>
          <w:tcPr>
            <w:tcW w:w="1898" w:type="pct"/>
            <w:vMerge w:val="restart"/>
            <w:vAlign w:val="center"/>
            <w:hideMark/>
          </w:tcPr>
          <w:p w14:paraId="233876E5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Learning process</w:t>
            </w:r>
          </w:p>
        </w:tc>
        <w:tc>
          <w:tcPr>
            <w:tcW w:w="2287" w:type="pct"/>
            <w:hideMark/>
          </w:tcPr>
          <w:p w14:paraId="4835E3B7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Implementation of learning that supports the diversity and diverse needs of learners.</w:t>
            </w:r>
          </w:p>
        </w:tc>
      </w:tr>
      <w:tr w:rsidR="009874EF" w:rsidRPr="00CB4D52" w14:paraId="3A860A01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4CEA8E9B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5D6DA3C7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5230F078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Active participation of students with special needs in integration activities</w:t>
            </w:r>
          </w:p>
        </w:tc>
      </w:tr>
      <w:tr w:rsidR="009874EF" w:rsidRPr="00CB4D52" w14:paraId="35A1B8D4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433A9D1B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3AA9FF5B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26B62B24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Assessment mechanisms that consider the diversity of learners' abilities.</w:t>
            </w:r>
          </w:p>
        </w:tc>
      </w:tr>
      <w:tr w:rsidR="009874EF" w:rsidRPr="00CB4D52" w14:paraId="73A398E6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183C7210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 w:val="restart"/>
            <w:vAlign w:val="center"/>
            <w:hideMark/>
          </w:tcPr>
          <w:p w14:paraId="61F08981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Services for students with special needs</w:t>
            </w:r>
          </w:p>
        </w:tc>
        <w:tc>
          <w:tcPr>
            <w:tcW w:w="2287" w:type="pct"/>
            <w:hideMark/>
          </w:tcPr>
          <w:p w14:paraId="63D814D2" w14:textId="60E766DC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Wide opportunities for students with special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proofErr w:type="gramStart"/>
            <w:r w:rsidRPr="00CB4D52">
              <w:rPr>
                <w:rFonts w:ascii="Palatino Linotype" w:hAnsi="Palatino Linotype"/>
                <w:sz w:val="20"/>
                <w:szCs w:val="20"/>
              </w:rPr>
              <w:t>needs</w:t>
            </w:r>
            <w:proofErr w:type="gramEnd"/>
            <w:r w:rsidRPr="00CB4D52">
              <w:rPr>
                <w:rFonts w:ascii="Palatino Linotype" w:hAnsi="Palatino Linotype"/>
                <w:sz w:val="20"/>
                <w:szCs w:val="20"/>
              </w:rPr>
              <w:t xml:space="preserve"> to interact with classmates and teachers.</w:t>
            </w:r>
          </w:p>
        </w:tc>
      </w:tr>
      <w:tr w:rsidR="009874EF" w:rsidRPr="00CB4D52" w14:paraId="2A6EB156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662D9CE0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7EE817CF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28E6699F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Friendship environment for students with special needs that supports development at school</w:t>
            </w:r>
          </w:p>
        </w:tc>
      </w:tr>
      <w:tr w:rsidR="009874EF" w:rsidRPr="00CB4D52" w14:paraId="6CD78C75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7395E909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5919F255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53728EA7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Active participation of students with special needs in extracurricular activities</w:t>
            </w:r>
          </w:p>
        </w:tc>
      </w:tr>
      <w:tr w:rsidR="009874EF" w:rsidRPr="00CB4D52" w14:paraId="728745D6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24346502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  <w:hideMark/>
          </w:tcPr>
          <w:p w14:paraId="0913C4FD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Monitoring</w:t>
            </w:r>
          </w:p>
        </w:tc>
        <w:tc>
          <w:tcPr>
            <w:tcW w:w="2287" w:type="pct"/>
            <w:hideMark/>
          </w:tcPr>
          <w:p w14:paraId="5678C76B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There is a process of following up on the results of the learning assessment to evaluate the effectiveness of learning in inclusive classrooms.</w:t>
            </w:r>
          </w:p>
        </w:tc>
      </w:tr>
      <w:tr w:rsidR="009874EF" w:rsidRPr="00CB4D52" w14:paraId="7C23BF3F" w14:textId="77777777" w:rsidTr="00670DD2">
        <w:trPr>
          <w:cantSplit/>
          <w:trHeight w:val="20"/>
        </w:trPr>
        <w:tc>
          <w:tcPr>
            <w:tcW w:w="815" w:type="pct"/>
            <w:vMerge w:val="restart"/>
            <w:textDirection w:val="btLr"/>
            <w:hideMark/>
          </w:tcPr>
          <w:p w14:paraId="4A8F0725" w14:textId="77777777" w:rsidR="009874EF" w:rsidRPr="00CB4D52" w:rsidRDefault="009874EF" w:rsidP="00670DD2">
            <w:pPr>
              <w:jc w:val="center"/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lastRenderedPageBreak/>
              <w:t>Product</w:t>
            </w:r>
          </w:p>
        </w:tc>
        <w:tc>
          <w:tcPr>
            <w:tcW w:w="1898" w:type="pct"/>
            <w:vMerge w:val="restart"/>
            <w:vAlign w:val="center"/>
            <w:hideMark/>
          </w:tcPr>
          <w:p w14:paraId="6C11FF90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Assessment of achievement of students with special needs</w:t>
            </w:r>
          </w:p>
        </w:tc>
        <w:tc>
          <w:tcPr>
            <w:tcW w:w="2287" w:type="pct"/>
            <w:hideMark/>
          </w:tcPr>
          <w:p w14:paraId="09863173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Students with special needs show improvement in competence and social-emotional skills.</w:t>
            </w:r>
          </w:p>
        </w:tc>
      </w:tr>
      <w:tr w:rsidR="009874EF" w:rsidRPr="00CB4D52" w14:paraId="008DB850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026CD61E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Merge/>
            <w:vAlign w:val="center"/>
            <w:hideMark/>
          </w:tcPr>
          <w:p w14:paraId="245EE4B0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87" w:type="pct"/>
            <w:hideMark/>
          </w:tcPr>
          <w:p w14:paraId="6777F8B9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Evaluate progress and achievements according to each learner's potential.</w:t>
            </w:r>
          </w:p>
        </w:tc>
      </w:tr>
      <w:tr w:rsidR="009874EF" w:rsidRPr="00CB4D52" w14:paraId="323B7C2C" w14:textId="77777777" w:rsidTr="00670DD2">
        <w:trPr>
          <w:cantSplit/>
          <w:trHeight w:val="20"/>
        </w:trPr>
        <w:tc>
          <w:tcPr>
            <w:tcW w:w="815" w:type="pct"/>
            <w:vMerge/>
            <w:hideMark/>
          </w:tcPr>
          <w:p w14:paraId="57E48624" w14:textId="77777777" w:rsidR="009874EF" w:rsidRPr="00CB4D52" w:rsidRDefault="009874EF" w:rsidP="00670DD2">
            <w:pPr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98" w:type="pct"/>
            <w:vAlign w:val="center"/>
            <w:hideMark/>
          </w:tcPr>
          <w:p w14:paraId="74FAEBF1" w14:textId="77777777" w:rsidR="009874EF" w:rsidRPr="00CB4D52" w:rsidRDefault="009874EF" w:rsidP="00670DD2">
            <w:pPr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>Obstacles to implementation and follow-up</w:t>
            </w:r>
          </w:p>
        </w:tc>
        <w:tc>
          <w:tcPr>
            <w:tcW w:w="2287" w:type="pct"/>
            <w:hideMark/>
          </w:tcPr>
          <w:p w14:paraId="593A7230" w14:textId="77777777" w:rsidR="009874EF" w:rsidRPr="00CB4D52" w:rsidRDefault="009874EF" w:rsidP="00670DD2">
            <w:pPr>
              <w:jc w:val="both"/>
              <w:rPr>
                <w:rFonts w:ascii="Palatino Linotype" w:hAnsi="Palatino Linotype"/>
                <w:sz w:val="20"/>
                <w:szCs w:val="20"/>
              </w:rPr>
            </w:pPr>
            <w:r w:rsidRPr="00CB4D52">
              <w:rPr>
                <w:rFonts w:ascii="Palatino Linotype" w:hAnsi="Palatino Linotype"/>
                <w:sz w:val="20"/>
                <w:szCs w:val="20"/>
              </w:rPr>
              <w:t xml:space="preserve">A continuous monitoring and evaluation system to measure the success of the inclusive education policy. </w:t>
            </w:r>
          </w:p>
        </w:tc>
      </w:tr>
    </w:tbl>
    <w:p w14:paraId="09DAF2D4" w14:textId="77777777" w:rsidR="009874EF" w:rsidRDefault="009874EF"/>
    <w:sectPr w:rsidR="009874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EF"/>
    <w:rsid w:val="0018560A"/>
    <w:rsid w:val="001C5837"/>
    <w:rsid w:val="003D75B1"/>
    <w:rsid w:val="005F060C"/>
    <w:rsid w:val="00720D1E"/>
    <w:rsid w:val="009874EF"/>
    <w:rsid w:val="00C20187"/>
    <w:rsid w:val="00C912FA"/>
    <w:rsid w:val="00F1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EFE1E"/>
  <w15:chartTrackingRefBased/>
  <w15:docId w15:val="{BBA5C5ED-3943-441E-B7DF-28A7D1CB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EF"/>
    <w:rPr>
      <w:rFonts w:asciiTheme="minorHAnsi" w:eastAsia="SimSun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qFormat/>
    <w:rsid w:val="009874EF"/>
    <w:pPr>
      <w:spacing w:after="0" w:line="240" w:lineRule="auto"/>
    </w:pPr>
    <w:rPr>
      <w:rFonts w:asciiTheme="minorHAnsi" w:eastAsia="SimSun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87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Kusuma Wijayanti</dc:creator>
  <cp:keywords/>
  <dc:description/>
  <cp:lastModifiedBy>Kusuma Wijayanti</cp:lastModifiedBy>
  <cp:revision>1</cp:revision>
  <dcterms:created xsi:type="dcterms:W3CDTF">2025-05-23T14:21:00Z</dcterms:created>
  <dcterms:modified xsi:type="dcterms:W3CDTF">2025-05-23T14:23:00Z</dcterms:modified>
</cp:coreProperties>
</file>