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ED1AA" w14:textId="77777777" w:rsidR="00DC6BAE" w:rsidRPr="00DC6BAE" w:rsidRDefault="00DC6BAE" w:rsidP="00DC6BAE">
      <w:pPr>
        <w:pStyle w:val="Alishlah13authornames"/>
        <w:rPr>
          <w:lang w:val="en-GB"/>
        </w:rPr>
      </w:pPr>
    </w:p>
    <w:p w14:paraId="0CBC845F" w14:textId="39EDF9BC" w:rsidR="00DC6BAE" w:rsidRDefault="004A41D3" w:rsidP="00DC6BAE">
      <w:pPr>
        <w:pStyle w:val="Alishlah13authornames"/>
        <w:rPr>
          <w:sz w:val="28"/>
          <w:szCs w:val="32"/>
          <w:lang w:val="en-GB"/>
        </w:rPr>
      </w:pPr>
      <w:r w:rsidRPr="004A41D3">
        <w:rPr>
          <w:sz w:val="28"/>
          <w:szCs w:val="32"/>
          <w:lang w:val="en-GB"/>
        </w:rPr>
        <w:t>The Impact of Social Media on Teachers' Teaching Creativity in Elementary Schools</w:t>
      </w:r>
    </w:p>
    <w:p w14:paraId="15B1F461" w14:textId="77777777" w:rsidR="004A41D3" w:rsidRPr="004A41D3" w:rsidRDefault="004A41D3" w:rsidP="004A41D3">
      <w:pPr>
        <w:pStyle w:val="Alishlah14history"/>
        <w:rPr>
          <w:lang w:val="en-GB"/>
        </w:rPr>
      </w:pPr>
    </w:p>
    <w:p w14:paraId="4FC44CDA" w14:textId="77777777" w:rsidR="00DC6BAE" w:rsidRPr="00DC6BAE" w:rsidRDefault="00DC6BAE" w:rsidP="00DC6BAE">
      <w:pPr>
        <w:pStyle w:val="Alishlah14history"/>
        <w:rPr>
          <w:lang w:val="en-GB"/>
        </w:rPr>
      </w:pPr>
    </w:p>
    <w:p w14:paraId="6DC4FA15" w14:textId="459BFFB0" w:rsidR="00BE398A" w:rsidRPr="00017E8F" w:rsidRDefault="00086484" w:rsidP="002C57D4">
      <w:pPr>
        <w:pStyle w:val="Alishlah13authornames"/>
        <w:rPr>
          <w:vertAlign w:val="superscript"/>
          <w:lang w:val="en-GB"/>
        </w:rPr>
      </w:pPr>
      <w:proofErr w:type="spellStart"/>
      <w:r w:rsidRPr="00017E8F">
        <w:rPr>
          <w:lang w:val="en-GB"/>
        </w:rPr>
        <w:t>Widiya</w:t>
      </w:r>
      <w:proofErr w:type="spellEnd"/>
      <w:r w:rsidRPr="00017E8F">
        <w:rPr>
          <w:lang w:val="en-GB"/>
        </w:rPr>
        <w:t xml:space="preserve"> </w:t>
      </w:r>
      <w:proofErr w:type="spellStart"/>
      <w:r w:rsidRPr="00017E8F">
        <w:rPr>
          <w:lang w:val="en-GB"/>
        </w:rPr>
        <w:t>Saputri</w:t>
      </w:r>
      <w:proofErr w:type="spellEnd"/>
      <w:r w:rsidRPr="00017E8F">
        <w:rPr>
          <w:lang w:val="en-GB"/>
        </w:rPr>
        <w:t xml:space="preserve"> Wulandari</w:t>
      </w:r>
      <w:r w:rsidR="007E6AA6" w:rsidRPr="00017E8F">
        <w:rPr>
          <w:vertAlign w:val="superscript"/>
          <w:lang w:val="en-GB"/>
        </w:rPr>
        <w:t>1</w:t>
      </w:r>
      <w:r w:rsidR="007E6AA6" w:rsidRPr="00017E8F">
        <w:rPr>
          <w:lang w:val="en-GB"/>
        </w:rPr>
        <w:t>,</w:t>
      </w:r>
      <w:r w:rsidR="003C4742">
        <w:rPr>
          <w:lang w:val="en-GB"/>
        </w:rPr>
        <w:t xml:space="preserve"> </w:t>
      </w:r>
      <w:proofErr w:type="spellStart"/>
      <w:r w:rsidR="003C4742">
        <w:rPr>
          <w:lang w:val="en-GB"/>
        </w:rPr>
        <w:t>Nurtanio</w:t>
      </w:r>
      <w:proofErr w:type="spellEnd"/>
      <w:r w:rsidR="003C4742">
        <w:rPr>
          <w:lang w:val="en-GB"/>
        </w:rPr>
        <w:t xml:space="preserve"> </w:t>
      </w:r>
      <w:proofErr w:type="spellStart"/>
      <w:r w:rsidR="003C4742">
        <w:rPr>
          <w:lang w:val="en-GB"/>
        </w:rPr>
        <w:t>Agus</w:t>
      </w:r>
      <w:proofErr w:type="spellEnd"/>
      <w:r w:rsidR="003C4742">
        <w:rPr>
          <w:lang w:val="en-GB"/>
        </w:rPr>
        <w:t xml:space="preserve"> Purwanto</w:t>
      </w:r>
      <w:r w:rsidR="003C4742">
        <w:rPr>
          <w:vertAlign w:val="superscript"/>
          <w:lang w:val="en-GB"/>
        </w:rPr>
        <w:t>2</w:t>
      </w:r>
      <w:r w:rsidR="003C4742">
        <w:rPr>
          <w:lang w:val="en-GB"/>
        </w:rPr>
        <w:t>,</w:t>
      </w:r>
      <w:bookmarkStart w:id="0" w:name="_GoBack"/>
      <w:bookmarkEnd w:id="0"/>
      <w:r w:rsidR="007E6AA6" w:rsidRPr="00017E8F">
        <w:rPr>
          <w:lang w:val="en-GB"/>
        </w:rPr>
        <w:t xml:space="preserve"> </w:t>
      </w:r>
      <w:proofErr w:type="spellStart"/>
      <w:r w:rsidRPr="00017E8F">
        <w:rPr>
          <w:lang w:val="en-GB"/>
        </w:rPr>
        <w:t>Agus</w:t>
      </w:r>
      <w:proofErr w:type="spellEnd"/>
      <w:r w:rsidRPr="00017E8F">
        <w:rPr>
          <w:lang w:val="en-GB"/>
        </w:rPr>
        <w:t xml:space="preserve"> Herwanto</w:t>
      </w:r>
      <w:r w:rsidR="003C4742">
        <w:rPr>
          <w:vertAlign w:val="superscript"/>
          <w:lang w:val="en-GB"/>
        </w:rPr>
        <w:t>3</w:t>
      </w:r>
      <w:r w:rsidR="003D2A84" w:rsidRPr="00017E8F">
        <w:rPr>
          <w:lang w:val="en-GB"/>
        </w:rPr>
        <w:t xml:space="preserve">, </w:t>
      </w:r>
      <w:r w:rsidR="003D2A84">
        <w:rPr>
          <w:lang w:val="en-GB"/>
        </w:rPr>
        <w:t>Marwan</w:t>
      </w:r>
      <w:r w:rsidR="003C4742">
        <w:rPr>
          <w:vertAlign w:val="superscript"/>
          <w:lang w:val="en-GB"/>
        </w:rPr>
        <w:t>4</w:t>
      </w:r>
    </w:p>
    <w:p w14:paraId="0FC2B892" w14:textId="51BD625C" w:rsidR="00E367A8" w:rsidRPr="00017E8F" w:rsidRDefault="00BE398A" w:rsidP="00E367A8">
      <w:pPr>
        <w:pStyle w:val="Alishlah16affiliation"/>
        <w:rPr>
          <w:color w:val="auto"/>
          <w:lang w:val="en-GB"/>
        </w:rPr>
      </w:pPr>
      <w:r w:rsidRPr="00017E8F">
        <w:rPr>
          <w:color w:val="auto"/>
          <w:vertAlign w:val="superscript"/>
          <w:lang w:val="en-GB"/>
        </w:rPr>
        <w:t>1</w:t>
      </w:r>
      <w:r w:rsidRPr="00017E8F">
        <w:rPr>
          <w:color w:val="auto"/>
          <w:lang w:val="en-GB"/>
        </w:rPr>
        <w:tab/>
      </w:r>
      <w:r w:rsidR="00086484" w:rsidRPr="00017E8F">
        <w:rPr>
          <w:color w:val="auto"/>
          <w:lang w:val="en-GB"/>
        </w:rPr>
        <w:t xml:space="preserve">Pendidikan Dasar, </w:t>
      </w:r>
      <w:proofErr w:type="spellStart"/>
      <w:r w:rsidR="00086484" w:rsidRPr="00017E8F">
        <w:rPr>
          <w:color w:val="auto"/>
          <w:lang w:val="en-GB"/>
        </w:rPr>
        <w:t>Fakultas</w:t>
      </w:r>
      <w:proofErr w:type="spellEnd"/>
      <w:r w:rsidR="00086484" w:rsidRPr="00017E8F">
        <w:rPr>
          <w:color w:val="auto"/>
          <w:lang w:val="en-GB"/>
        </w:rPr>
        <w:t xml:space="preserve"> </w:t>
      </w:r>
      <w:proofErr w:type="spellStart"/>
      <w:r w:rsidR="00086484" w:rsidRPr="00017E8F">
        <w:rPr>
          <w:color w:val="auto"/>
          <w:lang w:val="en-GB"/>
        </w:rPr>
        <w:t>Ilmu</w:t>
      </w:r>
      <w:proofErr w:type="spellEnd"/>
      <w:r w:rsidR="00086484" w:rsidRPr="00017E8F">
        <w:rPr>
          <w:color w:val="auto"/>
          <w:lang w:val="en-GB"/>
        </w:rPr>
        <w:t xml:space="preserve"> Pendidikan dan </w:t>
      </w:r>
      <w:proofErr w:type="spellStart"/>
      <w:r w:rsidR="00086484" w:rsidRPr="00017E8F">
        <w:rPr>
          <w:color w:val="auto"/>
          <w:lang w:val="en-GB"/>
        </w:rPr>
        <w:t>Psikologi</w:t>
      </w:r>
      <w:proofErr w:type="spellEnd"/>
      <w:r w:rsidR="00086484" w:rsidRPr="00017E8F">
        <w:rPr>
          <w:color w:val="auto"/>
          <w:lang w:val="en-GB"/>
        </w:rPr>
        <w:t xml:space="preserve">, </w:t>
      </w:r>
      <w:proofErr w:type="spellStart"/>
      <w:r w:rsidR="00086484" w:rsidRPr="00017E8F">
        <w:rPr>
          <w:color w:val="auto"/>
          <w:lang w:val="en-GB"/>
        </w:rPr>
        <w:t>Universitas</w:t>
      </w:r>
      <w:proofErr w:type="spellEnd"/>
      <w:r w:rsidR="00086484" w:rsidRPr="00017E8F">
        <w:rPr>
          <w:color w:val="auto"/>
          <w:lang w:val="en-GB"/>
        </w:rPr>
        <w:t xml:space="preserve"> Negeri Yogyakarta</w:t>
      </w:r>
      <w:r w:rsidR="002B31FD" w:rsidRPr="00017E8F">
        <w:rPr>
          <w:color w:val="auto"/>
          <w:lang w:val="en-GB"/>
        </w:rPr>
        <w:t xml:space="preserve">; </w:t>
      </w:r>
      <w:hyperlink r:id="rId8" w:history="1">
        <w:r w:rsidR="00E367A8" w:rsidRPr="00FA2BBD">
          <w:rPr>
            <w:rStyle w:val="Hyperlink"/>
            <w:lang w:val="en-GB"/>
          </w:rPr>
          <w:t>widiyasaputri.2023@student.uny.ac.id</w:t>
        </w:r>
      </w:hyperlink>
    </w:p>
    <w:p w14:paraId="75781281" w14:textId="1E58020B" w:rsidR="00B72F3D" w:rsidRDefault="00B72F3D" w:rsidP="00784B9B">
      <w:pPr>
        <w:pStyle w:val="Alishlah16affiliation"/>
        <w:rPr>
          <w:color w:val="auto"/>
          <w:lang w:val="en-GB"/>
        </w:rPr>
      </w:pPr>
      <w:r w:rsidRPr="00017E8F">
        <w:rPr>
          <w:color w:val="auto"/>
          <w:vertAlign w:val="superscript"/>
          <w:lang w:val="en-GB"/>
        </w:rPr>
        <w:t>2</w:t>
      </w:r>
      <w:r w:rsidRPr="00017E8F">
        <w:rPr>
          <w:color w:val="auto"/>
          <w:lang w:val="en-GB"/>
        </w:rPr>
        <w:tab/>
      </w:r>
      <w:r w:rsidR="00086484" w:rsidRPr="00017E8F">
        <w:rPr>
          <w:color w:val="auto"/>
          <w:lang w:val="en-GB"/>
        </w:rPr>
        <w:t xml:space="preserve">Pendidikan Dasar, </w:t>
      </w:r>
      <w:proofErr w:type="spellStart"/>
      <w:r w:rsidR="00086484" w:rsidRPr="00017E8F">
        <w:rPr>
          <w:color w:val="auto"/>
          <w:lang w:val="en-GB"/>
        </w:rPr>
        <w:t>Fakultas</w:t>
      </w:r>
      <w:proofErr w:type="spellEnd"/>
      <w:r w:rsidR="00086484" w:rsidRPr="00017E8F">
        <w:rPr>
          <w:color w:val="auto"/>
          <w:lang w:val="en-GB"/>
        </w:rPr>
        <w:t xml:space="preserve"> </w:t>
      </w:r>
      <w:proofErr w:type="spellStart"/>
      <w:r w:rsidR="00086484" w:rsidRPr="00017E8F">
        <w:rPr>
          <w:color w:val="auto"/>
          <w:lang w:val="en-GB"/>
        </w:rPr>
        <w:t>Ilmu</w:t>
      </w:r>
      <w:proofErr w:type="spellEnd"/>
      <w:r w:rsidR="00086484" w:rsidRPr="00017E8F">
        <w:rPr>
          <w:color w:val="auto"/>
          <w:lang w:val="en-GB"/>
        </w:rPr>
        <w:t xml:space="preserve"> Pendidikan dan </w:t>
      </w:r>
      <w:proofErr w:type="spellStart"/>
      <w:r w:rsidR="00086484" w:rsidRPr="00017E8F">
        <w:rPr>
          <w:color w:val="auto"/>
          <w:lang w:val="en-GB"/>
        </w:rPr>
        <w:t>Psikologi</w:t>
      </w:r>
      <w:proofErr w:type="spellEnd"/>
      <w:r w:rsidR="00086484" w:rsidRPr="00017E8F">
        <w:rPr>
          <w:color w:val="auto"/>
          <w:lang w:val="en-GB"/>
        </w:rPr>
        <w:t xml:space="preserve">, </w:t>
      </w:r>
      <w:proofErr w:type="spellStart"/>
      <w:r w:rsidR="00086484" w:rsidRPr="00017E8F">
        <w:rPr>
          <w:color w:val="auto"/>
          <w:lang w:val="en-GB"/>
        </w:rPr>
        <w:t>Universitas</w:t>
      </w:r>
      <w:proofErr w:type="spellEnd"/>
      <w:r w:rsidR="00086484" w:rsidRPr="00017E8F">
        <w:rPr>
          <w:color w:val="auto"/>
          <w:lang w:val="en-GB"/>
        </w:rPr>
        <w:t xml:space="preserve"> Negeri Yogyakarta</w:t>
      </w:r>
      <w:r w:rsidR="002B31FD" w:rsidRPr="00017E8F">
        <w:rPr>
          <w:color w:val="auto"/>
          <w:lang w:val="en-GB"/>
        </w:rPr>
        <w:t xml:space="preserve">; </w:t>
      </w:r>
      <w:hyperlink r:id="rId9" w:history="1">
        <w:r w:rsidR="00E367A8" w:rsidRPr="00FA2BBD">
          <w:rPr>
            <w:rStyle w:val="Hyperlink"/>
            <w:lang w:val="en-GB"/>
          </w:rPr>
          <w:t>agusherwanto.2023@student.uny.ac.id</w:t>
        </w:r>
      </w:hyperlink>
    </w:p>
    <w:p w14:paraId="689AF159" w14:textId="506A6D33" w:rsidR="00E367A8" w:rsidRPr="00017E8F" w:rsidRDefault="004A41D3" w:rsidP="00E367A8">
      <w:pPr>
        <w:pStyle w:val="Alishlah16affiliation"/>
        <w:rPr>
          <w:color w:val="auto"/>
          <w:lang w:val="en-GB"/>
        </w:rPr>
      </w:pPr>
      <w:r>
        <w:rPr>
          <w:color w:val="auto"/>
          <w:vertAlign w:val="superscript"/>
          <w:lang w:val="en-GB"/>
        </w:rPr>
        <w:t>3</w:t>
      </w:r>
      <w:r w:rsidR="00E367A8" w:rsidRPr="00017E8F">
        <w:rPr>
          <w:color w:val="auto"/>
          <w:lang w:val="en-GB"/>
        </w:rPr>
        <w:tab/>
        <w:t xml:space="preserve">Pendidikan Dasar, </w:t>
      </w:r>
      <w:proofErr w:type="spellStart"/>
      <w:r w:rsidR="00E367A8" w:rsidRPr="00017E8F">
        <w:rPr>
          <w:color w:val="auto"/>
          <w:lang w:val="en-GB"/>
        </w:rPr>
        <w:t>Fakultas</w:t>
      </w:r>
      <w:proofErr w:type="spellEnd"/>
      <w:r w:rsidR="00E367A8" w:rsidRPr="00017E8F">
        <w:rPr>
          <w:color w:val="auto"/>
          <w:lang w:val="en-GB"/>
        </w:rPr>
        <w:t xml:space="preserve"> </w:t>
      </w:r>
      <w:proofErr w:type="spellStart"/>
      <w:r w:rsidR="00E367A8" w:rsidRPr="00017E8F">
        <w:rPr>
          <w:color w:val="auto"/>
          <w:lang w:val="en-GB"/>
        </w:rPr>
        <w:t>Ilmu</w:t>
      </w:r>
      <w:proofErr w:type="spellEnd"/>
      <w:r w:rsidR="00E367A8" w:rsidRPr="00017E8F">
        <w:rPr>
          <w:color w:val="auto"/>
          <w:lang w:val="en-GB"/>
        </w:rPr>
        <w:t xml:space="preserve"> Pendidikan dan </w:t>
      </w:r>
      <w:proofErr w:type="spellStart"/>
      <w:r w:rsidR="00E367A8" w:rsidRPr="00017E8F">
        <w:rPr>
          <w:color w:val="auto"/>
          <w:lang w:val="en-GB"/>
        </w:rPr>
        <w:t>Psikologi</w:t>
      </w:r>
      <w:proofErr w:type="spellEnd"/>
      <w:r w:rsidR="00E367A8" w:rsidRPr="00017E8F">
        <w:rPr>
          <w:color w:val="auto"/>
          <w:lang w:val="en-GB"/>
        </w:rPr>
        <w:t xml:space="preserve">, </w:t>
      </w:r>
      <w:proofErr w:type="spellStart"/>
      <w:r w:rsidR="00E367A8" w:rsidRPr="00017E8F">
        <w:rPr>
          <w:color w:val="auto"/>
          <w:lang w:val="en-GB"/>
        </w:rPr>
        <w:t>Universitas</w:t>
      </w:r>
      <w:proofErr w:type="spellEnd"/>
      <w:r w:rsidR="00E367A8" w:rsidRPr="00017E8F">
        <w:rPr>
          <w:color w:val="auto"/>
          <w:lang w:val="en-GB"/>
        </w:rPr>
        <w:t xml:space="preserve"> Negeri </w:t>
      </w:r>
      <w:r w:rsidR="00540DD2">
        <w:rPr>
          <w:color w:val="auto"/>
          <w:lang w:val="en-GB"/>
        </w:rPr>
        <w:t xml:space="preserve">Yogyakarta; </w:t>
      </w:r>
      <w:hyperlink r:id="rId10" w:history="1">
        <w:r w:rsidR="00540DD2" w:rsidRPr="00FA2BBD">
          <w:rPr>
            <w:rStyle w:val="Hyperlink"/>
            <w:lang w:val="en-GB"/>
          </w:rPr>
          <w:t>marwan.2022@student.uny.ac.id</w:t>
        </w:r>
      </w:hyperlink>
    </w:p>
    <w:p w14:paraId="1A6AE24A" w14:textId="77777777" w:rsidR="00784B9B" w:rsidRPr="00017E8F"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017E8F" w14:paraId="57910FD9" w14:textId="77777777" w:rsidTr="0048254D">
        <w:trPr>
          <w:jc w:val="center"/>
        </w:trPr>
        <w:tc>
          <w:tcPr>
            <w:tcW w:w="2787" w:type="dxa"/>
            <w:tcBorders>
              <w:top w:val="double" w:sz="4" w:space="0" w:color="auto"/>
              <w:left w:val="nil"/>
              <w:bottom w:val="single" w:sz="4" w:space="0" w:color="auto"/>
              <w:right w:val="nil"/>
            </w:tcBorders>
          </w:tcPr>
          <w:p w14:paraId="1177FB71" w14:textId="77777777" w:rsidR="0048254D" w:rsidRPr="00017E8F" w:rsidRDefault="0048254D" w:rsidP="001C18FA">
            <w:pPr>
              <w:spacing w:before="120"/>
              <w:jc w:val="both"/>
              <w:rPr>
                <w:rFonts w:ascii="Palatino Linotype" w:hAnsi="Palatino Linotype"/>
                <w:b/>
              </w:rPr>
            </w:pPr>
            <w:r w:rsidRPr="00017E8F">
              <w:rPr>
                <w:rFonts w:ascii="Palatino Linotype" w:hAnsi="Palatino Linotype"/>
                <w:b/>
              </w:rPr>
              <w:t>ARTICLE INFO</w:t>
            </w:r>
          </w:p>
        </w:tc>
        <w:tc>
          <w:tcPr>
            <w:tcW w:w="282" w:type="dxa"/>
            <w:tcBorders>
              <w:top w:val="double" w:sz="4" w:space="0" w:color="auto"/>
              <w:left w:val="nil"/>
              <w:bottom w:val="nil"/>
              <w:right w:val="nil"/>
            </w:tcBorders>
          </w:tcPr>
          <w:p w14:paraId="42F5C743" w14:textId="77777777" w:rsidR="0048254D" w:rsidRPr="00017E8F"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69EA2B6E" w14:textId="77777777" w:rsidR="0048254D" w:rsidRPr="00017E8F" w:rsidRDefault="0048254D" w:rsidP="002663A1">
            <w:pPr>
              <w:spacing w:before="120"/>
              <w:ind w:left="81"/>
              <w:rPr>
                <w:rFonts w:ascii="Palatino Linotype" w:hAnsi="Palatino Linotype"/>
                <w:color w:val="000000"/>
                <w:sz w:val="24"/>
                <w:szCs w:val="24"/>
              </w:rPr>
            </w:pPr>
            <w:r w:rsidRPr="00017E8F">
              <w:rPr>
                <w:rFonts w:ascii="Palatino Linotype" w:hAnsi="Palatino Linotype"/>
                <w:b/>
                <w:bCs/>
                <w:iCs/>
                <w:color w:val="000000"/>
              </w:rPr>
              <w:t>ABSTRACT</w:t>
            </w:r>
          </w:p>
        </w:tc>
      </w:tr>
      <w:tr w:rsidR="0048254D" w:rsidRPr="00017E8F" w14:paraId="1A521602" w14:textId="77777777" w:rsidTr="0048254D">
        <w:trPr>
          <w:trHeight w:val="1268"/>
          <w:jc w:val="center"/>
        </w:trPr>
        <w:tc>
          <w:tcPr>
            <w:tcW w:w="2787" w:type="dxa"/>
            <w:tcBorders>
              <w:top w:val="single" w:sz="4" w:space="0" w:color="auto"/>
              <w:left w:val="nil"/>
              <w:bottom w:val="single" w:sz="4" w:space="0" w:color="auto"/>
              <w:right w:val="nil"/>
            </w:tcBorders>
          </w:tcPr>
          <w:p w14:paraId="7319DF74" w14:textId="77777777" w:rsidR="0048254D" w:rsidRPr="00017E8F" w:rsidRDefault="0048254D" w:rsidP="00086484">
            <w:pPr>
              <w:spacing w:before="120" w:after="120"/>
              <w:jc w:val="both"/>
              <w:rPr>
                <w:rFonts w:ascii="Palatino Linotype" w:hAnsi="Palatino Linotype"/>
                <w:b/>
                <w:i/>
                <w:sz w:val="18"/>
                <w:szCs w:val="18"/>
              </w:rPr>
            </w:pPr>
            <w:r w:rsidRPr="00017E8F">
              <w:rPr>
                <w:rFonts w:ascii="Palatino Linotype" w:hAnsi="Palatino Linotype"/>
                <w:b/>
                <w:i/>
                <w:sz w:val="18"/>
                <w:szCs w:val="18"/>
              </w:rPr>
              <w:t>Keywords:</w:t>
            </w:r>
          </w:p>
          <w:p w14:paraId="429E6D5C" w14:textId="0B386EE1" w:rsidR="002B31FD" w:rsidRPr="00017E8F" w:rsidRDefault="004A41D3" w:rsidP="00086484">
            <w:pPr>
              <w:pStyle w:val="Alishlah18keywords"/>
              <w:ind w:left="0"/>
            </w:pPr>
            <w:r>
              <w:t>S</w:t>
            </w:r>
            <w:r w:rsidR="00086484" w:rsidRPr="00017E8F">
              <w:t>o</w:t>
            </w:r>
            <w:r>
              <w:t>c</w:t>
            </w:r>
            <w:r w:rsidR="00086484" w:rsidRPr="00017E8F">
              <w:t>ial</w:t>
            </w:r>
            <w:r>
              <w:t xml:space="preserve"> media</w:t>
            </w:r>
            <w:r w:rsidR="002B31FD" w:rsidRPr="00017E8F">
              <w:t xml:space="preserve">; </w:t>
            </w:r>
          </w:p>
          <w:p w14:paraId="52D644F4" w14:textId="0907364B" w:rsidR="002B31FD" w:rsidRPr="00017E8F" w:rsidRDefault="004A41D3" w:rsidP="00086484">
            <w:pPr>
              <w:pStyle w:val="Alishlah18keywords"/>
              <w:ind w:left="0"/>
            </w:pPr>
            <w:r w:rsidRPr="004A41D3">
              <w:t xml:space="preserve">Teaching </w:t>
            </w:r>
            <w:r>
              <w:t>c</w:t>
            </w:r>
            <w:r w:rsidRPr="004A41D3">
              <w:t>reativity</w:t>
            </w:r>
            <w:r w:rsidR="002B31FD" w:rsidRPr="00017E8F">
              <w:t xml:space="preserve">; </w:t>
            </w:r>
          </w:p>
          <w:p w14:paraId="01201904" w14:textId="68A05758" w:rsidR="002B31FD" w:rsidRPr="00017E8F" w:rsidRDefault="004A41D3" w:rsidP="00086484">
            <w:pPr>
              <w:pStyle w:val="Alishlah18keywords"/>
              <w:ind w:left="0"/>
            </w:pPr>
            <w:r w:rsidRPr="004A41D3">
              <w:t>Primary school teachers</w:t>
            </w:r>
            <w:r w:rsidR="002B31FD" w:rsidRPr="00017E8F">
              <w:t xml:space="preserve"> </w:t>
            </w:r>
          </w:p>
          <w:p w14:paraId="476C4FCC" w14:textId="77777777" w:rsidR="002B31FD" w:rsidRPr="00017E8F" w:rsidRDefault="002B31FD" w:rsidP="00086484">
            <w:pPr>
              <w:pStyle w:val="Alishlah18keywords"/>
              <w:ind w:left="0"/>
            </w:pPr>
          </w:p>
          <w:p w14:paraId="213E186F" w14:textId="77777777" w:rsidR="0048254D" w:rsidRPr="00017E8F" w:rsidRDefault="002B31FD" w:rsidP="00086484">
            <w:pPr>
              <w:pStyle w:val="Alishlah18keywords"/>
              <w:ind w:left="0"/>
            </w:pPr>
            <w:r w:rsidRPr="00017E8F">
              <w:t>(List three to five pertinent keywords specific to the article; yet reasonably common within the subject discipline; use lower case except for names)</w:t>
            </w:r>
            <w:r w:rsidR="00290481" w:rsidRPr="00017E8F">
              <w:t>.</w:t>
            </w:r>
          </w:p>
          <w:p w14:paraId="663C18AA" w14:textId="77777777" w:rsidR="0048254D" w:rsidRPr="00017E8F"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2A8B1065" w14:textId="77777777" w:rsidR="0048254D" w:rsidRPr="00017E8F"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886ED58" w14:textId="1CD55DC7" w:rsidR="006350A0" w:rsidRDefault="004A41D3" w:rsidP="006350A0">
            <w:pPr>
              <w:pStyle w:val="Alishlah18keywords"/>
            </w:pPr>
            <w:r w:rsidRPr="004A41D3">
              <w:t>This study aims to examine the impact of social media use on elementary school teachers' teaching creativity. Using a descriptive quantitative method, 76 teachers from SD Islam Al Azhar 31 Yogyakarta were involved as respondents. Data were collected through a questionnaire that measured the frequency of social media use and indicators of teaching creativity and analyzed using the One-Way ANOVA statistical test. The results showed that social media is often used by teachers as a source of inspiration and collaboration media, especially in supporting the use of visual media, interactive activities, and various teaching methods. Approximately 30% of activities related to creativity have a frequency of "always," while 25% have a frequency of "often," and 20% "sometimes." The One-Way ANOVA test showed an F value of 236.810 with a significance level of &lt;0.001, indicating a significant influence between social media use and teachers' teaching creativity. These findings indicate that social media has a significant positive impact on improving teachers' teaching creativity, where teachers who are more active in using social media tend to apply more creative and innovative teaching strategies. However, some aspects of creativity, such as the diversification of additional learning resources, still need to be improved. The results of this study are expected to be a reference for teacher professional development in utilizing social media as a tool to support creativity in learning.</w:t>
            </w:r>
          </w:p>
          <w:p w14:paraId="3400B5FA" w14:textId="59B8FB20" w:rsidR="004A41D3" w:rsidRPr="004A41D3" w:rsidRDefault="004A41D3" w:rsidP="004A41D3">
            <w:pPr>
              <w:rPr>
                <w:lang w:eastAsia="de-DE" w:bidi="en-US"/>
              </w:rPr>
            </w:pPr>
          </w:p>
        </w:tc>
      </w:tr>
      <w:tr w:rsidR="0048254D" w:rsidRPr="00017E8F" w14:paraId="3D2BF4CF"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A230A90" w14:textId="77777777" w:rsidR="0048254D" w:rsidRPr="00017E8F" w:rsidRDefault="0048254D" w:rsidP="001C18FA">
            <w:pPr>
              <w:spacing w:before="120" w:after="120"/>
              <w:jc w:val="both"/>
              <w:rPr>
                <w:rFonts w:ascii="Palatino Linotype" w:hAnsi="Palatino Linotype"/>
                <w:b/>
                <w:i/>
                <w:sz w:val="18"/>
                <w:szCs w:val="18"/>
              </w:rPr>
            </w:pPr>
            <w:r w:rsidRPr="00017E8F">
              <w:rPr>
                <w:rFonts w:ascii="Palatino Linotype" w:hAnsi="Palatino Linotype"/>
                <w:b/>
                <w:i/>
                <w:sz w:val="18"/>
                <w:szCs w:val="18"/>
              </w:rPr>
              <w:t>Article history:</w:t>
            </w:r>
          </w:p>
          <w:p w14:paraId="0D592D3A" w14:textId="77777777" w:rsidR="0048254D" w:rsidRPr="00017E8F" w:rsidRDefault="0048254D" w:rsidP="00E45249">
            <w:pPr>
              <w:pStyle w:val="Alishlah14history"/>
            </w:pPr>
            <w:r w:rsidRPr="00017E8F">
              <w:t xml:space="preserve">Received </w:t>
            </w:r>
            <w:r w:rsidR="00FA43FF" w:rsidRPr="00017E8F">
              <w:t>2021-08-14</w:t>
            </w:r>
          </w:p>
          <w:p w14:paraId="3128C7AA" w14:textId="77777777" w:rsidR="0048254D" w:rsidRPr="00017E8F" w:rsidRDefault="0048254D" w:rsidP="00E45249">
            <w:pPr>
              <w:pStyle w:val="Alishlah14history"/>
            </w:pPr>
            <w:r w:rsidRPr="00017E8F">
              <w:t xml:space="preserve">Revised </w:t>
            </w:r>
            <w:r w:rsidR="00675603" w:rsidRPr="00017E8F">
              <w:tab/>
            </w:r>
            <w:r w:rsidR="00FA43FF" w:rsidRPr="00017E8F">
              <w:t>2021-11-12</w:t>
            </w:r>
          </w:p>
          <w:p w14:paraId="04808414" w14:textId="77777777" w:rsidR="0048254D" w:rsidRPr="00017E8F" w:rsidRDefault="0048254D" w:rsidP="004A39B9">
            <w:pPr>
              <w:pStyle w:val="Alishlah14history"/>
              <w:rPr>
                <w:lang w:val="en-AU"/>
              </w:rPr>
            </w:pPr>
            <w:r w:rsidRPr="00017E8F">
              <w:t xml:space="preserve">Accepted </w:t>
            </w:r>
            <w:r w:rsidR="00FA43FF" w:rsidRPr="00017E8F">
              <w:t>2022-01-17</w:t>
            </w:r>
          </w:p>
        </w:tc>
        <w:tc>
          <w:tcPr>
            <w:tcW w:w="282" w:type="dxa"/>
            <w:vMerge/>
            <w:tcBorders>
              <w:top w:val="nil"/>
              <w:left w:val="nil"/>
              <w:bottom w:val="nil"/>
              <w:right w:val="nil"/>
            </w:tcBorders>
          </w:tcPr>
          <w:p w14:paraId="51579309" w14:textId="77777777" w:rsidR="0048254D" w:rsidRPr="00017E8F"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27B09AB6" w14:textId="77777777" w:rsidR="0048254D" w:rsidRPr="00017E8F" w:rsidRDefault="0048254D" w:rsidP="001C18FA">
            <w:pPr>
              <w:spacing w:before="120"/>
              <w:jc w:val="both"/>
              <w:rPr>
                <w:rFonts w:ascii="Palatino Linotype" w:hAnsi="Palatino Linotype"/>
                <w:iCs/>
                <w:color w:val="000000"/>
                <w:sz w:val="18"/>
                <w:szCs w:val="18"/>
              </w:rPr>
            </w:pPr>
          </w:p>
        </w:tc>
      </w:tr>
      <w:tr w:rsidR="0048254D" w:rsidRPr="00017E8F" w14:paraId="427AD637" w14:textId="77777777" w:rsidTr="0048254D">
        <w:trPr>
          <w:trHeight w:val="70"/>
          <w:jc w:val="center"/>
        </w:trPr>
        <w:tc>
          <w:tcPr>
            <w:tcW w:w="2787" w:type="dxa"/>
            <w:vMerge/>
            <w:tcBorders>
              <w:top w:val="single" w:sz="4" w:space="0" w:color="auto"/>
              <w:left w:val="nil"/>
              <w:bottom w:val="single" w:sz="4" w:space="0" w:color="auto"/>
              <w:right w:val="nil"/>
            </w:tcBorders>
          </w:tcPr>
          <w:p w14:paraId="5A5B87FB" w14:textId="77777777" w:rsidR="0048254D" w:rsidRPr="00017E8F"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47C9FC6" w14:textId="77777777" w:rsidR="0048254D" w:rsidRPr="00017E8F"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C0A1E82" w14:textId="77777777" w:rsidR="0048254D" w:rsidRPr="00017E8F" w:rsidRDefault="0048254D" w:rsidP="001C18FA">
            <w:pPr>
              <w:spacing w:before="120" w:after="120"/>
              <w:jc w:val="right"/>
              <w:rPr>
                <w:rFonts w:ascii="Palatino Linotype" w:hAnsi="Palatino Linotype"/>
                <w:i/>
                <w:iCs/>
                <w:color w:val="000000"/>
                <w:sz w:val="18"/>
                <w:szCs w:val="18"/>
              </w:rPr>
            </w:pPr>
            <w:r w:rsidRPr="00017E8F">
              <w:rPr>
                <w:rFonts w:ascii="Palatino Linotype" w:hAnsi="Palatino Linotype"/>
                <w:i/>
                <w:iCs/>
                <w:color w:val="000000"/>
                <w:sz w:val="18"/>
                <w:szCs w:val="18"/>
              </w:rPr>
              <w:t xml:space="preserve">This is an open access article under the </w:t>
            </w:r>
            <w:hyperlink r:id="rId11" w:history="1">
              <w:r w:rsidRPr="00017E8F">
                <w:rPr>
                  <w:rStyle w:val="Hyperlink"/>
                  <w:rFonts w:ascii="Palatino Linotype" w:hAnsi="Palatino Linotype"/>
                  <w:i/>
                  <w:iCs/>
                  <w:sz w:val="18"/>
                  <w:szCs w:val="18"/>
                </w:rPr>
                <w:t>CC BY-NC-SA</w:t>
              </w:r>
            </w:hyperlink>
            <w:r w:rsidRPr="00017E8F">
              <w:rPr>
                <w:rFonts w:ascii="Palatino Linotype" w:hAnsi="Palatino Linotype"/>
                <w:i/>
                <w:iCs/>
                <w:color w:val="000000"/>
                <w:sz w:val="18"/>
                <w:szCs w:val="18"/>
              </w:rPr>
              <w:t xml:space="preserve"> license.</w:t>
            </w:r>
          </w:p>
          <w:p w14:paraId="6B41482D" w14:textId="77777777" w:rsidR="0048254D" w:rsidRPr="00017E8F" w:rsidRDefault="0048254D" w:rsidP="001C18FA">
            <w:pPr>
              <w:spacing w:before="120" w:after="120"/>
              <w:jc w:val="right"/>
              <w:rPr>
                <w:rFonts w:ascii="Palatino Linotype" w:hAnsi="Palatino Linotype"/>
                <w:i/>
                <w:iCs/>
                <w:color w:val="000000"/>
                <w:sz w:val="18"/>
                <w:szCs w:val="18"/>
              </w:rPr>
            </w:pPr>
            <w:r w:rsidRPr="00017E8F">
              <w:rPr>
                <w:rFonts w:ascii="Palatino Linotype" w:hAnsi="Palatino Linotype"/>
                <w:noProof/>
              </w:rPr>
              <w:drawing>
                <wp:inline distT="0" distB="0" distL="0" distR="0" wp14:anchorId="2E5BEA3F" wp14:editId="17362E9B">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017E8F" w14:paraId="07E22C94" w14:textId="77777777" w:rsidTr="0048254D">
        <w:trPr>
          <w:jc w:val="center"/>
        </w:trPr>
        <w:tc>
          <w:tcPr>
            <w:tcW w:w="8845" w:type="dxa"/>
            <w:gridSpan w:val="3"/>
            <w:tcBorders>
              <w:top w:val="nil"/>
              <w:left w:val="nil"/>
              <w:bottom w:val="double" w:sz="4" w:space="0" w:color="auto"/>
              <w:right w:val="nil"/>
            </w:tcBorders>
          </w:tcPr>
          <w:p w14:paraId="7D78DD29" w14:textId="77777777" w:rsidR="0048254D" w:rsidRPr="00017E8F" w:rsidRDefault="0048254D" w:rsidP="00E45249">
            <w:pPr>
              <w:pStyle w:val="Alishlah16affiliation"/>
              <w:ind w:left="0" w:firstLine="10"/>
              <w:rPr>
                <w:b/>
                <w:bCs/>
              </w:rPr>
            </w:pPr>
            <w:bookmarkStart w:id="1" w:name="_Hlk97159440"/>
            <w:r w:rsidRPr="00017E8F">
              <w:rPr>
                <w:b/>
                <w:bCs/>
              </w:rPr>
              <w:t>Corresponding Author</w:t>
            </w:r>
            <w:bookmarkEnd w:id="1"/>
            <w:r w:rsidRPr="00017E8F">
              <w:rPr>
                <w:b/>
                <w:bCs/>
              </w:rPr>
              <w:t>:</w:t>
            </w:r>
          </w:p>
          <w:p w14:paraId="742F9563" w14:textId="77777777" w:rsidR="00086484" w:rsidRPr="00017E8F" w:rsidRDefault="00086484" w:rsidP="00086484">
            <w:pPr>
              <w:pStyle w:val="Alishlah2authorcorrespondence"/>
              <w:ind w:left="35" w:firstLine="0"/>
            </w:pPr>
            <w:proofErr w:type="spellStart"/>
            <w:r w:rsidRPr="00017E8F">
              <w:t>Widiya</w:t>
            </w:r>
            <w:proofErr w:type="spellEnd"/>
            <w:r w:rsidRPr="00017E8F">
              <w:t xml:space="preserve"> </w:t>
            </w:r>
            <w:proofErr w:type="spellStart"/>
            <w:r w:rsidRPr="00017E8F">
              <w:t>Saputri</w:t>
            </w:r>
            <w:proofErr w:type="spellEnd"/>
            <w:r w:rsidRPr="00017E8F">
              <w:t xml:space="preserve"> </w:t>
            </w:r>
            <w:proofErr w:type="spellStart"/>
            <w:r w:rsidRPr="00017E8F">
              <w:t>Wulandari</w:t>
            </w:r>
            <w:proofErr w:type="spellEnd"/>
          </w:p>
          <w:p w14:paraId="6833020A" w14:textId="285CB802" w:rsidR="0048254D" w:rsidRPr="00017E8F" w:rsidRDefault="00086484" w:rsidP="00086484">
            <w:pPr>
              <w:pStyle w:val="Alishlah2authorcorrespondence"/>
              <w:ind w:left="35" w:firstLine="0"/>
            </w:pPr>
            <w:r w:rsidRPr="00017E8F">
              <w:rPr>
                <w:color w:val="auto"/>
                <w:lang w:val="en-GB"/>
              </w:rPr>
              <w:t xml:space="preserve">Pendidikan Dasar, </w:t>
            </w:r>
            <w:proofErr w:type="spellStart"/>
            <w:r w:rsidRPr="00017E8F">
              <w:rPr>
                <w:color w:val="auto"/>
                <w:lang w:val="en-GB"/>
              </w:rPr>
              <w:t>Fakultas</w:t>
            </w:r>
            <w:proofErr w:type="spellEnd"/>
            <w:r w:rsidRPr="00017E8F">
              <w:rPr>
                <w:color w:val="auto"/>
                <w:lang w:val="en-GB"/>
              </w:rPr>
              <w:t xml:space="preserve"> </w:t>
            </w:r>
            <w:proofErr w:type="spellStart"/>
            <w:r w:rsidRPr="00017E8F">
              <w:rPr>
                <w:color w:val="auto"/>
                <w:lang w:val="en-GB"/>
              </w:rPr>
              <w:t>Ilmu</w:t>
            </w:r>
            <w:proofErr w:type="spellEnd"/>
            <w:r w:rsidRPr="00017E8F">
              <w:rPr>
                <w:color w:val="auto"/>
                <w:lang w:val="en-GB"/>
              </w:rPr>
              <w:t xml:space="preserve"> Pendidikan dan </w:t>
            </w:r>
            <w:proofErr w:type="spellStart"/>
            <w:r w:rsidRPr="00017E8F">
              <w:rPr>
                <w:color w:val="auto"/>
                <w:lang w:val="en-GB"/>
              </w:rPr>
              <w:t>Psikologi</w:t>
            </w:r>
            <w:proofErr w:type="spellEnd"/>
            <w:r w:rsidRPr="00017E8F">
              <w:rPr>
                <w:color w:val="auto"/>
                <w:lang w:val="en-GB"/>
              </w:rPr>
              <w:t xml:space="preserve">, </w:t>
            </w:r>
            <w:proofErr w:type="spellStart"/>
            <w:r w:rsidRPr="00017E8F">
              <w:rPr>
                <w:color w:val="auto"/>
                <w:lang w:val="en-GB"/>
              </w:rPr>
              <w:t>Universitas</w:t>
            </w:r>
            <w:proofErr w:type="spellEnd"/>
            <w:r w:rsidRPr="00017E8F">
              <w:rPr>
                <w:color w:val="auto"/>
                <w:lang w:val="en-GB"/>
              </w:rPr>
              <w:t xml:space="preserve"> Negeri Yogyakarta; widiyasaputri.2023@student.uny.ac.id</w:t>
            </w:r>
          </w:p>
        </w:tc>
      </w:tr>
    </w:tbl>
    <w:p w14:paraId="0AD4CF4F" w14:textId="77777777" w:rsidR="008E64A2" w:rsidRPr="00017E8F" w:rsidRDefault="0048254D" w:rsidP="00A10E86">
      <w:pPr>
        <w:pStyle w:val="Alishlah21heading1"/>
        <w:rPr>
          <w:lang w:val="en-GB"/>
        </w:rPr>
      </w:pPr>
      <w:r w:rsidRPr="00017E8F">
        <w:rPr>
          <w:lang w:val="en-GB"/>
        </w:rPr>
        <w:t>INTRODUCTION</w:t>
      </w:r>
    </w:p>
    <w:p w14:paraId="2BC39F93" w14:textId="6E5E6C3C" w:rsidR="00417089" w:rsidRDefault="001B31DD" w:rsidP="004A769D">
      <w:pPr>
        <w:pStyle w:val="Alishlah31text"/>
        <w:rPr>
          <w:rFonts w:eastAsia="SimSun"/>
          <w:spacing w:val="-2"/>
          <w:lang w:val="en-ID" w:eastAsia="zh-CN"/>
        </w:rPr>
      </w:pPr>
      <w:r w:rsidRPr="001B31DD">
        <w:t xml:space="preserve">The rapid advancement of information and communication technology has caused major changes in everyday life, including in the way children interact and learn. One striking phenomenon is the increasingly widespread use of social media among elementary school students. Every time we open a </w:t>
      </w:r>
      <w:r w:rsidRPr="001B31DD">
        <w:lastRenderedPageBreak/>
        <w:t>social media application, there are always new statuses and comments that appear, indicating that social media users are actively updating their statuses and always interacting. Many professions use social media as a means of interaction, and the number of users of this platform continues to grow every year</w:t>
      </w:r>
      <w:r w:rsidR="005114E7">
        <w:t>.</w:t>
      </w:r>
      <w:r w:rsidR="00614859">
        <w:t xml:space="preserve"> </w:t>
      </w:r>
      <w:r w:rsidRPr="001B31DD">
        <w:rPr>
          <w:rFonts w:eastAsia="SimSun"/>
          <w:spacing w:val="-2"/>
          <w:lang w:val="en-ID" w:eastAsia="zh-CN"/>
        </w:rPr>
        <w:t>Social media as a group of internet-based applications that build on the ideological and technological foundations of Web 2.0, and that allow the creation and exchange of user-generated content</w:t>
      </w:r>
      <w:r w:rsidR="00614859" w:rsidRPr="00017E8F">
        <w:rPr>
          <w:rFonts w:eastAsia="SimSun"/>
          <w:spacing w:val="-2"/>
          <w:lang w:val="en-ID" w:eastAsia="zh-CN"/>
        </w:rPr>
        <w:t xml:space="preserve"> </w:t>
      </w:r>
      <w:r w:rsidR="00614859">
        <w:rPr>
          <w:rFonts w:eastAsia="SimSun"/>
          <w:spacing w:val="-2"/>
          <w:lang w:val="en-ID" w:eastAsia="zh-CN"/>
        </w:rPr>
        <w:fldChar w:fldCharType="begin" w:fldLock="1"/>
      </w:r>
      <w:r w:rsidR="00614859">
        <w:rPr>
          <w:rFonts w:eastAsia="SimSun"/>
          <w:spacing w:val="-2"/>
          <w:lang w:val="en-ID" w:eastAsia="zh-CN"/>
        </w:rPr>
        <w:instrText>ADDIN CSL_CITATION {"citationItems":[{"id":"ITEM-1","itemData":{"DOI":"10.1016/j.bushor.2009.09.003","ISSN":"00076813","author":[{"dropping-particle":"","family":"Kaplan","given":"Andreas M.","non-dropping-particle":"","parse-names":false,"suffix":""},{"dropping-particle":"","family":"Haenlein","given":"Michael","non-dropping-particle":"","parse-names":false,"suffix":""}],"container-title":"Business Horizons","id":"ITEM-1","issue":"1","issued":{"date-parts":[["2010","1"]]},"page":"59-68","title":"Users of the world, unite! The challenges and opportunities of Social Media","type":"article-journal","volume":"53"},"uris":["http://www.mendeley.com/documents/?uuid=4a92b0d1-b08d-4292-bf5e-c27ee7b2c1bc"]}],"mendeley":{"formattedCitation":"(Kaplan &amp; Haenlein, 2010)","plainTextFormattedCitation":"(Kaplan &amp; Haenlein, 2010)","previouslyFormattedCitation":"(Kaplan &amp; Haenlein, 2010)"},"properties":{"noteIndex":0},"schema":"https://github.com/citation-style-language/schema/raw/master/csl-citation.json"}</w:instrText>
      </w:r>
      <w:r w:rsidR="00614859">
        <w:rPr>
          <w:rFonts w:eastAsia="SimSun"/>
          <w:spacing w:val="-2"/>
          <w:lang w:val="en-ID" w:eastAsia="zh-CN"/>
        </w:rPr>
        <w:fldChar w:fldCharType="separate"/>
      </w:r>
      <w:r w:rsidR="00614859" w:rsidRPr="005114E7">
        <w:rPr>
          <w:rFonts w:eastAsia="SimSun"/>
          <w:noProof/>
          <w:spacing w:val="-2"/>
          <w:lang w:val="en-ID" w:eastAsia="zh-CN"/>
        </w:rPr>
        <w:t>(Kaplan &amp; Haenlein, 2010)</w:t>
      </w:r>
      <w:r w:rsidR="00614859">
        <w:rPr>
          <w:rFonts w:eastAsia="SimSun"/>
          <w:spacing w:val="-2"/>
          <w:lang w:val="en-ID" w:eastAsia="zh-CN"/>
        </w:rPr>
        <w:fldChar w:fldCharType="end"/>
      </w:r>
      <w:r w:rsidR="00614859" w:rsidRPr="00017E8F">
        <w:rPr>
          <w:rFonts w:eastAsia="SimSun"/>
          <w:spacing w:val="-2"/>
          <w:lang w:val="en-ID" w:eastAsia="zh-CN"/>
        </w:rPr>
        <w:t>.</w:t>
      </w:r>
      <w:r w:rsidR="00417089">
        <w:rPr>
          <w:rFonts w:eastAsia="SimSun"/>
          <w:spacing w:val="-2"/>
          <w:lang w:val="en-ID" w:eastAsia="zh-CN"/>
        </w:rPr>
        <w:t xml:space="preserve">  </w:t>
      </w:r>
      <w:r w:rsidRPr="001B31DD">
        <w:rPr>
          <w:rFonts w:eastAsia="SimSun"/>
          <w:spacing w:val="-2"/>
          <w:lang w:val="en-ID" w:eastAsia="zh-CN"/>
        </w:rPr>
        <w:t>Social media is a collection of modern communication and collaboration tools that enable the creation of various forms of interaction that were previously inaccessible to the public</w:t>
      </w:r>
      <w:r w:rsidR="00417089" w:rsidRPr="00417089">
        <w:rPr>
          <w:rFonts w:eastAsia="SimSun"/>
          <w:spacing w:val="-2"/>
          <w:lang w:val="en-ID" w:eastAsia="zh-CN"/>
        </w:rPr>
        <w:t xml:space="preserve">. </w:t>
      </w:r>
      <w:r w:rsidRPr="001B31DD">
        <w:rPr>
          <w:rFonts w:eastAsia="SimSun"/>
          <w:spacing w:val="-2"/>
          <w:lang w:val="en-ID" w:eastAsia="zh-CN"/>
        </w:rPr>
        <w:t>According to</w:t>
      </w:r>
      <w:r w:rsidR="00417089" w:rsidRPr="00417089">
        <w:rPr>
          <w:rFonts w:eastAsia="SimSun"/>
          <w:spacing w:val="-2"/>
          <w:lang w:val="en-ID" w:eastAsia="zh-CN"/>
        </w:rPr>
        <w:t xml:space="preserve"> </w:t>
      </w:r>
      <w:r w:rsidR="00417089">
        <w:rPr>
          <w:rFonts w:eastAsia="SimSun"/>
          <w:spacing w:val="-2"/>
          <w:lang w:val="en-ID" w:eastAsia="zh-CN"/>
        </w:rPr>
        <w:fldChar w:fldCharType="begin" w:fldLock="1"/>
      </w:r>
      <w:r w:rsidR="00194EAF">
        <w:rPr>
          <w:rFonts w:eastAsia="SimSun"/>
          <w:spacing w:val="-2"/>
          <w:lang w:val="en-ID" w:eastAsia="zh-CN"/>
        </w:rPr>
        <w:instrText>ADDIN CSL_CITATION {"citationItems":[{"id":"ITEM-1","itemData":{"DOI":"10.1016/j.jksuci.2016.09.002","ISSN":"22131248","abstract":"Social media has been always described as the channel through which knowledge is transmitted between communities and learners. This social media has been utilized by colleges in a way to encourage collaborative learning and social interaction. This study explores the use of social media in the process of collaborative learning through learning Quran and Hadith. Through this investigation, different factors enhancing collaborative learning in learning Quran and Hadith in the context of using social media are going to be examined. 340 respondents participated in this study. The structural equation modeling (SEM) was used to analyze the data obtained. Upon analysis and structural model validities, the study resulted in a model used for measuring the influences of the different variables. The study reported direct and indirect significant impacts of these variables on collaborative learning through the use of social media which might lead to a better performance by learners.","author":[{"dropping-particle":"","family":"Al-Rahmi","given":"Waleed Mugahed","non-dropping-particle":"","parse-names":false,"suffix":""},{"dropping-particle":"","family":"Zeki","given":"Akram M.","non-dropping-particle":"","parse-names":false,"suffix":""}],"container-title":"Journal of King Saud University - Computer and Information Sciences","id":"ITEM-1","issue":"4","issued":{"date-parts":[["2017"]]},"page":"526-535","publisher":"King Saud University","title":"A model of using social media for collaborative learning to enhance learners’ performance on learning","type":"article-journal","volume":"29"},"uris":["http://www.mendeley.com/documents/?uuid=66bb7462-0c69-4cda-9e3a-e8c718668950"]}],"mendeley":{"formattedCitation":"(Al-Rahmi &amp; Zeki, 2017)","plainTextFormattedCitation":"(Al-Rahmi &amp; Zeki, 2017)","previouslyFormattedCitation":"(Al-Rahmi &amp; Zeki, 2017)"},"properties":{"noteIndex":0},"schema":"https://github.com/citation-style-language/schema/raw/master/csl-citation.json"}</w:instrText>
      </w:r>
      <w:r w:rsidR="00417089">
        <w:rPr>
          <w:rFonts w:eastAsia="SimSun"/>
          <w:spacing w:val="-2"/>
          <w:lang w:val="en-ID" w:eastAsia="zh-CN"/>
        </w:rPr>
        <w:fldChar w:fldCharType="separate"/>
      </w:r>
      <w:r w:rsidR="00417089" w:rsidRPr="00417089">
        <w:rPr>
          <w:rFonts w:eastAsia="SimSun"/>
          <w:noProof/>
          <w:spacing w:val="-2"/>
          <w:lang w:val="en-ID" w:eastAsia="zh-CN"/>
        </w:rPr>
        <w:t>(Al-Rahmi &amp; Zeki, 2017)</w:t>
      </w:r>
      <w:r w:rsidR="00417089">
        <w:rPr>
          <w:rFonts w:eastAsia="SimSun"/>
          <w:spacing w:val="-2"/>
          <w:lang w:val="en-ID" w:eastAsia="zh-CN"/>
        </w:rPr>
        <w:fldChar w:fldCharType="end"/>
      </w:r>
      <w:r w:rsidR="00417089" w:rsidRPr="00417089">
        <w:rPr>
          <w:rFonts w:eastAsia="SimSun"/>
          <w:spacing w:val="-2"/>
          <w:lang w:val="en-ID" w:eastAsia="zh-CN"/>
        </w:rPr>
        <w:t xml:space="preserve">, </w:t>
      </w:r>
      <w:r w:rsidRPr="001B31DD">
        <w:rPr>
          <w:rFonts w:eastAsia="SimSun"/>
          <w:spacing w:val="-2"/>
          <w:lang w:val="en-ID" w:eastAsia="zh-CN"/>
        </w:rPr>
        <w:t>social media consists of various platforms that enable interaction and collaboration in educational and professional environments, encouraging collaborative learning</w:t>
      </w:r>
      <w:r w:rsidR="00417089" w:rsidRPr="00417089">
        <w:rPr>
          <w:rFonts w:eastAsia="SimSun"/>
          <w:spacing w:val="-2"/>
          <w:lang w:val="en-ID" w:eastAsia="zh-CN"/>
        </w:rPr>
        <w:t xml:space="preserve">. </w:t>
      </w:r>
      <w:r w:rsidRPr="001B31DD">
        <w:rPr>
          <w:rFonts w:eastAsia="SimSun"/>
          <w:spacing w:val="-2"/>
          <w:lang w:val="en-ID" w:eastAsia="zh-CN"/>
        </w:rPr>
        <w:t>Social media allows interactive communication between users, which can result in significant changes in the work environment</w:t>
      </w:r>
      <w:r w:rsidR="00417089" w:rsidRPr="00417089">
        <w:rPr>
          <w:rFonts w:eastAsia="SimSun"/>
          <w:spacing w:val="-2"/>
          <w:lang w:val="en-ID" w:eastAsia="zh-CN"/>
        </w:rPr>
        <w:t xml:space="preserve"> </w:t>
      </w:r>
      <w:r w:rsidR="00194EAF">
        <w:rPr>
          <w:rFonts w:eastAsia="SimSun"/>
          <w:spacing w:val="-2"/>
          <w:lang w:val="en-ID" w:eastAsia="zh-CN"/>
        </w:rPr>
        <w:fldChar w:fldCharType="begin" w:fldLock="1"/>
      </w:r>
      <w:r w:rsidR="00194EAF">
        <w:rPr>
          <w:rFonts w:eastAsia="SimSun"/>
          <w:spacing w:val="-2"/>
          <w:lang w:val="en-ID" w:eastAsia="zh-CN"/>
        </w:rPr>
        <w:instrText>ADDIN CSL_CITATION {"citationItems":[{"id":"ITEM-1","itemData":{"DOI":"10.1177/1534484312472331","ISSN":"1534-4843","abstract":"As a result of rapid changes in technology, much is discussed about the use of social media in branding, marketing, and in general corporate communications. The intensity with which social media tools—blogs, wikis, Twitter, instant messaging (IM) and Facebook, among others—have proliferated is staggering. Increasingly important is the role of social media tools as a way to enhance and advance workplace learning and knowledge management. To more accurately describe the purposes for which social media tools are utilized within organizations, we propose the term collaborative media. The clarity brought by this term serves to help HRD professionals within organizations adopt collaborative media tools as a workplace learning and knowledge management strategy and to attain organizational support for such tools at the highest level and capacity. Also discussed is the need for future research by HRD scholars that facilitates the role of collaborative media tools in workplace learning and knowledge management.","author":[{"dropping-particle":"","family":"Thomas","given":"Kristopher J.","non-dropping-particle":"","parse-names":false,"suffix":""},{"dropping-particle":"","family":"Akdere","given":"Mesut","non-dropping-particle":"","parse-names":false,"suffix":""}],"container-title":"Human Resource Development Review","id":"ITEM-1","issue":"3","issued":{"date-parts":[["2013","9"]]},"page":"329-344","title":"Social Media as Collaborative Media in Workplace Learning","type":"article-journal","volume":"12"},"uris":["http://www.mendeley.com/documents/?uuid=aec374be-0414-45dc-8952-36783ce5a5d8"]}],"mendeley":{"formattedCitation":"(Thomas &amp; Akdere, 2013)","plainTextFormattedCitation":"(Thomas &amp; Akdere, 2013)","previouslyFormattedCitation":"(Thomas &amp; Akdere, 2013)"},"properties":{"noteIndex":0},"schema":"https://github.com/citation-style-language/schema/raw/master/csl-citation.json"}</w:instrText>
      </w:r>
      <w:r w:rsidR="00194EAF">
        <w:rPr>
          <w:rFonts w:eastAsia="SimSun"/>
          <w:spacing w:val="-2"/>
          <w:lang w:val="en-ID" w:eastAsia="zh-CN"/>
        </w:rPr>
        <w:fldChar w:fldCharType="separate"/>
      </w:r>
      <w:r w:rsidR="00194EAF" w:rsidRPr="00194EAF">
        <w:rPr>
          <w:rFonts w:eastAsia="SimSun"/>
          <w:noProof/>
          <w:spacing w:val="-2"/>
          <w:lang w:val="en-ID" w:eastAsia="zh-CN"/>
        </w:rPr>
        <w:t>(Thomas &amp; Akdere, 2013)</w:t>
      </w:r>
      <w:r w:rsidR="00194EAF">
        <w:rPr>
          <w:rFonts w:eastAsia="SimSun"/>
          <w:spacing w:val="-2"/>
          <w:lang w:val="en-ID" w:eastAsia="zh-CN"/>
        </w:rPr>
        <w:fldChar w:fldCharType="end"/>
      </w:r>
      <w:r w:rsidR="00417089" w:rsidRPr="00417089">
        <w:rPr>
          <w:rFonts w:eastAsia="SimSun"/>
          <w:spacing w:val="-2"/>
          <w:lang w:val="en-ID" w:eastAsia="zh-CN"/>
        </w:rPr>
        <w:t xml:space="preserve">. </w:t>
      </w:r>
      <w:r w:rsidRPr="001B31DD">
        <w:rPr>
          <w:rFonts w:eastAsia="SimSun"/>
          <w:spacing w:val="-2"/>
          <w:lang w:val="en-ID" w:eastAsia="zh-CN"/>
        </w:rPr>
        <w:t>In addition, social media is a means of building networks and sharing information, both for social and professional purposes, which contributes to work efficiency and increased collaboration</w:t>
      </w:r>
      <w:r w:rsidR="00417089" w:rsidRPr="00417089">
        <w:rPr>
          <w:rFonts w:eastAsia="SimSun"/>
          <w:spacing w:val="-2"/>
          <w:lang w:val="en-ID" w:eastAsia="zh-CN"/>
        </w:rPr>
        <w:t xml:space="preserve"> </w:t>
      </w:r>
      <w:r w:rsidR="00194EAF">
        <w:rPr>
          <w:rFonts w:eastAsia="SimSun"/>
          <w:spacing w:val="-2"/>
          <w:lang w:val="en-ID" w:eastAsia="zh-CN"/>
        </w:rPr>
        <w:fldChar w:fldCharType="begin" w:fldLock="1"/>
      </w:r>
      <w:r w:rsidR="00194EAF">
        <w:rPr>
          <w:rFonts w:eastAsia="SimSun"/>
          <w:spacing w:val="-2"/>
          <w:lang w:val="en-ID" w:eastAsia="zh-CN"/>
        </w:rPr>
        <w:instrText>ADDIN CSL_CITATION {"citationItems":[{"id":"ITEM-1","itemData":{"DOI":"10.1007/978-3-642-55035-5_16","ISBN":"9783642550355","abstract":"Social media has had a big impact on the way that software projects are managed and the way that stakeholders interact with each other: indeed, the nature of software projects has evolved substantially in keeping with the evolution of technology. A direct consequence of the ubiquity of the Internet is the increasing trend toward cooperation outside the boundaries of an office. The interactions involved in software projects have changed accordingly and can be broadly divided into two types: (1) interactions among stakeholders who are in a single location (e.g., people sharing the same office space) and (2) interactions among stakeholders who are in distributed locations (e.g., software projects that are partly implemented offshore). Social media has been and remains a significant facilitator to these kinds of interactions. This chapter looks at the implications of the use of social media software projects in today's changing world.","author":[{"dropping-particle":"","family":"Harrison","given":"Rachel","non-dropping-particle":"","parse-names":false,"suffix":""},{"dropping-particle":"","family":"Veerappa","given":"Varsha","non-dropping-particle":"","parse-names":false,"suffix":""}],"container-title":"Software Project Management in a Changing World","id":"ITEM-1","issue":"December","issued":{"date-parts":[["2014"]]},"page":"401-424","title":"Social media collaboration in software projects","type":"article-journal","volume":"9783642550355"},"uris":["http://www.mendeley.com/documents/?uuid=7a8d52c2-2a90-4a9d-bfcc-ee00785ca0d0"]}],"mendeley":{"formattedCitation":"(Harrison &amp; Veerappa, 2014)","plainTextFormattedCitation":"(Harrison &amp; Veerappa, 2014)","previouslyFormattedCitation":"(Harrison &amp; Veerappa, 2014)"},"properties":{"noteIndex":0},"schema":"https://github.com/citation-style-language/schema/raw/master/csl-citation.json"}</w:instrText>
      </w:r>
      <w:r w:rsidR="00194EAF">
        <w:rPr>
          <w:rFonts w:eastAsia="SimSun"/>
          <w:spacing w:val="-2"/>
          <w:lang w:val="en-ID" w:eastAsia="zh-CN"/>
        </w:rPr>
        <w:fldChar w:fldCharType="separate"/>
      </w:r>
      <w:r w:rsidR="00194EAF" w:rsidRPr="00194EAF">
        <w:rPr>
          <w:rFonts w:eastAsia="SimSun"/>
          <w:noProof/>
          <w:spacing w:val="-2"/>
          <w:lang w:val="en-ID" w:eastAsia="zh-CN"/>
        </w:rPr>
        <w:t>(Harrison &amp; Veerappa, 2014)</w:t>
      </w:r>
      <w:r w:rsidR="00194EAF">
        <w:rPr>
          <w:rFonts w:eastAsia="SimSun"/>
          <w:spacing w:val="-2"/>
          <w:lang w:val="en-ID" w:eastAsia="zh-CN"/>
        </w:rPr>
        <w:fldChar w:fldCharType="end"/>
      </w:r>
      <w:r w:rsidR="00417089" w:rsidRPr="00417089">
        <w:rPr>
          <w:rFonts w:eastAsia="SimSun"/>
          <w:spacing w:val="-2"/>
          <w:lang w:val="en-ID" w:eastAsia="zh-CN"/>
        </w:rPr>
        <w:t xml:space="preserve">. </w:t>
      </w:r>
      <w:r w:rsidRPr="001B31DD">
        <w:rPr>
          <w:rFonts w:eastAsia="SimSun"/>
          <w:spacing w:val="-2"/>
          <w:lang w:val="en-ID" w:eastAsia="zh-CN"/>
        </w:rPr>
        <w:t>In a business context, social media not only functions as a means of communication, but also helps in increasing innovation and productivity</w:t>
      </w:r>
      <w:r w:rsidR="00417089" w:rsidRPr="00417089">
        <w:rPr>
          <w:rFonts w:eastAsia="SimSun"/>
          <w:spacing w:val="-2"/>
          <w:lang w:val="en-ID" w:eastAsia="zh-CN"/>
        </w:rPr>
        <w:t xml:space="preserve"> </w:t>
      </w:r>
      <w:r w:rsidR="00194EAF">
        <w:rPr>
          <w:rFonts w:eastAsia="SimSun"/>
          <w:spacing w:val="-2"/>
          <w:lang w:val="en-ID" w:eastAsia="zh-CN"/>
        </w:rPr>
        <w:fldChar w:fldCharType="begin" w:fldLock="1"/>
      </w:r>
      <w:r w:rsidR="003E0043">
        <w:rPr>
          <w:rFonts w:eastAsia="SimSun"/>
          <w:spacing w:val="-2"/>
          <w:lang w:val="en-ID" w:eastAsia="zh-CN"/>
        </w:rPr>
        <w:instrText>ADDIN CSL_CITATION {"citationItems":[{"id":"ITEM-1","itemData":{"DOI":"10.1016/s2212-5671(15)00075-1","ISSN":"22125671","abstract":"We are currently witnessing a phenomenon of constant and quick growth in the use of the Internet for communication and collaboration between people. The 2.0 version of World Wide Web has become the medium for collaborative projects, blogs and microblogs, virtual communities, socializing networks, group games – all united under the so called “Social Media” concept. The high level of use and interaction of Social Media influences greatly the business environment which is thus exposed to a paradigm shift, where hierarchies fall apart and the communication and colaboration create wider and wider networks for the employees and all the partners of the organisations. In this spirit, the purpose of this article is to briefly review the impact of the Social Media on business, based on the analysis of the relevant literature in the field. There is mentioned the creation of virtual proximities which rely on the transfer of knowledge, production of positive network externalities, increase of business information capital as well as the social and ethical implications related to Social Media.","author":[{"dropping-particle":"","family":"Georgescu","given":"Mircea","non-dropping-particle":"","parse-names":false,"suffix":""},{"dropping-particle":"","family":"Popescul","given":"Daniela","non-dropping-particle":"","parse-names":false,"suffix":""}],"container-title":"Procedia Economics and Finance","id":"ITEM-1","issue":"2012","issued":{"date-parts":[["2015"]]},"page":"277-282","publisher":"Elsevier B.V.","title":"Social Media – The New Paradigm of Collaboration and Communication for Business Environment","type":"article-journal","volume":"20"},"uris":["http://www.mendeley.com/documents/?uuid=d908a599-92ae-4fb0-8e3e-ce9eefdb03b8"]}],"mendeley":{"formattedCitation":"(Georgescu &amp; Popescul, 2015)","plainTextFormattedCitation":"(Georgescu &amp; Popescul, 2015)","previouslyFormattedCitation":"(Georgescu &amp; Popescul, 2015)"},"properties":{"noteIndex":0},"schema":"https://github.com/citation-style-language/schema/raw/master/csl-citation.json"}</w:instrText>
      </w:r>
      <w:r w:rsidR="00194EAF">
        <w:rPr>
          <w:rFonts w:eastAsia="SimSun"/>
          <w:spacing w:val="-2"/>
          <w:lang w:val="en-ID" w:eastAsia="zh-CN"/>
        </w:rPr>
        <w:fldChar w:fldCharType="separate"/>
      </w:r>
      <w:r w:rsidR="00194EAF" w:rsidRPr="00194EAF">
        <w:rPr>
          <w:rFonts w:eastAsia="SimSun"/>
          <w:noProof/>
          <w:spacing w:val="-2"/>
          <w:lang w:val="en-ID" w:eastAsia="zh-CN"/>
        </w:rPr>
        <w:t>(Georgescu &amp; Popescul, 2015)</w:t>
      </w:r>
      <w:r w:rsidR="00194EAF">
        <w:rPr>
          <w:rFonts w:eastAsia="SimSun"/>
          <w:spacing w:val="-2"/>
          <w:lang w:val="en-ID" w:eastAsia="zh-CN"/>
        </w:rPr>
        <w:fldChar w:fldCharType="end"/>
      </w:r>
      <w:r w:rsidR="00417089" w:rsidRPr="00417089">
        <w:rPr>
          <w:rFonts w:eastAsia="SimSun"/>
          <w:spacing w:val="-2"/>
          <w:lang w:val="en-ID" w:eastAsia="zh-CN"/>
        </w:rPr>
        <w:t>.</w:t>
      </w:r>
    </w:p>
    <w:p w14:paraId="036F7D59" w14:textId="2311329A" w:rsidR="00CC0593" w:rsidRDefault="00614859" w:rsidP="003E0043">
      <w:pPr>
        <w:pStyle w:val="Alishlah31text"/>
      </w:pPr>
      <w:r>
        <w:t xml:space="preserve"> </w:t>
      </w:r>
      <w:r w:rsidR="001B31DD" w:rsidRPr="001B31DD">
        <w:t>Social media not only provides a communication platform, but also emphasizes the identity and existence of users, enabling various activities, discussions, and dynamic digital collaborations. One of the main characteristics of social media is high interactivity, which distinguishes it from traditional media; users are not only consumers of information, but also producers of content, contributing directly to the global conversation</w:t>
      </w:r>
      <w:r w:rsidR="00CA06D4">
        <w:t xml:space="preserve"> </w:t>
      </w:r>
      <w:r w:rsidR="00CA06D4">
        <w:fldChar w:fldCharType="begin" w:fldLock="1"/>
      </w:r>
      <w:r w:rsidR="00CA06D4">
        <w:instrText>ADDIN CSL_CITATION {"citationItems":[{"id":"ITEM-1","itemData":{"DOI":"10.1177/1534484312472331","ISSN":"1534-4843","abstract":"As a result of rapid changes in technology, much is discussed about the use of social media in branding, marketing, and in general corporate communications. The intensity with which social media tools—blogs, wikis, Twitter, instant messaging (IM) and Facebook, among others—have proliferated is staggering. Increasingly important is the role of social media tools as a way to enhance and advance workplace learning and knowledge management. To more accurately describe the purposes for which social media tools are utilized within organizations, we propose the term collaborative media. The clarity brought by this term serves to help HRD professionals within organizations adopt collaborative media tools as a workplace learning and knowledge management strategy and to attain organizational support for such tools at the highest level and capacity. Also discussed is the need for future research by HRD scholars that facilitates the role of collaborative media tools in workplace learning and knowledge management.","author":[{"dropping-particle":"","family":"Thomas","given":"Kristopher J.","non-dropping-particle":"","parse-names":false,"suffix":""},{"dropping-particle":"","family":"Akdere","given":"Mesut","non-dropping-particle":"","parse-names":false,"suffix":""}],"container-title":"Human Resource Development Review","id":"ITEM-1","issue":"3","issued":{"date-parts":[["2013","9"]]},"page":"329-344","title":"Social Media as Collaborative Media in Workplace Learning","type":"article-journal","volume":"12"},"uris":["http://www.mendeley.com/documents/?uuid=54ee6d2e-4e45-44b5-b69a-594926c00317"]}],"mendeley":{"formattedCitation":"(Thomas &amp; Akdere, 2013)","plainTextFormattedCitation":"(Thomas &amp; Akdere, 2013)","previouslyFormattedCitation":"(Thomas &amp; Akdere, 2013)"},"properties":{"noteIndex":0},"schema":"https://github.com/citation-style-language/schema/raw/master/csl-citation.json"}</w:instrText>
      </w:r>
      <w:r w:rsidR="00CA06D4">
        <w:fldChar w:fldCharType="separate"/>
      </w:r>
      <w:r w:rsidR="00CA06D4" w:rsidRPr="00CA06D4">
        <w:rPr>
          <w:noProof/>
        </w:rPr>
        <w:t>(Thomas &amp; Akdere, 2013)</w:t>
      </w:r>
      <w:r w:rsidR="00CA06D4">
        <w:fldChar w:fldCharType="end"/>
      </w:r>
      <w:r w:rsidR="00CA06D4">
        <w:t xml:space="preserve">. </w:t>
      </w:r>
      <w:r w:rsidR="001B31DD" w:rsidRPr="001B31DD">
        <w:t>This technology supports active participation in online communities, both in social and professional discussions</w:t>
      </w:r>
      <w:r w:rsidR="00CA06D4">
        <w:t xml:space="preserve"> </w:t>
      </w:r>
      <w:r w:rsidR="00CA06D4">
        <w:fldChar w:fldCharType="begin" w:fldLock="1"/>
      </w:r>
      <w:r w:rsidR="00CC0593">
        <w:instrText>ADDIN CSL_CITATION {"citationItems":[{"id":"ITEM-1","itemData":{"DOI":"10.1080/0144929X.2022.2126329","ISSN":"0144-929X","author":[{"dropping-particle":"","family":"Ghani","given":"Bilqees","non-dropping-particle":"","parse-names":false,"suffix":""},{"dropping-particle":"","family":"Malik","given":"Muhammad Abdur Rahman","non-dropping-particle":"","parse-names":false,"suffix":""}],"container-title":"Behaviour &amp; Information Technology","id":"ITEM-1","issue":"14","issued":{"date-parts":[["2023","10","26"]]},"page":"2407-2427","title":"Social media and employee voice: a comprehensive literature review","type":"article-journal","volume":"42"},"uris":["http://www.mendeley.com/documents/?uuid=75069f87-adde-41d9-a61c-fe6c63ab764b"]}],"mendeley":{"formattedCitation":"(Ghani &amp; Malik, 2023)","plainTextFormattedCitation":"(Ghani &amp; Malik, 2023)","previouslyFormattedCitation":"(Ghani &amp; Malik, 2023)"},"properties":{"noteIndex":0},"schema":"https://github.com/citation-style-language/schema/raw/master/csl-citation.json"}</w:instrText>
      </w:r>
      <w:r w:rsidR="00CA06D4">
        <w:fldChar w:fldCharType="separate"/>
      </w:r>
      <w:r w:rsidR="00CA06D4" w:rsidRPr="00CA06D4">
        <w:rPr>
          <w:noProof/>
        </w:rPr>
        <w:t>(Ghani &amp; Malik, 2023)</w:t>
      </w:r>
      <w:r w:rsidR="00CA06D4">
        <w:fldChar w:fldCharType="end"/>
      </w:r>
      <w:r w:rsidR="00CA06D4">
        <w:t xml:space="preserve">, </w:t>
      </w:r>
      <w:r w:rsidR="001B31DD" w:rsidRPr="001B31DD">
        <w:t>and improve the efficiency of internal communications within the organization</w:t>
      </w:r>
      <w:r w:rsidR="00CA06D4">
        <w:t xml:space="preserve"> </w:t>
      </w:r>
      <w:r w:rsidR="00CC0593">
        <w:fldChar w:fldCharType="begin" w:fldLock="1"/>
      </w:r>
      <w:r w:rsidR="00CC0593">
        <w:instrText>ADDIN CSL_CITATION {"citationItems":[{"id":"ITEM-1","itemData":{"DOI":"10.1177/2329490614544735","ISSN":"2329-4906","abstract":"Organizations are increasingly using social media to improve their internal communication. When successfully implemented, such initiatives can have a dramatic impact on internal efficiency, team collaboration, innovation, organizational alignment, and cultural transformation. This article describes a course offered by the Ross School of Business, University of Michigan, on the use of social media for internal business communication that can be modified for Bachelor of Business Administration or Master of Business Administration students. The authors describe the pedagogy behind the course design, provide a course description, and discuss social media/communication consulting projects conducted in the class.","author":[{"dropping-particle":"","family":"Young","given":"Amy M.","non-dropping-particle":"","parse-names":false,"suffix":""},{"dropping-particle":"","family":"Hinesly","given":"Mary D.","non-dropping-particle":"","parse-names":false,"suffix":""}],"container-title":"Business and Professional Communication Quarterly","id":"ITEM-1","issue":"4","issued":{"date-parts":[["2014","12","25"]]},"page":"426-439","title":"Social Media Use to Enhance Internal Communication","type":"article-journal","volume":"77"},"uris":["http://www.mendeley.com/documents/?uuid=adc12d3c-8485-45e4-8d49-6041b21c92ff"]}],"mendeley":{"formattedCitation":"(Young &amp; Hinesly, 2014)","plainTextFormattedCitation":"(Young &amp; Hinesly, 2014)","previouslyFormattedCitation":"(Young &amp; Hinesly, 2014)"},"properties":{"noteIndex":0},"schema":"https://github.com/citation-style-language/schema/raw/master/csl-citation.json"}</w:instrText>
      </w:r>
      <w:r w:rsidR="00CC0593">
        <w:fldChar w:fldCharType="separate"/>
      </w:r>
      <w:r w:rsidR="00CC0593" w:rsidRPr="00CC0593">
        <w:rPr>
          <w:noProof/>
        </w:rPr>
        <w:t>(Young &amp; Hinesly, 2014)</w:t>
      </w:r>
      <w:r w:rsidR="00CC0593">
        <w:fldChar w:fldCharType="end"/>
      </w:r>
      <w:r w:rsidR="00CA06D4">
        <w:t xml:space="preserve">. </w:t>
      </w:r>
      <w:r w:rsidR="001B31DD" w:rsidRPr="001B31DD">
        <w:t>Social media has changed the way people communicate, collaborate, and network; it provides widespread access to self-expression and participation in the development of information in the digital age</w:t>
      </w:r>
      <w:r w:rsidR="00CA06D4">
        <w:t xml:space="preserve"> </w:t>
      </w:r>
      <w:r w:rsidR="00CC0593">
        <w:fldChar w:fldCharType="begin" w:fldLock="1"/>
      </w:r>
      <w:r w:rsidR="00CC0593">
        <w:instrText>ADDIN CSL_CITATION {"citationItems":[{"id":"ITEM-1","itemData":{"DOI":"10.53623/jdmc.v3i1.247","abstract":"The study aimed to highlight the importance of effective communication and collaboration in modern business, and how social media can be used as a vital tool to connect with customers, employees, and other stakeholders in new and innovative ways. Effective communication and collaboration are essential to the success of any business, particularly in the modern era, where competition is intense and innovation is required to stay competitive. To accomplish their goals, businesses must be able to communicate ideas, feedback, and information efficiently and effectively. Social media has become an indispensable instrument for connecting with customers, employees, and other stakeholders in novel and creative ways, resulting in increased innovation, enhanced productivity, and a more engaged and motivated workforce. Businesses can improve their knowledge transfer processes and foster a culture of continuous learning and innovation by leveraging social media platforms. Favourable network externalities in social media refer to the favourable effects that result from an increase in social media platform usage. This allows businesses to reach a larger audience and increase brand recognition. Social media can also provide valuable insights into customer behaviour and preferences, allowing businesses to tailor their marketing strategies and products to suit their customers' needs. Social media monitoring is essential for the growth of business capital because it enables businesses to measure their online reputation and respond promptly to any negative comments or feedback. However, social media has been linked to melancholy, anxiety, and addiction. Therefore, businesses must take steps to mitigate the negative effects of social media on the mental health of their employees, such as providing mental health support services and promoting healthy social media usage.","author":[{"dropping-particle":"","family":"Okonkwo","given":"Ifeanyi","non-dropping-particle":"","parse-names":false,"suffix":""},{"dropping-particle":"","family":"Awad","given":"Hisham Abubaker","non-dropping-particle":"","parse-names":false,"suffix":""}],"container-title":"Journal of Digital Marketing and Communication","id":"ITEM-1","issue":"1","issued":{"date-parts":[["2023"]]},"page":"19-27","title":"The Role of Social Media in Enhancing Communication and Collaboration in Business","type":"article-journal","volume":"3"},"uris":["http://www.mendeley.com/documents/?uuid=ba7a5582-da1e-4573-9dd3-329d655ea9c2"]}],"mendeley":{"formattedCitation":"(Okonkwo &amp; Awad, 2023)","plainTextFormattedCitation":"(Okonkwo &amp; Awad, 2023)","previouslyFormattedCitation":"(Okonkwo &amp; Awad, 2023)"},"properties":{"noteIndex":0},"schema":"https://github.com/citation-style-language/schema/raw/master/csl-citation.json"}</w:instrText>
      </w:r>
      <w:r w:rsidR="00CC0593">
        <w:fldChar w:fldCharType="separate"/>
      </w:r>
      <w:r w:rsidR="00CC0593" w:rsidRPr="00CC0593">
        <w:rPr>
          <w:noProof/>
        </w:rPr>
        <w:t>(Okonkwo &amp; Awad, 2023)</w:t>
      </w:r>
      <w:r w:rsidR="00CC0593">
        <w:fldChar w:fldCharType="end"/>
      </w:r>
      <w:r w:rsidR="00CA06D4">
        <w:t xml:space="preserve">. </w:t>
      </w:r>
      <w:r w:rsidR="001B31DD" w:rsidRPr="001B31DD">
        <w:t>In addition, social media also enables better collaboration processes and knowledge transfer, especially in the work environment</w:t>
      </w:r>
      <w:r w:rsidR="00CA06D4">
        <w:t xml:space="preserve"> </w:t>
      </w:r>
      <w:r w:rsidR="00CC0593">
        <w:fldChar w:fldCharType="begin" w:fldLock="1"/>
      </w:r>
      <w:r w:rsidR="00417089">
        <w:instrText>ADDIN CSL_CITATION {"citationItems":[{"id":"ITEM-1","itemData":{"DOI":"10.1080/12460125.2021.1872142","ISSN":"1246-0125","author":[{"dropping-particle":"","family":"Louati","given":"Hanen","non-dropping-particle":"","parse-names":false,"suffix":""},{"dropping-particle":"","family":"Hadoussa","given":"Slim","non-dropping-particle":"","parse-names":false,"suffix":""}],"container-title":"Journal of Decision Systems","id":"ITEM-1","issue":"2-3","issued":{"date-parts":[["2021","7","3"]]},"page":"118-149","title":"Study of Social media impacts on social capital and employee performance – evidence from Tunisia Telecom","type":"article-journal","volume":"30"},"uris":["http://www.mendeley.com/documents/?uuid=325f6ee8-5bda-4b21-8781-2bc69838eb3e"]}],"mendeley":{"formattedCitation":"(Louati &amp; Hadoussa, 2021)","plainTextFormattedCitation":"(Louati &amp; Hadoussa, 2021)","previouslyFormattedCitation":"(Louati &amp; Hadoussa, 2021)"},"properties":{"noteIndex":0},"schema":"https://github.com/citation-style-language/schema/raw/master/csl-citation.json"}</w:instrText>
      </w:r>
      <w:r w:rsidR="00CC0593">
        <w:fldChar w:fldCharType="separate"/>
      </w:r>
      <w:r w:rsidR="00CC0593" w:rsidRPr="00CC0593">
        <w:rPr>
          <w:noProof/>
        </w:rPr>
        <w:t>(Louati &amp; Hadoussa, 2021)</w:t>
      </w:r>
      <w:r w:rsidR="00CC0593">
        <w:fldChar w:fldCharType="end"/>
      </w:r>
      <w:r w:rsidR="00CA06D4">
        <w:t>.</w:t>
      </w:r>
    </w:p>
    <w:p w14:paraId="5F78E4C1" w14:textId="3F4CAAE8" w:rsidR="006B0A00" w:rsidRDefault="001B31DD" w:rsidP="006B0A00">
      <w:pPr>
        <w:pStyle w:val="Alishlah31text"/>
      </w:pPr>
      <w:r w:rsidRPr="001B31DD">
        <w:t>Social media users are not only adults but also children and teenagers, including elementary school students</w:t>
      </w:r>
      <w:r w:rsidR="006B0A00">
        <w:t xml:space="preserve"> </w:t>
      </w:r>
      <w:r w:rsidR="006B0A00">
        <w:fldChar w:fldCharType="begin" w:fldLock="1"/>
      </w:r>
      <w:r w:rsidR="006B0A00">
        <w:instrText>ADDIN CSL_CITATION {"citationItems":[{"id":"ITEM-1","itemData":{"DOI":"10.1089/cap.2019.0071","ISSN":"15578992","PMID":"31233343","abstract":"Background: Social media use is now a central aspect of adolescent life and development. Little is known about the clinical implications of social media use in children and adolescents presenting in acute crisis for psychiatric admission. This study sought to compare the potential effects of social media use among middle and high school students on outcomes of psychiatric morbidity. It was hypothesized that among social media users, high school students would have greater psychiatric morbidity compared with middle school students. Methods: The research team extracted clinical and demographic data from adolescents (aged 12-17 years) presenting for acute psychiatric admission who also had documented social media use (N = 56). Educational status, middle school (n = 21) versus high school (n = 35), was examined as an independent variable. Psychotropic medication use, self-injurious behavior, suicide risk, and suicidal ideation were examined as dependent variables in logistic regression models. Results: High school students using social media had significantly greater predicted odds of psychotropic medication use and self-injurious behavior compared with students in middle school who used social media. High school students using social media had greater, although not statistically significant, predicted odds of suicide risk and suicidal ideation compared with middle school students using social media. Conclusions: Social media use is likely an important factor to consider in psychiatric evaluations. The present findings suggest that social media use in high school students is associated with greater psychiatric morbidity compared with middle school students. Further research could illuminate the developmental lines of social media use and age-specific risks.","author":[{"dropping-particle":"","family":"Shafi","given":"Reem M.A.","non-dropping-particle":"","parse-names":false,"suffix":""},{"dropping-particle":"","family":"Nakonezny","given":"Paul A.","non-dropping-particle":"","parse-names":false,"suffix":""},{"dropping-particle":"","family":"Romanowicz","given":"Magdalena","non-dropping-particle":"","parse-names":false,"suffix":""},{"dropping-particle":"","family":"Nandakumar","given":"Aiswarya L.","non-dropping-particle":"","parse-names":false,"suffix":""},{"dropping-particle":"","family":"Suarez","given":"Laura","non-dropping-particle":"","parse-names":false,"suffix":""},{"dropping-particle":"","family":"Croarkin","given":"Paul E.","non-dropping-particle":"","parse-names":false,"suffix":""}],"container-title":"Journal of Child and Adolescent Psychopharmacology","id":"ITEM-1","issue":"10","issued":{"date-parts":[["2019"]]},"page":"746-752","title":"The Differential Impact of Social Media Use on Middle and High School Students: A Retrospective Study","type":"article-journal","volume":"29"},"uris":["http://www.mendeley.com/documents/?uuid=dad29e89-2a03-4f55-8eb9-f0ec03262877"]}],"mendeley":{"formattedCitation":"(Shafi et al., 2019)","plainTextFormattedCitation":"(Shafi et al., 2019)","previouslyFormattedCitation":"(Shafi et al., 2019)"},"properties":{"noteIndex":0},"schema":"https://github.com/citation-style-language/schema/raw/master/csl-citation.json"}</w:instrText>
      </w:r>
      <w:r w:rsidR="006B0A00">
        <w:fldChar w:fldCharType="separate"/>
      </w:r>
      <w:r w:rsidR="006B0A00" w:rsidRPr="005114E7">
        <w:rPr>
          <w:noProof/>
        </w:rPr>
        <w:t>(Shafi et al., 2019)</w:t>
      </w:r>
      <w:r w:rsidR="006B0A00">
        <w:fldChar w:fldCharType="end"/>
      </w:r>
      <w:r w:rsidR="006B0A00">
        <w:t xml:space="preserve">; </w:t>
      </w:r>
      <w:r w:rsidR="006B0A00">
        <w:fldChar w:fldCharType="begin" w:fldLock="1"/>
      </w:r>
      <w:r w:rsidR="006B0A00">
        <w:instrText>ADDIN CSL_CITATION {"citationItems":[{"id":"ITEM-1","itemData":{"DOI":"10.3389/fpsyg.2021.635725","ISSN":"16641078","abstract":"Objectives: This study explored a multidimensional model of the relationships between social media use, gender, peer bullying victimization experiences, and the onset of anxiety symptoms among children. We hypothesized that greater experience of bullying would be associated with greater onset of anxiety. We also expected that gender and social media use (specifically Instagram and YouTube) would be linked with anxiety among elementary school children. To test this hypothesis, a structural equation modeling approach was used. Methods: A total of 456 elementary children aged 11–13 years from nine schools were recruited for this research. We used two psychological measures: The Screen for Child Anxiety Related Emotional Disorders (SCARED) and the Personal Experience Checklist (PECK) as well as a sociodemographic questionnaire (general demographic information and social media-related information). Results: The social media usage survey found that all participants (100%) used social media. Instagram (52.42%) and YouTube (47.58%) were the platforms most used by the participants. The Structural Equation Model results suggest that bullying victimization and gender predicted the onset of anxiety in elementary school children. The model explained 32.1% of the variance of the outcome with very adequate fit indicators based on most indices, χ2 = 173.56, df = 52, p &lt; 0.001; CFI = 0.92; TLI = 0.94; RMSEA = 0.07 (90% CI: 0.06–0.08). Instagram use was correlated positively with generalized anxiety disorder. Gender was negatively correlated with Instagram use and positively correlated with YouTube use. Girls were found to use Instagram more and boys were found to use YouTube more. It was also found that girls had higher scores onSCARED dimensions, except for school avoidance. Girls were more prone to onset of anxiety than boys, except for school avoidance, which was not related to gender. Boys were found to experience significantly more physical bullying than girls. On the other hand, girls were found to experience more panic disorder, generalized anxiety disorder, separation anxiety disorder, and social anxiety than boys. Conclusion: This study found that bullying victimization significantly influences the onset of anxiety in children. Particular attention should be paid to cyberbullying in this context. This study also found a link between gender and anxiety—girls had a greater tendency to experience the onset of various types of anxiety, including panic disorder, gen…","author":[{"dropping-particle":"","family":"Kaloeti","given":"Dian Veronika Sakti","non-dropping-particle":"","parse-names":false,"suffix":""},{"dropping-particle":"","family":"Manalu","given":"Rouli","non-dropping-particle":"","parse-names":false,"suffix":""},{"dropping-particle":"","family":"Kristiana","given":"Ika Febrian","non-dropping-particle":"","parse-names":false,"suffix":""},{"dropping-particle":"","family":"Bidzan","given":"Mariola","non-dropping-particle":"","parse-names":false,"suffix":""}],"container-title":"Frontiers in Psychology","id":"ITEM-1","issue":"April","issued":{"date-parts":[["2021"]]},"page":"1-10","title":"The Role of Social Media Use in Peer Bullying Victimization and Onset of Anxiety Among Indonesian Elementary School Children","type":"article-journal","volume":"12"},"uris":["http://www.mendeley.com/documents/?uuid=581327e6-8558-450c-a4ba-07c8fe292545"]}],"mendeley":{"formattedCitation":"(Kaloeti et al., 2021)","plainTextFormattedCitation":"(Kaloeti et al., 2021)","previouslyFormattedCitation":"(Kaloeti et al., 2021)"},"properties":{"noteIndex":0},"schema":"https://github.com/citation-style-language/schema/raw/master/csl-citation.json"}</w:instrText>
      </w:r>
      <w:r w:rsidR="006B0A00">
        <w:fldChar w:fldCharType="separate"/>
      </w:r>
      <w:r w:rsidR="006B0A00" w:rsidRPr="005114E7">
        <w:rPr>
          <w:noProof/>
        </w:rPr>
        <w:t>(Kaloeti et al., 2021)</w:t>
      </w:r>
      <w:r w:rsidR="006B0A00">
        <w:fldChar w:fldCharType="end"/>
      </w:r>
      <w:r w:rsidR="006B0A00">
        <w:t xml:space="preserve">. </w:t>
      </w:r>
      <w:r w:rsidRPr="001B31DD">
        <w:t>In today's digital era, more and more teachers are using social media as part of their learning preparation</w:t>
      </w:r>
      <w:r w:rsidR="006B0A00">
        <w:t xml:space="preserve">. </w:t>
      </w:r>
      <w:r w:rsidRPr="001B31DD">
        <w:t>Platforms such as Twitter, Facebook, and various other social media networks allow teachers to interact with colleagues, share ideas, and develop innovative learning materials</w:t>
      </w:r>
      <w:r w:rsidR="006B0A00">
        <w:t xml:space="preserve">. </w:t>
      </w:r>
      <w:r w:rsidRPr="001B31DD">
        <w:t xml:space="preserve">In a study by </w:t>
      </w:r>
      <w:r w:rsidR="006B0A00">
        <w:fldChar w:fldCharType="begin" w:fldLock="1"/>
      </w:r>
      <w:r w:rsidR="006B0A00">
        <w:instrText>ADDIN CSL_CITATION {"citationItems":[{"id":"ITEM-1","itemData":{"DOI":"10.4018/IJDLDC.309101","ISSN":"1947-3494","abstract":"To explore and examine the role of social media as a tool for professional learning within teacher preparation, this qualitative case study examined 73 preservice teachers' observations of literacy teaching on Twitter. Findings indicate that visual posts enhanced teaching strategies and lesson ideas, posts influenced beliefs about teaching and connections to practice, and observations increased enthusiasm toward becoming a teacher. Attention was given to students learning in-action. Reflections emphasize what to teach using a specific strategy or idea. Findings imply that expanding professional learning networks to digital spaces can cultivate teacher knowledge, foster creative teaching practices, and enhance self-critique.","author":[{"dropping-particle":"","family":"Eutsler","given":"Lauren","non-dropping-particle":"","parse-names":false,"suffix":""},{"dropping-particle":"","family":"Hancock","given":"Leslie","non-dropping-particle":"","parse-names":false,"suffix":""},{"dropping-particle":"","family":"Pettet","given":"Traci H.","non-dropping-particle":"","parse-names":false,"suffix":""}],"container-title":"International Journal of Digital Literacy and Digital Competence","id":"ITEM-1","issue":"1","issued":{"date-parts":[["2022","9","16"]]},"page":"1-16","title":"Twitter as a Professional Learning Network in Teacher Preparation","type":"article-journal","volume":"13"},"uris":["http://www.mendeley.com/documents/?uuid=2a380ce5-bf1e-462d-83ae-6048d06cc4e4"]}],"mendeley":{"formattedCitation":"(Eutsler et al., 2022)","plainTextFormattedCitation":"(Eutsler et al., 2022)","previouslyFormattedCitation":"(Eutsler et al., 2022)"},"properties":{"noteIndex":0},"schema":"https://github.com/citation-style-language/schema/raw/master/csl-citation.json"}</w:instrText>
      </w:r>
      <w:r w:rsidR="006B0A00">
        <w:fldChar w:fldCharType="separate"/>
      </w:r>
      <w:r w:rsidR="006B0A00" w:rsidRPr="002B7DDE">
        <w:rPr>
          <w:noProof/>
        </w:rPr>
        <w:t>(Eutsler et al., 2022)</w:t>
      </w:r>
      <w:r w:rsidR="006B0A00">
        <w:fldChar w:fldCharType="end"/>
      </w:r>
      <w:r w:rsidR="006B0A00">
        <w:t xml:space="preserve">, </w:t>
      </w:r>
      <w:r w:rsidRPr="001B31DD">
        <w:t>Pre-service teachers who used Twitter to observe teaching practices showed an increase in their understanding of creative and effective teaching strategies, while also building professional networks that could support them as they began teaching. In addition, Facebook has become an effective medium for pre-service teachers to share educational materials and communicate with students outside of class hours, which supports more flexible and collaborative learning activities</w:t>
      </w:r>
      <w:r w:rsidR="006B0A00">
        <w:t xml:space="preserve"> </w:t>
      </w:r>
      <w:r w:rsidR="006B0A00">
        <w:fldChar w:fldCharType="begin" w:fldLock="1"/>
      </w:r>
      <w:r w:rsidR="006B0A00">
        <w:instrText>ADDIN CSL_CITATION {"citationItems":[{"id":"ITEM-1","itemData":{"DOI":"10.15388/infedu.2018.11","ISSN":"1648-5831","author":[{"dropping-particle":"","family":"Dogan","given":"Dilek","non-dropping-particle":"","parse-names":false,"suffix":""},{"dropping-particle":"","family":"Gulbahar","given":"Yasemin","non-dropping-particle":"","parse-names":false,"suffix":""}],"container-title":"Informatics in Education","id":"ITEM-1","issue":"2","issued":{"date-parts":[["2018","10","13"]]},"page":"207-228","title":"Using Facebook as Social Learning Environment","type":"article-journal","volume":"17"},"uris":["http://www.mendeley.com/documents/?uuid=324e54f0-44d3-4e8c-a404-600ffa7cd28f"]}],"mendeley":{"formattedCitation":"(Dogan &amp; Gulbahar, 2018)","plainTextFormattedCitation":"(Dogan &amp; Gulbahar, 2018)","previouslyFormattedCitation":"(Dogan &amp; Gulbahar, 2018)"},"properties":{"noteIndex":0},"schema":"https://github.com/citation-style-language/schema/raw/master/csl-citation.json"}</w:instrText>
      </w:r>
      <w:r w:rsidR="006B0A00">
        <w:fldChar w:fldCharType="separate"/>
      </w:r>
      <w:r w:rsidR="006B0A00" w:rsidRPr="009E0338">
        <w:rPr>
          <w:noProof/>
        </w:rPr>
        <w:t>(Dogan &amp; Gulbahar, 2018)</w:t>
      </w:r>
      <w:r w:rsidR="006B0A00">
        <w:fldChar w:fldCharType="end"/>
      </w:r>
      <w:r w:rsidR="006B0A00">
        <w:t xml:space="preserve">. </w:t>
      </w:r>
      <w:r w:rsidRPr="001B31DD">
        <w:t>This social media integration provides an opportunity for teachers to gain new ideas and improve their teaching skills, which can ultimately create a more dynamic and relevant learning experience for students.</w:t>
      </w:r>
    </w:p>
    <w:p w14:paraId="34C40823" w14:textId="25EF72E9" w:rsidR="006B0A00" w:rsidRPr="00C024A4" w:rsidRDefault="001B31DD" w:rsidP="006B0A00">
      <w:pPr>
        <w:pStyle w:val="Alishlah31text"/>
      </w:pPr>
      <w:r w:rsidRPr="001B31DD">
        <w:t>The use of social media among teachers can have negative impacts, especially when it is used excessively or not in accordance with the professional context. Research shows that intensive use of social media can lead to decreased productivity and teaching quality, because teachers can be distracted by social activities that are not directly related to teaching</w:t>
      </w:r>
      <w:r w:rsidR="006B0A00">
        <w:t xml:space="preserve"> </w:t>
      </w:r>
      <w:r w:rsidR="006B0A00">
        <w:fldChar w:fldCharType="begin" w:fldLock="1"/>
      </w:r>
      <w:r w:rsidR="006B0A00">
        <w:instrText>ADDIN CSL_CITATION {"citationItems":[{"id":"ITEM-1","itemData":{"DOI":"10.3389/fpsyg.2022.1010766","ISSN":"16641078","abstract":"The use of social media is incomparably on the rise among students, influenced by the globalized forms of communication and the post-pandemic rush to use multiple social media platforms for education in different fields of study. Though social media has created tremendous chances for sharing ideas and emotions, the kind of social support it provides might fail to meet students’ emotional needs, or the alleged positive effects might be short-lasting. In recent years, several studies have been conducted to explore the potential effects of social media on students’ affective traits, such as stress, anxiety, depression, and so on. The present paper reviews the findings of the exemplary published works of research to shed light on the positive and negative potential effects of the massive use of social media on students’ emotional well-being. This review can be insightful for teachers who tend to take the potential psychological effects of social media for granted. They may want to know more about the actual effects of the over-reliance on and the excessive (and actually obsessive) use of social media on students’ developing certain images of self and certain emotions which are not necessarily positive. There will be implications for pre- and in-service teacher training and professional development programs and all those involved in student affairs.","author":[{"dropping-particle":"","family":"Chen","given":"Miao","non-dropping-particle":"","parse-names":false,"suffix":""},{"dropping-particle":"","family":"Xiao","given":"Xin","non-dropping-particle":"","parse-names":false,"suffix":""}],"container-title":"Frontiers in Psychology","id":"ITEM-1","issue":"September","issued":{"date-parts":[["2022"]]},"page":"1-8","title":"The effect of social media on the development of students’ affective variables","type":"article-journal","volume":"13"},"uris":["http://www.mendeley.com/documents/?uuid=90d1c0c4-4e99-42c2-8551-73f4cca6222d"]}],"mendeley":{"formattedCitation":"(Chen &amp; Xiao, 2022)","plainTextFormattedCitation":"(Chen &amp; Xiao, 2022)","previouslyFormattedCitation":"(Chen &amp; Xiao, 2022)"},"properties":{"noteIndex":0},"schema":"https://github.com/citation-style-language/schema/raw/master/csl-citation.json"}</w:instrText>
      </w:r>
      <w:r w:rsidR="006B0A00">
        <w:fldChar w:fldCharType="separate"/>
      </w:r>
      <w:r w:rsidR="006B0A00" w:rsidRPr="009E0338">
        <w:rPr>
          <w:noProof/>
        </w:rPr>
        <w:t>(Chen &amp; Xiao, 2022)</w:t>
      </w:r>
      <w:r w:rsidR="006B0A00">
        <w:fldChar w:fldCharType="end"/>
      </w:r>
      <w:r w:rsidR="006B0A00" w:rsidRPr="009E0338">
        <w:t xml:space="preserve">. </w:t>
      </w:r>
      <w:r w:rsidRPr="001B31DD">
        <w:t>In addition, excessive interaction through social media can also create blurred boundaries between personal and professional life, giving rise to ethical conflicts related to expectations of professionalism among educators</w:t>
      </w:r>
      <w:r w:rsidR="006B0A00" w:rsidRPr="009E0338">
        <w:t xml:space="preserve"> </w:t>
      </w:r>
      <w:r w:rsidR="006B0A00">
        <w:fldChar w:fldCharType="begin" w:fldLock="1"/>
      </w:r>
      <w:r w:rsidR="006B0A00">
        <w:instrText>ADDIN CSL_CITATION {"citationItems":[{"id":"ITEM-1","itemData":{"DOI":"10.1177/0895904814552895","ISSN":"0895-9048","abstract":"Teacher use of social networking sites such as Facebook has presented some ethical dilemmas for policy makers. In this article, we argue that schools are justified in taking action against teachers when evidence emerges from social networking sites that teachers are (a) doing something that is illegal, (b) doing something that reflects badly on their strictly professional judgments and attitudes, or (c) pursuing or contacting students in a way that makes the students uncomfortable. Policies that ban teacher use of social networking are not justified, however, if teachers are simply engaged in highly controversial activities. As long as teachers take reasonable precautions to ensure that their online activities are not easily connected to students, schools, or their professional identities, they should be permitted a realm of privacy to express their individuality as human beings. If teachers are not engaged in harmful activities, open teacher involvement with social networking may provide productive educational possibilities. As we develop this argument, we attend to the various complexities that this ethical framework presents.","author":[{"dropping-particle":"","family":"Warnick","given":"Bryan R.","non-dropping-particle":"","parse-names":false,"suffix":""},{"dropping-particle":"","family":"Bitters","given":"Todd A.","non-dropping-particle":"","parse-names":false,"suffix":""},{"dropping-particle":"","family":"Falk","given":"Thomas M.","non-dropping-particle":"","parse-names":false,"suffix":""},{"dropping-particle":"","family":"Kim","given":"Sang Hyun","non-dropping-particle":"","parse-names":false,"suffix":""}],"container-title":"Educational Policy","id":"ITEM-1","issue":"5","issued":{"date-parts":[["2016","7","13"]]},"page":"771-795","title":"Social Media Use and Teacher Ethics","type":"article-journal","volume":"30"},"uris":["http://www.mendeley.com/documents/?uuid=e9970a38-b322-4090-9299-a397d87d8df2"]}],"mendeley":{"formattedCitation":"(Warnick et al., 2016)","plainTextFormattedCitation":"(Warnick et al., 2016)","previouslyFormattedCitation":"(Warnick et al., 2016)"},"properties":{"noteIndex":0},"schema":"https://github.com/citation-style-language/schema/raw/master/csl-citation.json"}</w:instrText>
      </w:r>
      <w:r w:rsidR="006B0A00">
        <w:fldChar w:fldCharType="separate"/>
      </w:r>
      <w:r w:rsidR="006B0A00" w:rsidRPr="00FA1CAC">
        <w:rPr>
          <w:noProof/>
        </w:rPr>
        <w:t>(Warnick et al., 2016)</w:t>
      </w:r>
      <w:r w:rsidR="006B0A00">
        <w:fldChar w:fldCharType="end"/>
      </w:r>
      <w:r w:rsidR="006B0A00" w:rsidRPr="009E0338">
        <w:t xml:space="preserve">. </w:t>
      </w:r>
      <w:r w:rsidRPr="001B31DD">
        <w:t>Other studies have also shown that exposure to social media content can impact mental health, triggering stress, anxiety and feelings of dissatisfaction, which can affect the quality of teachers' interactions with their students</w:t>
      </w:r>
      <w:r w:rsidR="006B0A00" w:rsidRPr="009E0338">
        <w:t xml:space="preserve"> </w:t>
      </w:r>
      <w:r w:rsidR="006B0A00">
        <w:fldChar w:fldCharType="begin" w:fldLock="1"/>
      </w:r>
      <w:r w:rsidR="006B0A00">
        <w:instrText>ADDIN CSL_CITATION {"citationItems":[{"id":"ITEM-1","itemData":{"DOI":"10.54183/jssr.v3i1.218","ISSN":"2789441X","abstract":"This study explores the use of social media tools by undergraduate students and teachers from their perspectives. A mixed-methods research approach, which includes a survey of 150 students and interviews with ten teachers at the University of Gujrat, was used. The study found that social media tools are widely applied by undergraduate students, with Facebook being the most popular platform. Students use social media primarily for communication with peers, sharing of academic resources, and entertainment. Teachers also use social media, but less frequently than students, and for professional development and communication with colleagues. The results indicate that social media has a significant negative impact on the quality of education, with students reporting increased distraction and reduced academic performance due to excessive use of social media. The research also discovered that the students who spent more time on social media were more likely to experience anxiety and depression, which further affected their academic performance. The findings suggest that universities need to take a more proactive approach to address the negative effects of social media on education, including providing guidance and support to students on how to use social media in a more responsible and productive manner.","author":[{"dropping-particle":"","family":"Andleeb","given":"Nazish","non-dropping-particle":"","parse-names":false,"suffix":""},{"dropping-particle":"","family":"Rafique","given":"Samina","non-dropping-particle":"","parse-names":false,"suffix":""},{"dropping-particle":"","family":"Quratulain","given":"","non-dropping-particle":"","parse-names":false,"suffix":""}],"container-title":"Journal of Social Sciences Review","id":"ITEM-1","issue":"1","issued":{"date-parts":[["2023"]]},"page":"758-767","title":"Use of Social Media Tools by Undergraduates: Students and Teachers’ Perspective","type":"article-journal","volume":"3"},"uris":["http://www.mendeley.com/documents/?uuid=a1fe6ac2-cd7b-409f-b763-4c0555e73e28"]}],"mendeley":{"formattedCitation":"(Andleeb et al., 2023)","plainTextFormattedCitation":"(Andleeb et al., 2023)","previouslyFormattedCitation":"(Andleeb et al., 2023)"},"properties":{"noteIndex":0},"schema":"https://github.com/citation-style-language/schema/raw/master/csl-citation.json"}</w:instrText>
      </w:r>
      <w:r w:rsidR="006B0A00">
        <w:fldChar w:fldCharType="separate"/>
      </w:r>
      <w:r w:rsidR="006B0A00" w:rsidRPr="00FA1CAC">
        <w:rPr>
          <w:noProof/>
        </w:rPr>
        <w:t>(Andleeb et al., 2023)</w:t>
      </w:r>
      <w:r w:rsidR="006B0A00">
        <w:fldChar w:fldCharType="end"/>
      </w:r>
      <w:r w:rsidR="006B0A00" w:rsidRPr="009E0338">
        <w:t>.</w:t>
      </w:r>
      <w:r w:rsidR="006B0A00">
        <w:t xml:space="preserve"> </w:t>
      </w:r>
      <w:r w:rsidRPr="001B31DD">
        <w:rPr>
          <w:rFonts w:eastAsia="SimSun"/>
          <w:spacing w:val="-2"/>
          <w:lang w:val="en-ID" w:eastAsia="zh-CN"/>
        </w:rPr>
        <w:t xml:space="preserve">Based on the results of the interview with the principal of SD Islam 31 Yogyakarta, social media is one of the emergency problems in the school that is being tried to be fixed, both among teachers and staff and among students. The problem of social media among teachers, the school can still overcome by giving warnings or threats to teachers who have </w:t>
      </w:r>
      <w:r w:rsidRPr="001B31DD">
        <w:rPr>
          <w:rFonts w:eastAsia="SimSun"/>
          <w:spacing w:val="-2"/>
          <w:lang w:val="en-ID" w:eastAsia="zh-CN"/>
        </w:rPr>
        <w:lastRenderedPageBreak/>
        <w:t>problems with their use of social media. For students, the school has a little difficulty in controlling students who are not wise in using their personal social media. This is because parents are sometimes difficult to work with in regulating the use of social media by students.</w:t>
      </w:r>
    </w:p>
    <w:p w14:paraId="2ECD133C" w14:textId="00258EA0" w:rsidR="00CC0593" w:rsidRDefault="001B31DD" w:rsidP="00DA319E">
      <w:pPr>
        <w:pStyle w:val="Alishlah31text"/>
      </w:pPr>
      <w:r w:rsidRPr="001B31DD">
        <w:t>Social media, such as Facebook, Instagram, and TikTok, now have a much broader role than just a source of entertainment. These platforms have developed into effective communication tools and useful learning tools, even for educators at the elementary school level. In the context of education, social media allows teachers to explore new approaches and methods in teaching. Through social media, teachers can connect with a global community of educators, exchange ideas, share experiences, and gain inspiration from innovations made by fellow educators</w:t>
      </w:r>
      <w:r w:rsidR="003E0043">
        <w:t xml:space="preserve"> </w:t>
      </w:r>
      <w:r w:rsidR="003E0043">
        <w:fldChar w:fldCharType="begin" w:fldLock="1"/>
      </w:r>
      <w:r w:rsidR="003E0043">
        <w:instrText>ADDIN CSL_CITATION {"citationItems":[{"id":"ITEM-1","itemData":{"DOI":"10.1086/711012","ISSN":"0195-6744","author":[{"dropping-particle":"","family":"Torphy","given":"Kaitlin","non-dropping-particle":"","parse-names":false,"suffix":""},{"dropping-particle":"","family":"Hu","given":"Sihua","non-dropping-particle":"","parse-names":false,"suffix":""},{"dropping-particle":"","family":"Liu","given":"Yuqing","non-dropping-particle":"","parse-names":false,"suffix":""},{"dropping-particle":"","family":"Chen","given":"Zixi","non-dropping-particle":"","parse-names":false,"suffix":""}],"container-title":"American Journal of Education","id":"ITEM-1","issue":"1","issued":{"date-parts":[["2020","11","1"]]},"page":"49-76","title":"Teachers Turning to Teachers: Teacherpreneurial Behaviors in Social Media","type":"article-journal","volume":"127"},"uris":["http://www.mendeley.com/documents/?uuid=4a1cd452-83f5-41d2-82a1-4f05dc5cd763"]}],"mendeley":{"formattedCitation":"(Torphy et al., 2020)","plainTextFormattedCitation":"(Torphy et al., 2020)","previouslyFormattedCitation":"(Torphy et al., 2020)"},"properties":{"noteIndex":0},"schema":"https://github.com/citation-style-language/schema/raw/master/csl-citation.json"}</w:instrText>
      </w:r>
      <w:r w:rsidR="003E0043">
        <w:fldChar w:fldCharType="separate"/>
      </w:r>
      <w:r w:rsidR="003E0043" w:rsidRPr="003E0043">
        <w:rPr>
          <w:noProof/>
        </w:rPr>
        <w:t>(Torphy et al., 2020)</w:t>
      </w:r>
      <w:r w:rsidR="003E0043">
        <w:fldChar w:fldCharType="end"/>
      </w:r>
      <w:r w:rsidR="003E0043">
        <w:t xml:space="preserve">. </w:t>
      </w:r>
      <w:r w:rsidRPr="001B31DD">
        <w:t>This helps teachers to enrich their learning methods and adapt them to the needs of today's students who are more familiar with technology</w:t>
      </w:r>
      <w:r w:rsidR="0016683C">
        <w:t xml:space="preserve"> </w:t>
      </w:r>
      <w:r w:rsidR="0016683C">
        <w:fldChar w:fldCharType="begin" w:fldLock="1"/>
      </w:r>
      <w:r w:rsidR="0016683C">
        <w:instrText>ADDIN CSL_CITATION {"citationItems":[{"id":"ITEM-1","itemData":{"DOI":"10.4018/978-1-5225-3082-4.ch006","author":[{"dropping-particle":"","family":"Seifert","given":"Tami","non-dropping-particle":"","parse-names":false,"suffix":""}],"id":"ITEM-1","issued":{"date-parts":[["2018"]]},"page":"96-110","publisher":"IGI Global","title":"Digital Media and Social Network in the Training of Pre-Service Teachers","type":"chapter"},"uris":["http://www.mendeley.com/documents/?uuid=f97ebb65-5d13-423d-880d-28a80192a0be"]}],"mendeley":{"formattedCitation":"(Seifert, 2018)","plainTextFormattedCitation":"(Seifert, 2018)","previouslyFormattedCitation":"(Seifert, 2018)"},"properties":{"noteIndex":0},"schema":"https://github.com/citation-style-language/schema/raw/master/csl-citation.json"}</w:instrText>
      </w:r>
      <w:r w:rsidR="0016683C">
        <w:fldChar w:fldCharType="separate"/>
      </w:r>
      <w:r w:rsidR="0016683C" w:rsidRPr="0016683C">
        <w:rPr>
          <w:noProof/>
        </w:rPr>
        <w:t>(Seifert, 2018)</w:t>
      </w:r>
      <w:r w:rsidR="0016683C">
        <w:fldChar w:fldCharType="end"/>
      </w:r>
      <w:r w:rsidR="003E0043">
        <w:t xml:space="preserve">. </w:t>
      </w:r>
      <w:r w:rsidRPr="001B31DD">
        <w:t>In addition, social media also encourages teachers' creativity in developing more interactive and interesting learning activities. With the inspiration obtained from this digital platform, teachers can design teaching materials that are not only educational but also able to arouse students' interest and enthusiasm</w:t>
      </w:r>
      <w:r w:rsidR="003E0043">
        <w:t xml:space="preserve"> </w:t>
      </w:r>
      <w:r w:rsidR="0016683C">
        <w:fldChar w:fldCharType="begin" w:fldLock="1"/>
      </w:r>
      <w:r w:rsidR="0016683C">
        <w:instrText>ADDIN CSL_CITATION {"citationItems":[{"id":"ITEM-1","itemData":{"DOI":"10.11591/ijece.v10i1.pp1070-1078","ISSN":"20888708","abstract":"Research on the field of using social media has gained more importance in the recent days due to the rapid development of social media technologies. Looking at the behavioral intention and attitude of using social media for collaborative learning within Malaysian higher educational institutions and the influencing factors in this regard has received little attention by researchers. The study aims at examining the determinants that affect learners' attitude and behavior intention regarding their use social media to achieve collaborative learning. Such examination is carried out by using the Theory Acceptance Model (TAM) and Unified Theory of Acceptance and Usage of Technology (UTAUT). A total of 243 participants were recruited for this study. The findings indicated that students' attitudes and behavior are strong indicators of their intentions in terms of using social media in collaborative learning.","author":[{"dropping-particle":"","family":"Rahman","given":"Nur Shamsiah Abdul","non-dropping-particle":"","parse-names":false,"suffix":""},{"dropping-particle":"","family":"Handayani","given":"Lina","non-dropping-particle":"","parse-names":false,"suffix":""},{"dropping-particle":"","family":"Othman","given":"Mohd Shahizan","non-dropping-particle":"","parse-names":false,"suffix":""},{"dropping-particle":"","family":"Al-Rahmi","given":"Waleed Mugahed","non-dropping-particle":"","parse-names":false,"suffix":""},{"dropping-particle":"","family":"Kasim","given":"Shahreen","non-dropping-particle":"","parse-names":false,"suffix":""},{"dropping-particle":"","family":"Sutikno","given":"Tole","non-dropping-particle":"","parse-names":false,"suffix":""}],"container-title":"International Journal of Electrical and Computer Engineering","id":"ITEM-1","issue":"1","issued":{"date-parts":[["2020"]]},"page":"1070-1078","title":"Social media for collaborative learning","type":"article-journal","volume":"10"},"uris":["http://www.mendeley.com/documents/?uuid=75a66b1f-e60b-4a19-af76-e038b363e18b"]}],"mendeley":{"formattedCitation":"(Rahman et al., 2020)","plainTextFormattedCitation":"(Rahman et al., 2020)","previouslyFormattedCitation":"(Rahman et al., 2020)"},"properties":{"noteIndex":0},"schema":"https://github.com/citation-style-language/schema/raw/master/csl-citation.json"}</w:instrText>
      </w:r>
      <w:r w:rsidR="0016683C">
        <w:fldChar w:fldCharType="separate"/>
      </w:r>
      <w:r w:rsidR="0016683C" w:rsidRPr="0016683C">
        <w:rPr>
          <w:noProof/>
        </w:rPr>
        <w:t>(Rahman et al., 2020)</w:t>
      </w:r>
      <w:r w:rsidR="0016683C">
        <w:fldChar w:fldCharType="end"/>
      </w:r>
      <w:r w:rsidR="003E0043">
        <w:t xml:space="preserve">. </w:t>
      </w:r>
      <w:r w:rsidRPr="001B31DD">
        <w:t>For example, following popular creative trends or challenges allows teachers to create learning tasks or activities that are relevant to students' everyday lives, creating a more contextual and enjoyable learning experience</w:t>
      </w:r>
      <w:r w:rsidR="003E0043">
        <w:t xml:space="preserve"> </w:t>
      </w:r>
      <w:r w:rsidR="0016683C">
        <w:fldChar w:fldCharType="begin" w:fldLock="1"/>
      </w:r>
      <w:r w:rsidR="0016683C">
        <w:instrText>ADDIN CSL_CITATION {"citationItems":[{"id":"ITEM-1","itemData":{"DOI":"10.1080/17439884.2019.1583670","ISSN":"1743-9884","author":[{"dropping-particle":"","family":"Muls","given":"Jaël","non-dropping-particle":"","parse-names":false,"suffix":""},{"dropping-particle":"","family":"Triquet","given":"Karen","non-dropping-particle":"","parse-names":false,"suffix":""},{"dropping-particle":"","family":"Vlieghe","given":"Joachim","non-dropping-particle":"","parse-names":false,"suffix":""},{"dropping-particle":"","family":"Backer","given":"Free","non-dropping-particle":"De","parse-names":false,"suffix":""},{"dropping-particle":"","family":"Zhu","given":"Chang","non-dropping-particle":"","parse-names":false,"suffix":""},{"dropping-particle":"","family":"Lombaerts","given":"Koen","non-dropping-particle":"","parse-names":false,"suffix":""}],"container-title":"Learning, Media and Technology","id":"ITEM-1","issue":"2","issued":{"date-parts":[["2019","4","3"]]},"page":"162-179","title":"Facebook group dynamics: an ethnographic study of the teaching and learning potential for secondary school teachers","type":"article-journal","volume":"44"},"uris":["http://www.mendeley.com/documents/?uuid=e83410e5-9b3c-42d1-b30d-813702b6c77c"]}],"mendeley":{"formattedCitation":"(Muls et al., 2019)","plainTextFormattedCitation":"(Muls et al., 2019)","previouslyFormattedCitation":"(Muls et al., 2019)"},"properties":{"noteIndex":0},"schema":"https://github.com/citation-style-language/schema/raw/master/csl-citation.json"}</w:instrText>
      </w:r>
      <w:r w:rsidR="0016683C">
        <w:fldChar w:fldCharType="separate"/>
      </w:r>
      <w:r w:rsidR="0016683C" w:rsidRPr="0016683C">
        <w:rPr>
          <w:noProof/>
        </w:rPr>
        <w:t>(Muls et al., 2019)</w:t>
      </w:r>
      <w:r w:rsidR="0016683C">
        <w:fldChar w:fldCharType="end"/>
      </w:r>
      <w:r w:rsidR="003E0043">
        <w:t xml:space="preserve">. </w:t>
      </w:r>
      <w:r w:rsidRPr="001B31DD">
        <w:t>This creativity, inspired by social media, plays a role in increasing students' interest in learning, making them more active in the learning process, and helping them understand the material in a more enjoyable and in-depth way</w:t>
      </w:r>
      <w:r w:rsidR="003E0043">
        <w:t xml:space="preserve"> </w:t>
      </w:r>
      <w:r w:rsidR="0016683C">
        <w:fldChar w:fldCharType="begin" w:fldLock="1"/>
      </w:r>
      <w:r w:rsidR="00B96AFC">
        <w:instrText>ADDIN CSL_CITATION {"citationItems":[{"id":"ITEM-1","itemData":{"DOI":"10.1080/19415257.2019.1585382","ISSN":"1941-5257","author":[{"dropping-particle":"","family":"Nochumson","given":"Talia C.","non-dropping-particle":"","parse-names":false,"suffix":""}],"container-title":"Professional Development in Education","id":"ITEM-1","issue":"2","issued":{"date-parts":[["2020","3","14"]]},"page":"306-323","title":"Elementary schoolteachers’ use of Twitter: exploring the implications of learning through online social media","type":"article-journal","volume":"46"},"uris":["http://www.mendeley.com/documents/?uuid=452bbb17-c291-41d6-8c7b-497b8113dbdc"]}],"mendeley":{"formattedCitation":"(Nochumson, 2020)","plainTextFormattedCitation":"(Nochumson, 2020)","previouslyFormattedCitation":"(Nochumson, 2020)"},"properties":{"noteIndex":0},"schema":"https://github.com/citation-style-language/schema/raw/master/csl-citation.json"}</w:instrText>
      </w:r>
      <w:r w:rsidR="0016683C">
        <w:fldChar w:fldCharType="separate"/>
      </w:r>
      <w:r w:rsidR="0016683C" w:rsidRPr="0016683C">
        <w:rPr>
          <w:noProof/>
        </w:rPr>
        <w:t>(Nochumson, 2020)</w:t>
      </w:r>
      <w:r w:rsidR="0016683C">
        <w:fldChar w:fldCharType="end"/>
      </w:r>
      <w:r w:rsidR="003E0043">
        <w:t>.</w:t>
      </w:r>
    </w:p>
    <w:p w14:paraId="6645039B" w14:textId="39F3579A" w:rsidR="00B96AFC" w:rsidRPr="00DA319E" w:rsidRDefault="001B31DD" w:rsidP="00B96AFC">
      <w:pPr>
        <w:pStyle w:val="Alishlah31text"/>
      </w:pPr>
      <w:r w:rsidRPr="001B31DD">
        <w:t>In (National Education System Law, 2003), chapter XI article 40 paragraph 2 states that educators and education personnel are obliged to create a meaningful, enjoyable, and creative educational atmosphere. The word "creative" comes from the English "create" which means to create, while "creation" means creation. While in (Big Indonesian Dictionary, 2008), creative is defined as the ability to create or produce something new. Teaching creativity is related to the ability of educators to create a conducive learning environment, which makes students feel comfortable and challenged in learning</w:t>
      </w:r>
      <w:r w:rsidR="0099507C">
        <w:t xml:space="preserve"> </w:t>
      </w:r>
      <w:r w:rsidR="0099507C">
        <w:fldChar w:fldCharType="begin" w:fldLock="1"/>
      </w:r>
      <w:r w:rsidR="0099507C">
        <w:instrText>ADDIN CSL_CITATION {"citationItems":[{"id":"ITEM-1","itemData":{"DOI":"10.1080/02783190009554022","ISSN":"0278-3193","author":[{"dropping-particle":"","family":"Fleith","given":"D. S.","non-dropping-particle":"","parse-names":false,"suffix":""}],"container-title":"Roeper Review","id":"ITEM-1","issue":"3","issued":{"date-parts":[["2000","4"]]},"page":"148-153","title":"Teacher and student perceptions of creativity in the classroom environment","type":"article-journal","volume":"22"},"uris":["http://www.mendeley.com/documents/?uuid=61225b70-d86a-4356-8e0d-4a2858174807"]}],"mendeley":{"formattedCitation":"(Fleith, 2000)","plainTextFormattedCitation":"(Fleith, 2000)"},"properties":{"noteIndex":0},"schema":"https://github.com/citation-style-language/schema/raw/master/csl-citation.json"}</w:instrText>
      </w:r>
      <w:r w:rsidR="0099507C">
        <w:fldChar w:fldCharType="separate"/>
      </w:r>
      <w:r w:rsidR="0099507C" w:rsidRPr="0099507C">
        <w:rPr>
          <w:noProof/>
        </w:rPr>
        <w:t>(Fleith, 2000)</w:t>
      </w:r>
      <w:r w:rsidR="0099507C">
        <w:fldChar w:fldCharType="end"/>
      </w:r>
      <w:r w:rsidR="00B96AFC">
        <w:t xml:space="preserve">. </w:t>
      </w:r>
      <w:r w:rsidRPr="001B31DD">
        <w:t>In addition, teacher creativity includes the ability to combine new ideas based on existing information or elements</w:t>
      </w:r>
      <w:r w:rsidR="00B96AFC">
        <w:t xml:space="preserve"> </w:t>
      </w:r>
      <w:r w:rsidR="00B96AFC">
        <w:fldChar w:fldCharType="begin" w:fldLock="1"/>
      </w:r>
      <w:r w:rsidR="00B96AFC">
        <w:instrText>ADDIN CSL_CITATION {"citationItems":[{"id":"ITEM-1","itemData":{"DOI":"10.1007/s12144-020-00974-z","ISBN":"1214402000974","ISSN":"19364733","abstract":"Scholars and educators have acknowledged the importance of the learning environment, especially the creative learning environment, on student creativity. However, the current understanding is far from complete to paint a clear picture of how a creative learning environment can stimulate students’ creative outcomes in the classroom. Drawing on Amabile’s componential theory of creativity, the present research aims to test how a creative learning environment can foster undergraduate creativity through three distinct mechanisms (i.e., learning goal orientation, network ties, and knowledge sharing). A total of 431 students and their teachers from a Chinese university completed questionnaires. The results generally supported the theoretical model in which a creative learning environment is significantly associated with student creativity by enhancing students’ learning goal orientation, network ties, and knowledge sharing. Implications for theory and educational practice, limitations of the present study, and suggestions for future research are discussed.","author":[{"dropping-particle":"","family":"Fan","given":"Mudan","non-dropping-particle":"","parse-names":false,"suffix":""},{"dropping-particle":"","family":"Cai","given":"Wenjing","non-dropping-particle":"","parse-names":false,"suffix":""}],"container-title":"Current Psychology","id":"ITEM-1","issue":"7","issued":{"date-parts":[["2022"]]},"page":"4667-4676","publisher":"Current Psychology","title":"How does a creative learning environment foster student creativity? An examination on multiple explanatory mechanisms","type":"article-journal","volume":"41"},"uris":["http://www.mendeley.com/documents/?uuid=a6b45a7a-a0c8-4a7c-9656-3b1996d52b24"]}],"mendeley":{"formattedCitation":"(Fan &amp; Cai, 2022)","plainTextFormattedCitation":"(Fan &amp; Cai, 2022)","previouslyFormattedCitation":"(Fan &amp; Cai, 2022)"},"properties":{"noteIndex":0},"schema":"https://github.com/citation-style-language/schema/raw/master/csl-citation.json"}</w:instrText>
      </w:r>
      <w:r w:rsidR="00B96AFC">
        <w:fldChar w:fldCharType="separate"/>
      </w:r>
      <w:r w:rsidR="00B96AFC" w:rsidRPr="00B96AFC">
        <w:rPr>
          <w:noProof/>
        </w:rPr>
        <w:t>(Fan &amp; Cai, 2022)</w:t>
      </w:r>
      <w:r w:rsidR="00B96AFC">
        <w:fldChar w:fldCharType="end"/>
      </w:r>
      <w:r w:rsidR="00B96AFC">
        <w:t xml:space="preserve">. </w:t>
      </w:r>
      <w:r w:rsidRPr="001B31DD">
        <w:t>According to research, creative teachers can help students solve problems, analyze situations, and provide innovative ideas from various knowledge</w:t>
      </w:r>
      <w:r w:rsidR="00B96AFC">
        <w:t xml:space="preserve"> </w:t>
      </w:r>
      <w:r w:rsidR="00B96AFC">
        <w:fldChar w:fldCharType="begin" w:fldLock="1"/>
      </w:r>
      <w:r w:rsidR="00B96AFC">
        <w:instrText>ADDIN CSL_CITATION {"citationItems":[{"id":"ITEM-1","itemData":{"DOI":"10.1016/j.tsc.2020.100761","ISSN":"18711871","author":[{"dropping-particle":"","family":"Calavia","given":"M. Belén","non-dropping-particle":"","parse-names":false,"suffix":""},{"dropping-particle":"","family":"Blanco","given":"Teresa","non-dropping-particle":"","parse-names":false,"suffix":""},{"dropping-particle":"","family":"Casas","given":"Roberto","non-dropping-particle":"","parse-names":false,"suffix":""}],"container-title":"Thinking Skills and Creativity","id":"ITEM-1","issued":{"date-parts":[["2021","3"]]},"page":"100761","title":"Fostering creativity as a problem-solving competence through design: Think-Create-Learn, a tool for teachers","type":"article-journal","volume":"39"},"uris":["http://www.mendeley.com/documents/?uuid=3e8c5506-5998-4496-a6d2-a159f6c35275"]}],"mendeley":{"formattedCitation":"(Calavia et al., 2021)","plainTextFormattedCitation":"(Calavia et al., 2021)","previouslyFormattedCitation":"(Calavia et al., 2021)"},"properties":{"noteIndex":0},"schema":"https://github.com/citation-style-language/schema/raw/master/csl-citation.json"}</w:instrText>
      </w:r>
      <w:r w:rsidR="00B96AFC">
        <w:fldChar w:fldCharType="separate"/>
      </w:r>
      <w:r w:rsidR="00B96AFC" w:rsidRPr="00B96AFC">
        <w:rPr>
          <w:noProof/>
        </w:rPr>
        <w:t>(Calavia et al., 2021)</w:t>
      </w:r>
      <w:r w:rsidR="00B96AFC">
        <w:fldChar w:fldCharType="end"/>
      </w:r>
      <w:r w:rsidR="00B96AFC">
        <w:t xml:space="preserve">. </w:t>
      </w:r>
      <w:r w:rsidRPr="001B31DD">
        <w:t>A learning environment that supports student creativity includes aspects such as choice in learning, acceptance of different ideas, and encouragement of student strengths and interests</w:t>
      </w:r>
      <w:r w:rsidR="00B96AFC">
        <w:t xml:space="preserve"> </w:t>
      </w:r>
      <w:r w:rsidR="00B96AFC">
        <w:fldChar w:fldCharType="begin" w:fldLock="1"/>
      </w:r>
      <w:r w:rsidR="00B96AFC">
        <w:instrText>ADDIN CSL_CITATION {"citationItems":[{"id":"ITEM-1","itemData":{"DOI":"10.1016/j.tsc.2017.11.004","ISSN":"18711871","author":[{"dropping-particle":"","family":"Richardson","given":"Carmen","non-dropping-particle":"","parse-names":false,"suffix":""},{"dropping-particle":"","family":"Mishra","given":"Punya","non-dropping-particle":"","parse-names":false,"suffix":""}],"container-title":"Thinking Skills and Creativity","id":"ITEM-1","issued":{"date-parts":[["2018","3"]]},"page":"45-54","title":"Learning environments that support student creativity: Developing the SCALE","type":"article-journal","volume":"27"},"uris":["http://www.mendeley.com/documents/?uuid=e9c192b3-aace-4735-9717-31b39a2788de"]}],"mendeley":{"formattedCitation":"(Richardson &amp; Mishra, 2018)","plainTextFormattedCitation":"(Richardson &amp; Mishra, 2018)","previouslyFormattedCitation":"(Richardson &amp; Mishra, 2018)"},"properties":{"noteIndex":0},"schema":"https://github.com/citation-style-language/schema/raw/master/csl-citation.json"}</w:instrText>
      </w:r>
      <w:r w:rsidR="00B96AFC">
        <w:fldChar w:fldCharType="separate"/>
      </w:r>
      <w:r w:rsidR="00B96AFC" w:rsidRPr="00B96AFC">
        <w:rPr>
          <w:noProof/>
        </w:rPr>
        <w:t>(Richardson &amp; Mishra, 2018)</w:t>
      </w:r>
      <w:r w:rsidR="00B96AFC">
        <w:fldChar w:fldCharType="end"/>
      </w:r>
      <w:r w:rsidR="00B96AFC">
        <w:t xml:space="preserve">. </w:t>
      </w:r>
      <w:r w:rsidRPr="001B31DD">
        <w:t>By creating such an atmosphere, teachers can create an environment that stimulates students' creativity in learning</w:t>
      </w:r>
      <w:r w:rsidR="00B96AFC">
        <w:t xml:space="preserve"> </w:t>
      </w:r>
      <w:r w:rsidR="00B96AFC">
        <w:fldChar w:fldCharType="begin" w:fldLock="1"/>
      </w:r>
      <w:r w:rsidR="003D2A84">
        <w:instrText>ADDIN CSL_CITATION {"citationItems":[{"id":"ITEM-1","itemData":{"DOI":"10.3390/su13052696","ISSN":"20711050","abstract":"Educational systems consider fostering creativity and cooperation as two essential aims to nurture future sustainable citizens. The cooperative learning approach proposes different ped-agogical strategies for developing creativity in students. In this paper, we conceptualize collaborative creativity under the framework of coordination dynamics and, specifically, we base it on the formation of spontaneous multiscale synergies emerging in complex living systems when inter-acting with cooperative/competitive environments. This conception of educational agents (stu-dents, teachers, institutions) changes the understanding of the teaching/learning process and the traditional roles assigned to each agent. Under such an understanding, the design and co-design of challenging and meaningful learning environments is a key aspect to promote the spontaneous emergence of multiscale functional synergies and teams (of students, students and teachers, teachers, institutions, etc.). According to coordination dynamics, cooperative and competitive processes (within and between systems and their environments) are seen not as opposites but as complementary pairs, needed to develop collaborative creativity and increase the functional diversity potential of teams. Adequate manipulation of environmental and personal constraints, nested in different level and time scales, and the knowledge of their critical (tipping) points are key aspects for an adequate design of learning environments to develop synergistic creativity.","author":[{"dropping-particle":"","family":"Torrents","given":"Carlota","non-dropping-particle":"","parse-names":false,"suffix":""},{"dropping-particle":"","family":"Balagué","given":"Natàlia","non-dropping-particle":"","parse-names":false,"suffix":""},{"dropping-particle":"","family":"Hristovski","given":"Robert","non-dropping-particle":"","parse-names":false,"suffix":""},{"dropping-particle":"","family":"Almarcha","given":"Maricarmen","non-dropping-particle":"","parse-names":false,"suffix":""},{"dropping-particle":"","family":"Scott Kelso","given":"J. A.","non-dropping-particle":"","parse-names":false,"suffix":""}],"container-title":"Sustainability (Switzerland)","id":"ITEM-1","issue":"5","issued":{"date-parts":[["2021"]]},"page":"1-16","title":"Metastable coordination dynamics of collaborative creativity in educational settings","type":"article-journal","volume":"13"},"uris":["http://www.mendeley.com/documents/?uuid=315ca9f6-758f-4d67-884d-e2d41d70cdaf"]}],"mendeley":{"formattedCitation":"(Torrents et al., 2021)","plainTextFormattedCitation":"(Torrents et al., 2021)","previouslyFormattedCitation":"(Torrents et al., 2021)"},"properties":{"noteIndex":0},"schema":"https://github.com/citation-style-language/schema/raw/master/csl-citation.json"}</w:instrText>
      </w:r>
      <w:r w:rsidR="00B96AFC">
        <w:fldChar w:fldCharType="separate"/>
      </w:r>
      <w:r w:rsidR="00B96AFC" w:rsidRPr="00B96AFC">
        <w:rPr>
          <w:noProof/>
        </w:rPr>
        <w:t>(Torrents et al., 2021)</w:t>
      </w:r>
      <w:r w:rsidR="00B96AFC">
        <w:fldChar w:fldCharType="end"/>
      </w:r>
      <w:r w:rsidR="00B96AFC">
        <w:t>.</w:t>
      </w:r>
    </w:p>
    <w:p w14:paraId="1D378521" w14:textId="152E8CB6" w:rsidR="003D2A84" w:rsidRPr="003D2A84" w:rsidRDefault="001B31DD" w:rsidP="001B31DD">
      <w:pPr>
        <w:pStyle w:val="Alishlah31text"/>
        <w:rPr>
          <w:rFonts w:eastAsia="SimSun"/>
          <w:spacing w:val="-2"/>
          <w:lang w:val="en-ID" w:eastAsia="zh-CN"/>
        </w:rPr>
      </w:pPr>
      <w:r w:rsidRPr="001B31DD">
        <w:rPr>
          <w:rFonts w:eastAsia="SimSun"/>
          <w:spacing w:val="-2"/>
          <w:lang w:val="en-ID" w:eastAsia="zh-CN"/>
        </w:rPr>
        <w:t>This study aims to explore how the use of social media affects the teaching creativity of elementary school teachers. Social media, such as Facebook, Instagram, and TikTok, have become an integral part of modern society. Not only as a means of communication with friends and family, but social media also offers a space for individuals to express themselves, broaden their horizons, and build a professional identity. For teachers, especially at the elementary school level, creativity in teaching is very important and includes the application of technology in the classroom, the use of innovative teaching methods, and the development of materials that are interesting to students</w:t>
      </w:r>
      <w:r w:rsidR="003D2A84">
        <w:rPr>
          <w:rFonts w:eastAsia="SimSun"/>
          <w:spacing w:val="-2"/>
          <w:lang w:val="en-ID" w:eastAsia="zh-CN"/>
        </w:rPr>
        <w:t xml:space="preserve"> </w:t>
      </w:r>
      <w:r w:rsidR="003D2A84">
        <w:rPr>
          <w:rFonts w:eastAsia="SimSun"/>
          <w:spacing w:val="-2"/>
          <w:lang w:val="en-ID" w:eastAsia="zh-CN"/>
        </w:rPr>
        <w:fldChar w:fldCharType="begin" w:fldLock="1"/>
      </w:r>
      <w:r w:rsidR="003D2A84">
        <w:rPr>
          <w:rFonts w:eastAsia="SimSun"/>
          <w:spacing w:val="-2"/>
          <w:lang w:val="en-ID" w:eastAsia="zh-CN"/>
        </w:rPr>
        <w:instrText>ADDIN CSL_CITATION {"citationItems":[{"id":"ITEM-1","itemData":{"DOI":"10.3846/23450479.2017.1306808","ISSN":"2345-0479","abstract":"Recently a question whether good teaching is creative teaching has been widely discussed however little attention has been paid to creative teachers themselves who face a challenge to teach with, through or for the creativity. The article stresses the importance of creativity in higher education and explores the expression of teacher creativity while using social media in university studies. The research is based on Hans-Georg Gadamer’s philosophical approach as well as the interpretation of creativity concept by Mihaly Csikszentmihalyi. The paper presents an overview of teacher “lived experience” that reveals the elements influencing their creativity; it addresses the key points for better understanding of the relation of the most influential elements provoking teacher creativity. Having identified the factors influencing the expression of teacher creativity while using social media, the conclusion is drawn that teacher creativity is sustained by inner creative personality characteristics, external institutional and social environment influence including active idea exchange and implementation. Applying social media in university studies, mastering it themselves and using it for teaching, teachers get involved in the continuous university study processes, the success of which is sustained by the traits of creative personalities and the environment supportive to creativity.","author":[{"dropping-particle":"","family":"Šliogerienė","given":"Jolita","non-dropping-particle":"","parse-names":false,"suffix":""},{"dropping-particle":"","family":"Valūnaitė-Oleškevičienė","given":"Giedrė","non-dropping-particle":"","parse-names":false,"suffix":""}],"container-title":"Creativity Studies","id":"ITEM-1","issue":"1","issued":{"date-parts":[["2017","7","3"]]},"page":"84-96","title":"Evoking teacher creativity while using social media","type":"article-journal","volume":"10"},"uris":["http://www.mendeley.com/documents/?uuid=0e48ad56-e5d7-40ba-ba21-aff52c9be2a4"]}],"mendeley":{"formattedCitation":"(Šliogerienė &amp; Valūnaitė-Oleškevičienė, 2017)","plainTextFormattedCitation":"(Šliogerienė &amp; Valūnaitė-Oleškevičienė, 2017)","previouslyFormattedCitation":"(Šliogerienė &amp; Valūnaitė-Oleškevičienė, 2017)"},"properties":{"noteIndex":0},"schema":"https://github.com/citation-style-language/schema/raw/master/csl-citation.json"}</w:instrText>
      </w:r>
      <w:r w:rsidR="003D2A84">
        <w:rPr>
          <w:rFonts w:eastAsia="SimSun"/>
          <w:spacing w:val="-2"/>
          <w:lang w:val="en-ID" w:eastAsia="zh-CN"/>
        </w:rPr>
        <w:fldChar w:fldCharType="separate"/>
      </w:r>
      <w:r w:rsidR="003D2A84" w:rsidRPr="003D2A84">
        <w:rPr>
          <w:rFonts w:eastAsia="SimSun"/>
          <w:noProof/>
          <w:spacing w:val="-2"/>
          <w:lang w:val="en-ID" w:eastAsia="zh-CN"/>
        </w:rPr>
        <w:t>(Šliogerienė &amp; Valūnaitė-Oleškevičienė, 2017)</w:t>
      </w:r>
      <w:r w:rsidR="003D2A84">
        <w:rPr>
          <w:rFonts w:eastAsia="SimSun"/>
          <w:spacing w:val="-2"/>
          <w:lang w:val="en-ID" w:eastAsia="zh-CN"/>
        </w:rPr>
        <w:fldChar w:fldCharType="end"/>
      </w:r>
      <w:r w:rsidR="003D2A84" w:rsidRPr="003D2A84">
        <w:rPr>
          <w:rFonts w:eastAsia="SimSun"/>
          <w:spacing w:val="-2"/>
          <w:lang w:val="en-ID" w:eastAsia="zh-CN"/>
        </w:rPr>
        <w:t>.</w:t>
      </w:r>
      <w:r w:rsidR="003D2A84">
        <w:rPr>
          <w:rFonts w:eastAsia="SimSun"/>
          <w:spacing w:val="-2"/>
          <w:lang w:val="en-ID" w:eastAsia="zh-CN"/>
        </w:rPr>
        <w:t xml:space="preserve"> </w:t>
      </w:r>
      <w:r w:rsidRPr="001B31DD">
        <w:rPr>
          <w:rFonts w:eastAsia="SimSun"/>
          <w:spacing w:val="-2"/>
          <w:lang w:val="en-ID" w:eastAsia="zh-CN"/>
        </w:rPr>
        <w:t>In this context, social media has the potential to be an important source of inspiration for teachers. Platforms such as TikTok and Instagram often present educational content that triggers new ideas in teaching. Short videos, tips from fellow educators, and interactive learning trends can provide insights for teachers in creating more engaging and relevant learning activities</w:t>
      </w:r>
      <w:r w:rsidR="003D2A84">
        <w:rPr>
          <w:rFonts w:eastAsia="SimSun"/>
          <w:spacing w:val="-2"/>
          <w:lang w:val="en-ID" w:eastAsia="zh-CN"/>
        </w:rPr>
        <w:t xml:space="preserve"> </w:t>
      </w:r>
      <w:r w:rsidR="003D2A84">
        <w:rPr>
          <w:rFonts w:eastAsia="SimSun"/>
          <w:spacing w:val="-2"/>
          <w:lang w:val="en-ID" w:eastAsia="zh-CN"/>
        </w:rPr>
        <w:fldChar w:fldCharType="begin" w:fldLock="1"/>
      </w:r>
      <w:r w:rsidR="003D2A84">
        <w:rPr>
          <w:rFonts w:eastAsia="SimSun"/>
          <w:spacing w:val="-2"/>
          <w:lang w:val="en-ID" w:eastAsia="zh-CN"/>
        </w:rPr>
        <w:instrText>ADDIN CSL_CITATION {"citationItems":[{"id":"ITEM-1","itemData":{"DOI":"10.51773/ajeb.v2i2.202","abstract":"This study analyses the extent of teacher creativity in the utilisation of social media as a learning resource in the digital era. It employed descriptive qualitative and quantitative approaches. The respondents (n=14) are 8 Mathematics teachers at Madrasah Tsanawiyah Negeri 1 Malang and 6 Mathematics teachers at Madrasah Aliyah Negeri 1 Malang. Three domains of creativity were explored including teachers’ acting and thinking flexibility; ability to express ideas; and ability to adapt to a new environment. The results show that teachers’ acting and thinking flexibility scored 3.83; teachers’ ability to express ideas scored 3.93; and teachers’ ability to adapt to a new environment scored 3.89. The overall average score is 3.88, meaning that teachers’ creativity in utilizing social media as a learning resource is high.","author":[{"dropping-particle":"","family":"In'am","given":"Akhsanul","non-dropping-particle":"","parse-names":false,"suffix":""},{"dropping-particle":"","family":"Luthfia Amany","given":"Diella Aprilani","non-dropping-particle":"","parse-names":false,"suffix":""},{"dropping-particle":"","family":"Adila","given":"Putri","non-dropping-particle":"","parse-names":false,"suffix":""},{"dropping-particle":"","family":"Pratiwi","given":"Karina","non-dropping-particle":"","parse-names":false,"suffix":""}],"container-title":"AMCA Journal of Education and Behavioral Change","id":"ITEM-1","issue":"2","issued":{"date-parts":[["2022"]]},"page":"51-56","title":"Social media as learning resources: Teacher creativity in society 5.0","type":"article-journal","volume":"2"},"uris":["http://www.mendeley.com/documents/?uuid=beb594cd-dbd9-4ced-9075-0877216f0595"]}],"mendeley":{"formattedCitation":"(In’am et al., 2022)","plainTextFormattedCitation":"(In’am et al., 2022)","previouslyFormattedCitation":"(In’am et al., 2022)"},"properties":{"noteIndex":0},"schema":"https://github.com/citation-style-language/schema/raw/master/csl-citation.json"}</w:instrText>
      </w:r>
      <w:r w:rsidR="003D2A84">
        <w:rPr>
          <w:rFonts w:eastAsia="SimSun"/>
          <w:spacing w:val="-2"/>
          <w:lang w:val="en-ID" w:eastAsia="zh-CN"/>
        </w:rPr>
        <w:fldChar w:fldCharType="separate"/>
      </w:r>
      <w:r w:rsidR="003D2A84" w:rsidRPr="003D2A84">
        <w:rPr>
          <w:rFonts w:eastAsia="SimSun"/>
          <w:noProof/>
          <w:spacing w:val="-2"/>
          <w:lang w:val="en-ID" w:eastAsia="zh-CN"/>
        </w:rPr>
        <w:t>(In’am et al., 2022)</w:t>
      </w:r>
      <w:r w:rsidR="003D2A84">
        <w:rPr>
          <w:rFonts w:eastAsia="SimSun"/>
          <w:spacing w:val="-2"/>
          <w:lang w:val="en-ID" w:eastAsia="zh-CN"/>
        </w:rPr>
        <w:fldChar w:fldCharType="end"/>
      </w:r>
      <w:r w:rsidR="003D2A84" w:rsidRPr="003D2A84">
        <w:rPr>
          <w:rFonts w:eastAsia="SimSun"/>
          <w:spacing w:val="-2"/>
          <w:lang w:val="en-ID" w:eastAsia="zh-CN"/>
        </w:rPr>
        <w:t xml:space="preserve">. </w:t>
      </w:r>
      <w:r w:rsidRPr="001B31DD">
        <w:rPr>
          <w:rFonts w:eastAsia="SimSun"/>
          <w:spacing w:val="-2"/>
          <w:lang w:val="en-ID" w:eastAsia="zh-CN"/>
        </w:rPr>
        <w:t>Research shows that the use of social media, such as Twitter, can support teacher professional development by improving technology integration skills in teaching</w:t>
      </w:r>
      <w:r w:rsidR="003D2A84" w:rsidRPr="003D2A84">
        <w:rPr>
          <w:rFonts w:eastAsia="SimSun"/>
          <w:spacing w:val="-2"/>
          <w:lang w:val="en-ID" w:eastAsia="zh-CN"/>
        </w:rPr>
        <w:t xml:space="preserve"> </w:t>
      </w:r>
      <w:r w:rsidR="003D2A84">
        <w:rPr>
          <w:rFonts w:eastAsia="SimSun"/>
          <w:spacing w:val="-2"/>
          <w:lang w:val="en-ID" w:eastAsia="zh-CN"/>
        </w:rPr>
        <w:fldChar w:fldCharType="begin" w:fldLock="1"/>
      </w:r>
      <w:r w:rsidR="003D2A84">
        <w:rPr>
          <w:rFonts w:eastAsia="SimSun"/>
          <w:spacing w:val="-2"/>
          <w:lang w:val="en-ID" w:eastAsia="zh-CN"/>
        </w:rPr>
        <w:instrText>ADDIN CSL_CITATION {"citationItems":[{"id":"ITEM-1","itemData":{"DOI":"10.1080/19415257.2019.1585382","ISSN":"1941-5257","author":[{"dropping-particle":"","family":"Nochumson","given":"Talia C.","non-dropping-particle":"","parse-names":false,"suffix":""}],"container-title":"Professional Development in Education","id":"ITEM-1","issue":"2","issued":{"date-parts":[["2020","3","14"]]},"page":"306-323","title":"Elementary schoolteachers’ use of Twitter: exploring the implications of learning through online social media","type":"article-journal","volume":"46"},"uris":["http://www.mendeley.com/documents/?uuid=f84e7366-455b-4c91-b619-6148234196cc"]}],"mendeley":{"formattedCitation":"(Nochumson, 2020)","plainTextFormattedCitation":"(Nochumson, 2020)","previouslyFormattedCitation":"(Nochumson, 2020)"},"properties":{"noteIndex":0},"schema":"https://github.com/citation-style-language/schema/raw/master/csl-citation.json"}</w:instrText>
      </w:r>
      <w:r w:rsidR="003D2A84">
        <w:rPr>
          <w:rFonts w:eastAsia="SimSun"/>
          <w:spacing w:val="-2"/>
          <w:lang w:val="en-ID" w:eastAsia="zh-CN"/>
        </w:rPr>
        <w:fldChar w:fldCharType="separate"/>
      </w:r>
      <w:r w:rsidR="003D2A84" w:rsidRPr="003D2A84">
        <w:rPr>
          <w:rFonts w:eastAsia="SimSun"/>
          <w:noProof/>
          <w:spacing w:val="-2"/>
          <w:lang w:val="en-ID" w:eastAsia="zh-CN"/>
        </w:rPr>
        <w:t>(Nochumson, 2020)</w:t>
      </w:r>
      <w:r w:rsidR="003D2A84">
        <w:rPr>
          <w:rFonts w:eastAsia="SimSun"/>
          <w:spacing w:val="-2"/>
          <w:lang w:val="en-ID" w:eastAsia="zh-CN"/>
        </w:rPr>
        <w:fldChar w:fldCharType="end"/>
      </w:r>
      <w:r w:rsidR="003D2A84" w:rsidRPr="003D2A84">
        <w:rPr>
          <w:rFonts w:eastAsia="SimSun"/>
          <w:spacing w:val="-2"/>
          <w:lang w:val="en-ID" w:eastAsia="zh-CN"/>
        </w:rPr>
        <w:t>.</w:t>
      </w:r>
    </w:p>
    <w:p w14:paraId="7C81DA30" w14:textId="183DC39A" w:rsidR="003D2A84" w:rsidRPr="00017E8F" w:rsidRDefault="001B31DD" w:rsidP="003D2A84">
      <w:pPr>
        <w:pStyle w:val="Alishlah31text"/>
        <w:rPr>
          <w:rFonts w:eastAsia="SimSun"/>
          <w:spacing w:val="-2"/>
          <w:lang w:val="en-ID" w:eastAsia="zh-CN"/>
        </w:rPr>
      </w:pPr>
      <w:r w:rsidRPr="001B31DD">
        <w:rPr>
          <w:rFonts w:eastAsia="SimSun"/>
          <w:spacing w:val="-2"/>
          <w:lang w:val="en-ID" w:eastAsia="zh-CN"/>
        </w:rPr>
        <w:t>This study will examine the extent to which social media encourages teachers to experiment with creative teaching techniques, enrich teaching materials, and create dynamic and interactive learning processes. It also evaluates the impact of social media on teachers' perspectives on creativity and how their interactions on these platforms shape their views on educational innovation</w:t>
      </w:r>
      <w:r w:rsidR="003D2A84" w:rsidRPr="003D2A84">
        <w:rPr>
          <w:rFonts w:eastAsia="SimSun"/>
          <w:spacing w:val="-2"/>
          <w:lang w:val="en-ID" w:eastAsia="zh-CN"/>
        </w:rPr>
        <w:t xml:space="preserve"> </w:t>
      </w:r>
      <w:r w:rsidR="003D2A84">
        <w:rPr>
          <w:rFonts w:eastAsia="SimSun"/>
          <w:spacing w:val="-2"/>
          <w:lang w:val="en-ID" w:eastAsia="zh-CN"/>
        </w:rPr>
        <w:fldChar w:fldCharType="begin" w:fldLock="1"/>
      </w:r>
      <w:r w:rsidR="003D2A84">
        <w:rPr>
          <w:rFonts w:eastAsia="SimSun"/>
          <w:spacing w:val="-2"/>
          <w:lang w:val="en-ID" w:eastAsia="zh-CN"/>
        </w:rPr>
        <w:instrText>ADDIN CSL_CITATION {"citationItems":[{"id":"ITEM-1","itemData":{"DOI":"10.1016/j.tele.2018.03.022","ISSN":"07365853","author":[{"dropping-particle":"","family":"Chung","given":"Tsai-Yuan","non-dropping-particle":"","parse-names":false,"suffix":""},{"dropping-particle":"","family":"Chen","given":"Yi-Ling","non-dropping-particle":"","parse-names":false,"suffix":""}],"container-title":"Telematics and Informatics","id":"ITEM-1","issue":"5","issued":{"date-parts":[["2018","8"]]},"page":"1542-1552","title":"Exchanging social support on online teacher groups: Relation to teacher self-efficacy","type":"article-journal","volume":"35"},"uris":["http://www.mendeley.com/documents/?uuid=cc547a0e-1aea-4a26-b37f-6cd9ae1d6524"]}],"mendeley":{"formattedCitation":"(Chung &amp; Chen, 2018)","plainTextFormattedCitation":"(Chung &amp; Chen, 2018)","previouslyFormattedCitation":"(Chung &amp; Chen, 2018)"},"properties":{"noteIndex":0},"schema":"https://github.com/citation-style-language/schema/raw/master/csl-citation.json"}</w:instrText>
      </w:r>
      <w:r w:rsidR="003D2A84">
        <w:rPr>
          <w:rFonts w:eastAsia="SimSun"/>
          <w:spacing w:val="-2"/>
          <w:lang w:val="en-ID" w:eastAsia="zh-CN"/>
        </w:rPr>
        <w:fldChar w:fldCharType="separate"/>
      </w:r>
      <w:r w:rsidR="003D2A84" w:rsidRPr="003D2A84">
        <w:rPr>
          <w:rFonts w:eastAsia="SimSun"/>
          <w:noProof/>
          <w:spacing w:val="-2"/>
          <w:lang w:val="en-ID" w:eastAsia="zh-CN"/>
        </w:rPr>
        <w:t>(Chung &amp; Chen, 2018)</w:t>
      </w:r>
      <w:r w:rsidR="003D2A84">
        <w:rPr>
          <w:rFonts w:eastAsia="SimSun"/>
          <w:spacing w:val="-2"/>
          <w:lang w:val="en-ID" w:eastAsia="zh-CN"/>
        </w:rPr>
        <w:fldChar w:fldCharType="end"/>
      </w:r>
      <w:r w:rsidR="003D2A84" w:rsidRPr="003D2A84">
        <w:rPr>
          <w:rFonts w:eastAsia="SimSun"/>
          <w:spacing w:val="-2"/>
          <w:lang w:val="en-ID" w:eastAsia="zh-CN"/>
        </w:rPr>
        <w:t xml:space="preserve">. </w:t>
      </w:r>
      <w:r w:rsidRPr="001B31DD">
        <w:rPr>
          <w:rFonts w:eastAsia="SimSun"/>
          <w:spacing w:val="-2"/>
          <w:lang w:val="en-ID" w:eastAsia="zh-CN"/>
        </w:rPr>
        <w:t xml:space="preserve">Thus, the results of this study are expected to provide an in-depth picture of the role of social media in </w:t>
      </w:r>
      <w:r w:rsidRPr="001B31DD">
        <w:rPr>
          <w:rFonts w:eastAsia="SimSun"/>
          <w:spacing w:val="-2"/>
          <w:lang w:val="en-ID" w:eastAsia="zh-CN"/>
        </w:rPr>
        <w:lastRenderedPageBreak/>
        <w:t>supporting or limiting the teaching creativity of elementary school teachers, as well as its impact on the effectiveness of classroom learning</w:t>
      </w:r>
      <w:r w:rsidR="003D2A84" w:rsidRPr="003D2A84">
        <w:rPr>
          <w:rFonts w:eastAsia="SimSun"/>
          <w:spacing w:val="-2"/>
          <w:lang w:val="en-ID" w:eastAsia="zh-CN"/>
        </w:rPr>
        <w:t xml:space="preserve"> </w:t>
      </w:r>
      <w:r w:rsidR="003D2A84">
        <w:rPr>
          <w:rFonts w:eastAsia="SimSun"/>
          <w:spacing w:val="-2"/>
          <w:lang w:val="en-ID" w:eastAsia="zh-CN"/>
        </w:rPr>
        <w:fldChar w:fldCharType="begin" w:fldLock="1"/>
      </w:r>
      <w:r w:rsidR="0099507C">
        <w:rPr>
          <w:rFonts w:eastAsia="SimSun"/>
          <w:spacing w:val="-2"/>
          <w:lang w:val="en-ID" w:eastAsia="zh-CN"/>
        </w:rPr>
        <w:instrText>ADDIN CSL_CITATION {"citationItems":[{"id":"ITEM-1","itemData":{"DOI":"10.1080/10494820.2020.1815220","ISSN":"1049-4820","author":[{"dropping-particle":"","family":"Kasperski","given":"Ronen","non-dropping-particle":"","parse-names":false,"suffix":""},{"dropping-particle":"","family":"Blau","given":"Ina","non-dropping-particle":"","parse-names":false,"suffix":""}],"container-title":"Interactive Learning Environments","id":"ITEM-1","issue":"2","issued":{"date-parts":[["2023","2","17"]]},"page":"955-971","title":"Social capital in high-schools: teacher-student relationships within an online social network and their association with in-class interactions and learning","type":"article-journal","volume":"31"},"uris":["http://www.mendeley.com/documents/?uuid=3033eaf1-7e35-48bd-b816-062c979734b0"]}],"mendeley":{"formattedCitation":"(Kasperski &amp; Blau, 2023)","plainTextFormattedCitation":"(Kasperski &amp; Blau, 2023)","previouslyFormattedCitation":"(Kasperski &amp; Blau, 2023)"},"properties":{"noteIndex":0},"schema":"https://github.com/citation-style-language/schema/raw/master/csl-citation.json"}</w:instrText>
      </w:r>
      <w:r w:rsidR="003D2A84">
        <w:rPr>
          <w:rFonts w:eastAsia="SimSun"/>
          <w:spacing w:val="-2"/>
          <w:lang w:val="en-ID" w:eastAsia="zh-CN"/>
        </w:rPr>
        <w:fldChar w:fldCharType="separate"/>
      </w:r>
      <w:r w:rsidR="003D2A84" w:rsidRPr="003D2A84">
        <w:rPr>
          <w:rFonts w:eastAsia="SimSun"/>
          <w:noProof/>
          <w:spacing w:val="-2"/>
          <w:lang w:val="en-ID" w:eastAsia="zh-CN"/>
        </w:rPr>
        <w:t>(Kasperski &amp; Blau, 2023)</w:t>
      </w:r>
      <w:r w:rsidR="003D2A84">
        <w:rPr>
          <w:rFonts w:eastAsia="SimSun"/>
          <w:spacing w:val="-2"/>
          <w:lang w:val="en-ID" w:eastAsia="zh-CN"/>
        </w:rPr>
        <w:fldChar w:fldCharType="end"/>
      </w:r>
      <w:r w:rsidR="003D2A84" w:rsidRPr="003D2A84">
        <w:rPr>
          <w:rFonts w:eastAsia="SimSun"/>
          <w:spacing w:val="-2"/>
          <w:lang w:val="en-ID" w:eastAsia="zh-CN"/>
        </w:rPr>
        <w:t>.</w:t>
      </w:r>
      <w:r w:rsidR="003D2A84">
        <w:rPr>
          <w:rFonts w:eastAsia="SimSun"/>
          <w:spacing w:val="-2"/>
          <w:lang w:val="en-ID" w:eastAsia="zh-CN"/>
        </w:rPr>
        <w:t xml:space="preserve"> </w:t>
      </w:r>
    </w:p>
    <w:p w14:paraId="02744B73" w14:textId="57DB2DB3" w:rsidR="0038575B" w:rsidRPr="0038575B" w:rsidRDefault="005B5AEC" w:rsidP="0038575B">
      <w:pPr>
        <w:pStyle w:val="Alishlah21heading1"/>
        <w:rPr>
          <w:rFonts w:eastAsia="Arial"/>
        </w:rPr>
      </w:pPr>
      <w:r w:rsidRPr="00017E8F">
        <w:rPr>
          <w:rFonts w:eastAsia="Arial"/>
        </w:rPr>
        <w:t xml:space="preserve">METHODS </w:t>
      </w:r>
    </w:p>
    <w:p w14:paraId="63BF6877" w14:textId="5D147D93" w:rsidR="0038575B" w:rsidRDefault="001B31DD" w:rsidP="0038575B">
      <w:pPr>
        <w:pStyle w:val="Alishlah31text"/>
      </w:pPr>
      <w:r w:rsidRPr="001B31DD">
        <w:t>This study used a descriptive quantitative method to systematically describe the influence of social media use on elementary school teachers' teaching creativity. A total of 76 teachers from SD Islam Al Azhar 31 Yogyakarta participated as respondents. The selection of participants was based on the active involvement of teachers in an environment that supports the use of social media in learning, so that it is expected to provide data relevant to the objectives of this study. The main instrument used was a questionnaire containing written statements regarding teachers' views on the influence of social media on teaching creativity. This questionnaire uses an attitude scale with five answer options, namely "never", "rarely", "sometimes", "often", and "always," which allows respondents to express their level of agreement with the statements presented, such as "I use social media to find inspiration for teaching methods</w:t>
      </w:r>
      <w:r w:rsidR="0038575B">
        <w:t>"</w:t>
      </w:r>
      <w:r>
        <w:t>.</w:t>
      </w:r>
    </w:p>
    <w:p w14:paraId="24A27F57" w14:textId="458A1C39" w:rsidR="0038575B" w:rsidRPr="00017E8F" w:rsidRDefault="001B31DD" w:rsidP="0038575B">
      <w:pPr>
        <w:pStyle w:val="Alishlah31text"/>
      </w:pPr>
      <w:r w:rsidRPr="001B31DD">
        <w:t>This scale was designed to capture a wide spectrum of responses from teachers, ranging from full acceptance of the statements presented to complete rejection. The technique for filling out this questionnaire is simple, where respondents are asked to mark the column that corresponds to their feelings or attitudes towards each statement by giving a checklist (</w:t>
      </w:r>
      <w:r w:rsidRPr="001B31DD">
        <w:rPr>
          <w:rFonts w:ascii="Segoe UI Symbol" w:hAnsi="Segoe UI Symbol" w:cs="Segoe UI Symbol"/>
        </w:rPr>
        <w:t>✓</w:t>
      </w:r>
      <w:r w:rsidRPr="001B31DD">
        <w:t>) on the option that best describes their opinion. To ensure validity and reliability, the questionnaire was piloted on a small group of teachers in the same school, and adjustments were made to improve the clarity of the statements. The collected data will be analyzed using descriptive statistics, with SPSS and data tabulation with Ms. Excel to obtain a quantitative picture of teachers' attitudes towards the use of social media as a source of creativity in teaching. The results of this analysis are expected to be able to describe concretely how social media plays a role in supporting teaching creativity in elementary school environments.</w:t>
      </w:r>
    </w:p>
    <w:p w14:paraId="3ABDB2CE" w14:textId="77777777" w:rsidR="005B5AEC" w:rsidRPr="00017E8F" w:rsidRDefault="005B5AEC" w:rsidP="005B5AEC">
      <w:pPr>
        <w:pStyle w:val="Alishlah21heading1"/>
        <w:rPr>
          <w:rFonts w:eastAsia="Arial"/>
        </w:rPr>
      </w:pPr>
      <w:r w:rsidRPr="00017E8F">
        <w:rPr>
          <w:rFonts w:eastAsia="Arial"/>
        </w:rPr>
        <w:t>FINDINGS AND DISCUSSION</w:t>
      </w:r>
    </w:p>
    <w:p w14:paraId="693DA54B" w14:textId="06DA2974" w:rsidR="00314A53" w:rsidRPr="00314A53" w:rsidRDefault="00314A53" w:rsidP="00314A53">
      <w:pPr>
        <w:pStyle w:val="Alishlah21heading1"/>
        <w:numPr>
          <w:ilvl w:val="0"/>
          <w:numId w:val="0"/>
        </w:numPr>
        <w:rPr>
          <w:i/>
          <w:iCs/>
        </w:rPr>
      </w:pPr>
      <w:r w:rsidRPr="00314A53">
        <w:rPr>
          <w:i/>
          <w:iCs/>
        </w:rPr>
        <w:t>3.1. So</w:t>
      </w:r>
      <w:r w:rsidR="001B31DD">
        <w:rPr>
          <w:i/>
          <w:iCs/>
        </w:rPr>
        <w:t>c</w:t>
      </w:r>
      <w:r w:rsidRPr="00314A53">
        <w:rPr>
          <w:i/>
          <w:iCs/>
        </w:rPr>
        <w:t>ial Media</w:t>
      </w:r>
    </w:p>
    <w:p w14:paraId="0B5B49D3" w14:textId="1CA7FE2F" w:rsidR="00755CB5" w:rsidRDefault="001B31DD" w:rsidP="00314A53">
      <w:pPr>
        <w:pStyle w:val="Alishlah31text"/>
      </w:pPr>
      <w:r w:rsidRPr="001B31DD">
        <w:t>In this study, a questionnaire was distributed to teachers to explore how social media affects their creativity and effectiveness in teaching. Each item in the questionnaire was designed to explore teachers' use of social media in a professional context, such as seeking teaching ideas, expanding access to knowledge, and building communication with colleagues. Data were measured based on the mean and mode values ​​of each statement, which provide an overview of the frequency and tendency of teachers' attitudes towards each aspect of social media use. Table 1 below displays the results of data analysis based on the mean and mode values, which provide further understanding of how teachers utilize social media to support their teaching process</w:t>
      </w:r>
      <w:r w:rsidR="00A73455">
        <w:t>.</w:t>
      </w:r>
    </w:p>
    <w:p w14:paraId="31FFFC9F" w14:textId="77777777" w:rsidR="00314A53" w:rsidRPr="00265C60" w:rsidRDefault="00314A53" w:rsidP="00314A53">
      <w:pPr>
        <w:pStyle w:val="Alishlah31text"/>
      </w:pPr>
    </w:p>
    <w:p w14:paraId="5FAA92B9" w14:textId="039134D3" w:rsidR="00017E8F" w:rsidRPr="00017E8F" w:rsidRDefault="00017E8F" w:rsidP="00265C60">
      <w:pPr>
        <w:spacing w:after="0"/>
        <w:jc w:val="center"/>
        <w:rPr>
          <w:rFonts w:ascii="Palatino Linotype" w:hAnsi="Palatino Linotype" w:cs="Times New Roman"/>
          <w:sz w:val="20"/>
          <w:szCs w:val="20"/>
        </w:rPr>
      </w:pPr>
      <w:r w:rsidRPr="008A598E">
        <w:rPr>
          <w:rFonts w:ascii="Palatino Linotype" w:hAnsi="Palatino Linotype" w:cs="Times New Roman"/>
          <w:b/>
          <w:bCs/>
          <w:sz w:val="20"/>
          <w:szCs w:val="20"/>
        </w:rPr>
        <w:t>Tabl</w:t>
      </w:r>
      <w:r w:rsidR="001B31DD">
        <w:rPr>
          <w:rFonts w:ascii="Palatino Linotype" w:hAnsi="Palatino Linotype" w:cs="Times New Roman"/>
          <w:b/>
          <w:bCs/>
          <w:sz w:val="20"/>
          <w:szCs w:val="20"/>
        </w:rPr>
        <w:t>e</w:t>
      </w:r>
      <w:r w:rsidRPr="008A598E">
        <w:rPr>
          <w:rFonts w:ascii="Palatino Linotype" w:hAnsi="Palatino Linotype" w:cs="Times New Roman"/>
          <w:b/>
          <w:bCs/>
          <w:sz w:val="20"/>
          <w:szCs w:val="20"/>
        </w:rPr>
        <w:t xml:space="preserve"> 1.</w:t>
      </w:r>
      <w:r w:rsidRPr="00017E8F">
        <w:rPr>
          <w:rFonts w:ascii="Palatino Linotype" w:hAnsi="Palatino Linotype" w:cs="Times New Roman"/>
          <w:sz w:val="20"/>
          <w:szCs w:val="20"/>
        </w:rPr>
        <w:t xml:space="preserve"> </w:t>
      </w:r>
      <w:r w:rsidR="001B31DD" w:rsidRPr="001B31DD">
        <w:rPr>
          <w:rFonts w:ascii="Palatino Linotype" w:hAnsi="Palatino Linotype" w:cs="Times New Roman"/>
          <w:sz w:val="20"/>
          <w:szCs w:val="20"/>
        </w:rPr>
        <w:t>Mean and Mode Results Data of Social Media Variables</w:t>
      </w:r>
    </w:p>
    <w:tbl>
      <w:tblPr>
        <w:tblW w:w="8926" w:type="dxa"/>
        <w:tblLayout w:type="fixed"/>
        <w:tblLook w:val="04A0" w:firstRow="1" w:lastRow="0" w:firstColumn="1" w:lastColumn="0" w:noHBand="0" w:noVBand="1"/>
      </w:tblPr>
      <w:tblGrid>
        <w:gridCol w:w="720"/>
        <w:gridCol w:w="6079"/>
        <w:gridCol w:w="993"/>
        <w:gridCol w:w="1134"/>
      </w:tblGrid>
      <w:tr w:rsidR="00017E8F" w:rsidRPr="001B31DD" w14:paraId="6DDD2A20" w14:textId="77777777" w:rsidTr="003D2280">
        <w:trPr>
          <w:trHeight w:val="349"/>
        </w:trPr>
        <w:tc>
          <w:tcPr>
            <w:tcW w:w="720" w:type="dxa"/>
            <w:tcBorders>
              <w:top w:val="single" w:sz="4" w:space="0" w:color="auto"/>
              <w:bottom w:val="single" w:sz="4" w:space="0" w:color="auto"/>
            </w:tcBorders>
            <w:shd w:val="clear" w:color="auto" w:fill="auto"/>
            <w:vAlign w:val="center"/>
            <w:hideMark/>
          </w:tcPr>
          <w:p w14:paraId="72985BC0" w14:textId="18A3A79D" w:rsidR="00017E8F" w:rsidRPr="001B31DD" w:rsidRDefault="00017E8F" w:rsidP="00755CB5">
            <w:pPr>
              <w:spacing w:after="0" w:line="240" w:lineRule="auto"/>
              <w:jc w:val="center"/>
              <w:rPr>
                <w:rFonts w:ascii="Palatino Linotype" w:hAnsi="Palatino Linotype" w:cs="Times New Roman"/>
                <w:b/>
                <w:bCs/>
                <w:color w:val="000000"/>
                <w:sz w:val="20"/>
                <w:szCs w:val="20"/>
              </w:rPr>
            </w:pPr>
            <w:r w:rsidRPr="001B31DD">
              <w:rPr>
                <w:rFonts w:ascii="Palatino Linotype" w:hAnsi="Palatino Linotype" w:cs="Times New Roman"/>
                <w:b/>
                <w:bCs/>
                <w:color w:val="000000"/>
                <w:sz w:val="20"/>
                <w:szCs w:val="20"/>
              </w:rPr>
              <w:t>NO</w:t>
            </w:r>
          </w:p>
        </w:tc>
        <w:tc>
          <w:tcPr>
            <w:tcW w:w="6079" w:type="dxa"/>
            <w:tcBorders>
              <w:top w:val="single" w:sz="4" w:space="0" w:color="auto"/>
              <w:bottom w:val="single" w:sz="4" w:space="0" w:color="auto"/>
            </w:tcBorders>
            <w:shd w:val="clear" w:color="auto" w:fill="auto"/>
            <w:vAlign w:val="center"/>
            <w:hideMark/>
          </w:tcPr>
          <w:p w14:paraId="5A04BBC6" w14:textId="254FF3C0" w:rsidR="00017E8F" w:rsidRPr="001B31DD" w:rsidRDefault="00017E8F" w:rsidP="00755CB5">
            <w:pPr>
              <w:spacing w:after="0" w:line="240" w:lineRule="auto"/>
              <w:jc w:val="center"/>
              <w:rPr>
                <w:rFonts w:ascii="Palatino Linotype" w:hAnsi="Palatino Linotype" w:cs="Times New Roman"/>
                <w:b/>
                <w:bCs/>
                <w:color w:val="000000"/>
                <w:sz w:val="20"/>
                <w:szCs w:val="20"/>
              </w:rPr>
            </w:pPr>
            <w:r w:rsidRPr="001B31DD">
              <w:rPr>
                <w:rFonts w:ascii="Palatino Linotype" w:hAnsi="Palatino Linotype" w:cs="Times New Roman"/>
                <w:b/>
                <w:bCs/>
                <w:color w:val="000000"/>
                <w:sz w:val="20"/>
                <w:szCs w:val="20"/>
              </w:rPr>
              <w:t>ITEM</w:t>
            </w:r>
          </w:p>
        </w:tc>
        <w:tc>
          <w:tcPr>
            <w:tcW w:w="993" w:type="dxa"/>
            <w:tcBorders>
              <w:top w:val="single" w:sz="4" w:space="0" w:color="auto"/>
              <w:bottom w:val="single" w:sz="4" w:space="0" w:color="auto"/>
            </w:tcBorders>
            <w:shd w:val="clear" w:color="auto" w:fill="auto"/>
            <w:vAlign w:val="center"/>
            <w:hideMark/>
          </w:tcPr>
          <w:p w14:paraId="02A491D8" w14:textId="77777777" w:rsidR="00017E8F" w:rsidRPr="001B31DD" w:rsidRDefault="00017E8F" w:rsidP="00755CB5">
            <w:pPr>
              <w:spacing w:after="0" w:line="240" w:lineRule="auto"/>
              <w:jc w:val="center"/>
              <w:rPr>
                <w:rFonts w:ascii="Palatino Linotype" w:hAnsi="Palatino Linotype" w:cs="Times New Roman"/>
                <w:b/>
                <w:bCs/>
                <w:color w:val="000000"/>
                <w:sz w:val="20"/>
                <w:szCs w:val="20"/>
              </w:rPr>
            </w:pPr>
            <w:r w:rsidRPr="001B31DD">
              <w:rPr>
                <w:rFonts w:ascii="Palatino Linotype" w:hAnsi="Palatino Linotype" w:cs="Times New Roman"/>
                <w:b/>
                <w:bCs/>
                <w:color w:val="000000"/>
                <w:sz w:val="20"/>
                <w:szCs w:val="20"/>
              </w:rPr>
              <w:t>MEAN</w:t>
            </w:r>
          </w:p>
        </w:tc>
        <w:tc>
          <w:tcPr>
            <w:tcW w:w="1134" w:type="dxa"/>
            <w:tcBorders>
              <w:top w:val="single" w:sz="4" w:space="0" w:color="auto"/>
              <w:bottom w:val="single" w:sz="4" w:space="0" w:color="auto"/>
            </w:tcBorders>
            <w:shd w:val="clear" w:color="auto" w:fill="auto"/>
            <w:vAlign w:val="center"/>
            <w:hideMark/>
          </w:tcPr>
          <w:p w14:paraId="7E7BC90E" w14:textId="77777777" w:rsidR="00017E8F" w:rsidRPr="001B31DD" w:rsidRDefault="00017E8F" w:rsidP="00755CB5">
            <w:pPr>
              <w:spacing w:after="0" w:line="240" w:lineRule="auto"/>
              <w:jc w:val="center"/>
              <w:rPr>
                <w:rFonts w:ascii="Palatino Linotype" w:hAnsi="Palatino Linotype" w:cs="Times New Roman"/>
                <w:b/>
                <w:bCs/>
                <w:color w:val="000000"/>
                <w:sz w:val="20"/>
                <w:szCs w:val="20"/>
              </w:rPr>
            </w:pPr>
            <w:r w:rsidRPr="001B31DD">
              <w:rPr>
                <w:rFonts w:ascii="Palatino Linotype" w:hAnsi="Palatino Linotype" w:cs="Times New Roman"/>
                <w:b/>
                <w:bCs/>
                <w:color w:val="000000"/>
                <w:sz w:val="20"/>
                <w:szCs w:val="20"/>
              </w:rPr>
              <w:t>MODUS</w:t>
            </w:r>
          </w:p>
        </w:tc>
      </w:tr>
      <w:tr w:rsidR="001B31DD" w:rsidRPr="001B31DD" w14:paraId="7AECF907" w14:textId="77777777" w:rsidTr="001B31DD">
        <w:trPr>
          <w:trHeight w:val="280"/>
        </w:trPr>
        <w:tc>
          <w:tcPr>
            <w:tcW w:w="720" w:type="dxa"/>
            <w:tcBorders>
              <w:top w:val="single" w:sz="4" w:space="0" w:color="auto"/>
            </w:tcBorders>
            <w:shd w:val="clear" w:color="auto" w:fill="auto"/>
            <w:noWrap/>
            <w:hideMark/>
          </w:tcPr>
          <w:p w14:paraId="58A6111F"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w:t>
            </w:r>
          </w:p>
        </w:tc>
        <w:tc>
          <w:tcPr>
            <w:tcW w:w="6079" w:type="dxa"/>
            <w:tcBorders>
              <w:top w:val="single" w:sz="4" w:space="0" w:color="auto"/>
            </w:tcBorders>
            <w:shd w:val="clear" w:color="auto" w:fill="auto"/>
            <w:hideMark/>
          </w:tcPr>
          <w:p w14:paraId="75EBCA12" w14:textId="4A83AE3E"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use social media.</w:t>
            </w:r>
          </w:p>
        </w:tc>
        <w:tc>
          <w:tcPr>
            <w:tcW w:w="993" w:type="dxa"/>
            <w:tcBorders>
              <w:top w:val="single" w:sz="4" w:space="0" w:color="auto"/>
            </w:tcBorders>
            <w:shd w:val="clear" w:color="auto" w:fill="auto"/>
            <w:noWrap/>
            <w:hideMark/>
          </w:tcPr>
          <w:p w14:paraId="71B3FF6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single" w:sz="4" w:space="0" w:color="auto"/>
            </w:tcBorders>
            <w:shd w:val="clear" w:color="auto" w:fill="auto"/>
            <w:noWrap/>
            <w:hideMark/>
          </w:tcPr>
          <w:p w14:paraId="215953B5"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5</w:t>
            </w:r>
          </w:p>
        </w:tc>
      </w:tr>
      <w:tr w:rsidR="001B31DD" w:rsidRPr="001B31DD" w14:paraId="3017CD6C" w14:textId="77777777" w:rsidTr="001B31DD">
        <w:trPr>
          <w:trHeight w:val="161"/>
        </w:trPr>
        <w:tc>
          <w:tcPr>
            <w:tcW w:w="720" w:type="dxa"/>
            <w:tcBorders>
              <w:top w:val="nil"/>
            </w:tcBorders>
            <w:shd w:val="clear" w:color="auto" w:fill="auto"/>
            <w:noWrap/>
            <w:hideMark/>
          </w:tcPr>
          <w:p w14:paraId="701A7D2C"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2</w:t>
            </w:r>
          </w:p>
        </w:tc>
        <w:tc>
          <w:tcPr>
            <w:tcW w:w="6079" w:type="dxa"/>
            <w:tcBorders>
              <w:top w:val="nil"/>
            </w:tcBorders>
            <w:shd w:val="clear" w:color="auto" w:fill="auto"/>
            <w:hideMark/>
          </w:tcPr>
          <w:p w14:paraId="4340F619" w14:textId="44382BE6"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teaching practice videos on social media.</w:t>
            </w:r>
          </w:p>
        </w:tc>
        <w:tc>
          <w:tcPr>
            <w:tcW w:w="993" w:type="dxa"/>
            <w:tcBorders>
              <w:top w:val="nil"/>
            </w:tcBorders>
            <w:shd w:val="clear" w:color="auto" w:fill="auto"/>
            <w:noWrap/>
            <w:hideMark/>
          </w:tcPr>
          <w:p w14:paraId="2E2DF353"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33DC939D"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r>
      <w:tr w:rsidR="001B31DD" w:rsidRPr="001B31DD" w14:paraId="01F7D676" w14:textId="77777777" w:rsidTr="001B31DD">
        <w:trPr>
          <w:trHeight w:val="267"/>
        </w:trPr>
        <w:tc>
          <w:tcPr>
            <w:tcW w:w="720" w:type="dxa"/>
            <w:tcBorders>
              <w:top w:val="nil"/>
            </w:tcBorders>
            <w:shd w:val="clear" w:color="auto" w:fill="auto"/>
            <w:noWrap/>
            <w:hideMark/>
          </w:tcPr>
          <w:p w14:paraId="1C30647B"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6079" w:type="dxa"/>
            <w:tcBorders>
              <w:top w:val="nil"/>
            </w:tcBorders>
            <w:shd w:val="clear" w:color="auto" w:fill="auto"/>
            <w:hideMark/>
          </w:tcPr>
          <w:p w14:paraId="078B77A9" w14:textId="1FD77119"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enjoy sharing or exchanging learning ideas on social media.</w:t>
            </w:r>
          </w:p>
        </w:tc>
        <w:tc>
          <w:tcPr>
            <w:tcW w:w="993" w:type="dxa"/>
            <w:tcBorders>
              <w:top w:val="nil"/>
            </w:tcBorders>
            <w:shd w:val="clear" w:color="auto" w:fill="auto"/>
            <w:noWrap/>
            <w:hideMark/>
          </w:tcPr>
          <w:p w14:paraId="0C7A51FC"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4BA7DDE1"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r>
      <w:tr w:rsidR="001B31DD" w:rsidRPr="001B31DD" w14:paraId="09669C9A" w14:textId="77777777" w:rsidTr="001B31DD">
        <w:trPr>
          <w:trHeight w:val="571"/>
        </w:trPr>
        <w:tc>
          <w:tcPr>
            <w:tcW w:w="720" w:type="dxa"/>
            <w:tcBorders>
              <w:top w:val="nil"/>
            </w:tcBorders>
            <w:shd w:val="clear" w:color="auto" w:fill="auto"/>
            <w:noWrap/>
            <w:hideMark/>
          </w:tcPr>
          <w:p w14:paraId="1BEB188E"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c>
          <w:tcPr>
            <w:tcW w:w="6079" w:type="dxa"/>
            <w:tcBorders>
              <w:top w:val="nil"/>
            </w:tcBorders>
            <w:shd w:val="clear" w:color="auto" w:fill="auto"/>
            <w:hideMark/>
          </w:tcPr>
          <w:p w14:paraId="2519AF18" w14:textId="3E8283C9"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demonstrate strong professional ethics in interactions with other social media users.</w:t>
            </w:r>
          </w:p>
        </w:tc>
        <w:tc>
          <w:tcPr>
            <w:tcW w:w="993" w:type="dxa"/>
            <w:tcBorders>
              <w:top w:val="nil"/>
            </w:tcBorders>
            <w:shd w:val="clear" w:color="auto" w:fill="auto"/>
            <w:noWrap/>
            <w:hideMark/>
          </w:tcPr>
          <w:p w14:paraId="655EFC57"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08038088"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r>
      <w:tr w:rsidR="001B31DD" w:rsidRPr="001B31DD" w14:paraId="1B6AAD99" w14:textId="77777777" w:rsidTr="001B31DD">
        <w:trPr>
          <w:trHeight w:val="560"/>
        </w:trPr>
        <w:tc>
          <w:tcPr>
            <w:tcW w:w="720" w:type="dxa"/>
            <w:tcBorders>
              <w:top w:val="nil"/>
            </w:tcBorders>
            <w:shd w:val="clear" w:color="auto" w:fill="auto"/>
            <w:noWrap/>
            <w:hideMark/>
          </w:tcPr>
          <w:p w14:paraId="40928674"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5</w:t>
            </w:r>
          </w:p>
        </w:tc>
        <w:tc>
          <w:tcPr>
            <w:tcW w:w="6079" w:type="dxa"/>
            <w:tcBorders>
              <w:top w:val="nil"/>
            </w:tcBorders>
            <w:shd w:val="clear" w:color="auto" w:fill="auto"/>
            <w:hideMark/>
          </w:tcPr>
          <w:p w14:paraId="503CE70F" w14:textId="06879F92"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seek information on social media to enhance my learning experience.</w:t>
            </w:r>
          </w:p>
        </w:tc>
        <w:tc>
          <w:tcPr>
            <w:tcW w:w="993" w:type="dxa"/>
            <w:tcBorders>
              <w:top w:val="nil"/>
            </w:tcBorders>
            <w:shd w:val="clear" w:color="auto" w:fill="auto"/>
            <w:noWrap/>
            <w:hideMark/>
          </w:tcPr>
          <w:p w14:paraId="4B78F8E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7AF17035"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r>
      <w:tr w:rsidR="001B31DD" w:rsidRPr="001B31DD" w14:paraId="57828888" w14:textId="77777777" w:rsidTr="001B31DD">
        <w:trPr>
          <w:trHeight w:val="560"/>
        </w:trPr>
        <w:tc>
          <w:tcPr>
            <w:tcW w:w="720" w:type="dxa"/>
            <w:tcBorders>
              <w:top w:val="nil"/>
            </w:tcBorders>
            <w:shd w:val="clear" w:color="auto" w:fill="auto"/>
            <w:noWrap/>
            <w:hideMark/>
          </w:tcPr>
          <w:p w14:paraId="6692824C"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6</w:t>
            </w:r>
          </w:p>
        </w:tc>
        <w:tc>
          <w:tcPr>
            <w:tcW w:w="6079" w:type="dxa"/>
            <w:tcBorders>
              <w:top w:val="nil"/>
            </w:tcBorders>
            <w:shd w:val="clear" w:color="auto" w:fill="auto"/>
            <w:hideMark/>
          </w:tcPr>
          <w:p w14:paraId="1D9D94E6" w14:textId="7D2AB63B"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use social media to facilitate access to learning resources.</w:t>
            </w:r>
          </w:p>
        </w:tc>
        <w:tc>
          <w:tcPr>
            <w:tcW w:w="993" w:type="dxa"/>
            <w:tcBorders>
              <w:top w:val="nil"/>
            </w:tcBorders>
            <w:shd w:val="clear" w:color="auto" w:fill="auto"/>
            <w:noWrap/>
            <w:hideMark/>
          </w:tcPr>
          <w:p w14:paraId="4165F5A0"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7F8CCC3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2</w:t>
            </w:r>
          </w:p>
        </w:tc>
      </w:tr>
      <w:tr w:rsidR="001B31DD" w:rsidRPr="001B31DD" w14:paraId="4C176989" w14:textId="77777777" w:rsidTr="001B31DD">
        <w:trPr>
          <w:trHeight w:val="553"/>
        </w:trPr>
        <w:tc>
          <w:tcPr>
            <w:tcW w:w="720" w:type="dxa"/>
            <w:tcBorders>
              <w:top w:val="nil"/>
            </w:tcBorders>
            <w:shd w:val="clear" w:color="auto" w:fill="auto"/>
            <w:noWrap/>
            <w:hideMark/>
          </w:tcPr>
          <w:p w14:paraId="45BCB8AD"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lastRenderedPageBreak/>
              <w:t>7</w:t>
            </w:r>
          </w:p>
        </w:tc>
        <w:tc>
          <w:tcPr>
            <w:tcW w:w="6079" w:type="dxa"/>
            <w:tcBorders>
              <w:top w:val="nil"/>
            </w:tcBorders>
            <w:shd w:val="clear" w:color="auto" w:fill="auto"/>
            <w:hideMark/>
          </w:tcPr>
          <w:p w14:paraId="74059492" w14:textId="476CB0D4"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use social media to expand access to knowledge and skills for a teacher.</w:t>
            </w:r>
          </w:p>
        </w:tc>
        <w:tc>
          <w:tcPr>
            <w:tcW w:w="993" w:type="dxa"/>
            <w:tcBorders>
              <w:top w:val="nil"/>
            </w:tcBorders>
            <w:shd w:val="clear" w:color="auto" w:fill="auto"/>
            <w:noWrap/>
            <w:hideMark/>
          </w:tcPr>
          <w:p w14:paraId="1521891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42943DE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r>
      <w:tr w:rsidR="001B31DD" w:rsidRPr="001B31DD" w14:paraId="40BFA28F" w14:textId="77777777" w:rsidTr="001B31DD">
        <w:trPr>
          <w:trHeight w:val="560"/>
        </w:trPr>
        <w:tc>
          <w:tcPr>
            <w:tcW w:w="720" w:type="dxa"/>
            <w:tcBorders>
              <w:top w:val="nil"/>
            </w:tcBorders>
            <w:shd w:val="clear" w:color="auto" w:fill="auto"/>
            <w:noWrap/>
            <w:hideMark/>
          </w:tcPr>
          <w:p w14:paraId="3938837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8</w:t>
            </w:r>
          </w:p>
        </w:tc>
        <w:tc>
          <w:tcPr>
            <w:tcW w:w="6079" w:type="dxa"/>
            <w:tcBorders>
              <w:top w:val="nil"/>
            </w:tcBorders>
            <w:shd w:val="clear" w:color="auto" w:fill="auto"/>
            <w:hideMark/>
          </w:tcPr>
          <w:p w14:paraId="481825C6" w14:textId="3C765539"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use social media to free myself from the limitations of uniform offline teaching content.</w:t>
            </w:r>
          </w:p>
        </w:tc>
        <w:tc>
          <w:tcPr>
            <w:tcW w:w="993" w:type="dxa"/>
            <w:tcBorders>
              <w:top w:val="nil"/>
            </w:tcBorders>
            <w:shd w:val="clear" w:color="auto" w:fill="auto"/>
            <w:noWrap/>
            <w:hideMark/>
          </w:tcPr>
          <w:p w14:paraId="616E09F3"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55809421"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r>
      <w:tr w:rsidR="001B31DD" w:rsidRPr="001B31DD" w14:paraId="464922F5" w14:textId="77777777" w:rsidTr="001B31DD">
        <w:trPr>
          <w:trHeight w:val="560"/>
        </w:trPr>
        <w:tc>
          <w:tcPr>
            <w:tcW w:w="720" w:type="dxa"/>
            <w:tcBorders>
              <w:top w:val="nil"/>
            </w:tcBorders>
            <w:shd w:val="clear" w:color="auto" w:fill="auto"/>
            <w:noWrap/>
            <w:hideMark/>
          </w:tcPr>
          <w:p w14:paraId="12CC295C"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9</w:t>
            </w:r>
          </w:p>
        </w:tc>
        <w:tc>
          <w:tcPr>
            <w:tcW w:w="6079" w:type="dxa"/>
            <w:tcBorders>
              <w:top w:val="nil"/>
            </w:tcBorders>
            <w:shd w:val="clear" w:color="auto" w:fill="auto"/>
            <w:hideMark/>
          </w:tcPr>
          <w:p w14:paraId="3D5B66FE" w14:textId="5D71D429"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use social media to encourage sharing of knowledge and learning materials.</w:t>
            </w:r>
          </w:p>
        </w:tc>
        <w:tc>
          <w:tcPr>
            <w:tcW w:w="993" w:type="dxa"/>
            <w:tcBorders>
              <w:top w:val="nil"/>
            </w:tcBorders>
            <w:shd w:val="clear" w:color="auto" w:fill="auto"/>
            <w:noWrap/>
            <w:hideMark/>
          </w:tcPr>
          <w:p w14:paraId="768AFD6E"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4D29590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r>
      <w:tr w:rsidR="001B31DD" w:rsidRPr="001B31DD" w14:paraId="316D1D20" w14:textId="77777777" w:rsidTr="001B31DD">
        <w:trPr>
          <w:trHeight w:val="548"/>
        </w:trPr>
        <w:tc>
          <w:tcPr>
            <w:tcW w:w="720" w:type="dxa"/>
            <w:tcBorders>
              <w:top w:val="nil"/>
            </w:tcBorders>
            <w:shd w:val="clear" w:color="auto" w:fill="auto"/>
            <w:noWrap/>
            <w:hideMark/>
          </w:tcPr>
          <w:p w14:paraId="7ECEDA6E"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10</w:t>
            </w:r>
          </w:p>
        </w:tc>
        <w:tc>
          <w:tcPr>
            <w:tcW w:w="6079" w:type="dxa"/>
            <w:tcBorders>
              <w:top w:val="nil"/>
            </w:tcBorders>
            <w:shd w:val="clear" w:color="auto" w:fill="auto"/>
            <w:hideMark/>
          </w:tcPr>
          <w:p w14:paraId="609EAE76" w14:textId="5B2D23D9"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resources on social media can help understanding and practice in learning.</w:t>
            </w:r>
          </w:p>
        </w:tc>
        <w:tc>
          <w:tcPr>
            <w:tcW w:w="993" w:type="dxa"/>
            <w:tcBorders>
              <w:top w:val="nil"/>
            </w:tcBorders>
            <w:shd w:val="clear" w:color="auto" w:fill="auto"/>
            <w:noWrap/>
            <w:hideMark/>
          </w:tcPr>
          <w:p w14:paraId="4297D27D"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5572D548"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r>
      <w:tr w:rsidR="001B31DD" w:rsidRPr="001B31DD" w14:paraId="63E700F3" w14:textId="77777777" w:rsidTr="001B31DD">
        <w:trPr>
          <w:trHeight w:val="558"/>
        </w:trPr>
        <w:tc>
          <w:tcPr>
            <w:tcW w:w="720" w:type="dxa"/>
            <w:tcBorders>
              <w:top w:val="nil"/>
            </w:tcBorders>
            <w:shd w:val="clear" w:color="auto" w:fill="auto"/>
            <w:noWrap/>
            <w:hideMark/>
          </w:tcPr>
          <w:p w14:paraId="420312AA"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11</w:t>
            </w:r>
          </w:p>
        </w:tc>
        <w:tc>
          <w:tcPr>
            <w:tcW w:w="6079" w:type="dxa"/>
            <w:tcBorders>
              <w:top w:val="nil"/>
            </w:tcBorders>
            <w:shd w:val="clear" w:color="auto" w:fill="auto"/>
            <w:hideMark/>
          </w:tcPr>
          <w:p w14:paraId="0AEFECE3" w14:textId="40E24ADC"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courses/private lessons/online learning through social media will be more systematic and complete.</w:t>
            </w:r>
          </w:p>
        </w:tc>
        <w:tc>
          <w:tcPr>
            <w:tcW w:w="993" w:type="dxa"/>
            <w:tcBorders>
              <w:top w:val="nil"/>
            </w:tcBorders>
            <w:shd w:val="clear" w:color="auto" w:fill="auto"/>
            <w:noWrap/>
            <w:hideMark/>
          </w:tcPr>
          <w:p w14:paraId="315F6DDF"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3506E0B3"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2</w:t>
            </w:r>
          </w:p>
        </w:tc>
      </w:tr>
      <w:tr w:rsidR="001B31DD" w:rsidRPr="001B31DD" w14:paraId="2D165868" w14:textId="77777777" w:rsidTr="001B31DD">
        <w:trPr>
          <w:trHeight w:val="416"/>
        </w:trPr>
        <w:tc>
          <w:tcPr>
            <w:tcW w:w="720" w:type="dxa"/>
            <w:tcBorders>
              <w:top w:val="nil"/>
            </w:tcBorders>
            <w:shd w:val="clear" w:color="auto" w:fill="auto"/>
            <w:noWrap/>
            <w:hideMark/>
          </w:tcPr>
          <w:p w14:paraId="301C66E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12</w:t>
            </w:r>
          </w:p>
        </w:tc>
        <w:tc>
          <w:tcPr>
            <w:tcW w:w="6079" w:type="dxa"/>
            <w:tcBorders>
              <w:top w:val="nil"/>
            </w:tcBorders>
            <w:shd w:val="clear" w:color="auto" w:fill="auto"/>
            <w:hideMark/>
          </w:tcPr>
          <w:p w14:paraId="4CA3C890" w14:textId="7D71308C"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more clear categories of knowledge about learning materials on social media.</w:t>
            </w:r>
          </w:p>
        </w:tc>
        <w:tc>
          <w:tcPr>
            <w:tcW w:w="993" w:type="dxa"/>
            <w:tcBorders>
              <w:top w:val="nil"/>
            </w:tcBorders>
            <w:shd w:val="clear" w:color="auto" w:fill="auto"/>
            <w:noWrap/>
            <w:hideMark/>
          </w:tcPr>
          <w:p w14:paraId="42521BB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62FD5E45"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5</w:t>
            </w:r>
          </w:p>
        </w:tc>
      </w:tr>
      <w:tr w:rsidR="001B31DD" w:rsidRPr="001B31DD" w14:paraId="248A03FE" w14:textId="77777777" w:rsidTr="001B31DD">
        <w:trPr>
          <w:trHeight w:val="560"/>
        </w:trPr>
        <w:tc>
          <w:tcPr>
            <w:tcW w:w="720" w:type="dxa"/>
            <w:tcBorders>
              <w:top w:val="nil"/>
            </w:tcBorders>
            <w:shd w:val="clear" w:color="auto" w:fill="auto"/>
            <w:noWrap/>
            <w:hideMark/>
          </w:tcPr>
          <w:p w14:paraId="4D4A515E"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13</w:t>
            </w:r>
          </w:p>
        </w:tc>
        <w:tc>
          <w:tcPr>
            <w:tcW w:w="6079" w:type="dxa"/>
            <w:tcBorders>
              <w:top w:val="nil"/>
            </w:tcBorders>
            <w:shd w:val="clear" w:color="auto" w:fill="auto"/>
            <w:hideMark/>
          </w:tcPr>
          <w:p w14:paraId="372056D8" w14:textId="5EA4E5D1"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videos and other applications needed to share teaching skills.</w:t>
            </w:r>
          </w:p>
        </w:tc>
        <w:tc>
          <w:tcPr>
            <w:tcW w:w="993" w:type="dxa"/>
            <w:tcBorders>
              <w:top w:val="nil"/>
            </w:tcBorders>
            <w:shd w:val="clear" w:color="auto" w:fill="auto"/>
            <w:noWrap/>
            <w:hideMark/>
          </w:tcPr>
          <w:p w14:paraId="6EB0722F"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02196D7D"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5</w:t>
            </w:r>
          </w:p>
        </w:tc>
      </w:tr>
      <w:tr w:rsidR="001B31DD" w:rsidRPr="001B31DD" w14:paraId="4DF88D45" w14:textId="77777777" w:rsidTr="005C58C8">
        <w:trPr>
          <w:trHeight w:val="531"/>
        </w:trPr>
        <w:tc>
          <w:tcPr>
            <w:tcW w:w="720" w:type="dxa"/>
            <w:tcBorders>
              <w:top w:val="nil"/>
            </w:tcBorders>
            <w:shd w:val="clear" w:color="auto" w:fill="auto"/>
            <w:noWrap/>
            <w:hideMark/>
          </w:tcPr>
          <w:p w14:paraId="5DC7E7DD"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14</w:t>
            </w:r>
          </w:p>
        </w:tc>
        <w:tc>
          <w:tcPr>
            <w:tcW w:w="6079" w:type="dxa"/>
            <w:tcBorders>
              <w:top w:val="nil"/>
            </w:tcBorders>
            <w:shd w:val="clear" w:color="auto" w:fill="auto"/>
            <w:hideMark/>
          </w:tcPr>
          <w:p w14:paraId="5916E9CB" w14:textId="750024BF"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most of the latest learning information and statistics available on social media are true and reliable.</w:t>
            </w:r>
          </w:p>
        </w:tc>
        <w:tc>
          <w:tcPr>
            <w:tcW w:w="993" w:type="dxa"/>
            <w:tcBorders>
              <w:top w:val="nil"/>
            </w:tcBorders>
            <w:shd w:val="clear" w:color="auto" w:fill="auto"/>
            <w:noWrap/>
            <w:hideMark/>
          </w:tcPr>
          <w:p w14:paraId="5F13E8C9"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19D65145"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r>
      <w:tr w:rsidR="001B31DD" w:rsidRPr="001B31DD" w14:paraId="137E7F8F" w14:textId="77777777" w:rsidTr="005C58C8">
        <w:trPr>
          <w:trHeight w:val="334"/>
        </w:trPr>
        <w:tc>
          <w:tcPr>
            <w:tcW w:w="720" w:type="dxa"/>
            <w:shd w:val="clear" w:color="auto" w:fill="auto"/>
            <w:noWrap/>
            <w:hideMark/>
          </w:tcPr>
          <w:p w14:paraId="53507BAA"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15</w:t>
            </w:r>
          </w:p>
        </w:tc>
        <w:tc>
          <w:tcPr>
            <w:tcW w:w="6079" w:type="dxa"/>
            <w:shd w:val="clear" w:color="auto" w:fill="auto"/>
            <w:hideMark/>
          </w:tcPr>
          <w:p w14:paraId="51A4FC4D" w14:textId="76E92380"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use social media to communicate across schools.</w:t>
            </w:r>
          </w:p>
        </w:tc>
        <w:tc>
          <w:tcPr>
            <w:tcW w:w="993" w:type="dxa"/>
            <w:shd w:val="clear" w:color="auto" w:fill="auto"/>
            <w:noWrap/>
            <w:hideMark/>
          </w:tcPr>
          <w:p w14:paraId="4170041E"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shd w:val="clear" w:color="auto" w:fill="auto"/>
            <w:noWrap/>
            <w:hideMark/>
          </w:tcPr>
          <w:p w14:paraId="015ACD31"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r>
      <w:tr w:rsidR="001B31DD" w:rsidRPr="001B31DD" w14:paraId="62204391" w14:textId="77777777" w:rsidTr="005C58C8">
        <w:trPr>
          <w:trHeight w:val="564"/>
        </w:trPr>
        <w:tc>
          <w:tcPr>
            <w:tcW w:w="720" w:type="dxa"/>
            <w:shd w:val="clear" w:color="auto" w:fill="auto"/>
            <w:noWrap/>
            <w:hideMark/>
          </w:tcPr>
          <w:p w14:paraId="76F0519C" w14:textId="3851D30D"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16</w:t>
            </w:r>
          </w:p>
        </w:tc>
        <w:tc>
          <w:tcPr>
            <w:tcW w:w="6079" w:type="dxa"/>
            <w:shd w:val="clear" w:color="auto" w:fill="auto"/>
            <w:hideMark/>
          </w:tcPr>
          <w:p w14:paraId="7C77D002" w14:textId="556A9DE4"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find resources on social media can meet the needs of prospective elementary school teachers at various levels.</w:t>
            </w:r>
          </w:p>
        </w:tc>
        <w:tc>
          <w:tcPr>
            <w:tcW w:w="993" w:type="dxa"/>
            <w:shd w:val="clear" w:color="auto" w:fill="auto"/>
            <w:noWrap/>
            <w:hideMark/>
          </w:tcPr>
          <w:p w14:paraId="1B73C867"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shd w:val="clear" w:color="auto" w:fill="auto"/>
            <w:noWrap/>
            <w:hideMark/>
          </w:tcPr>
          <w:p w14:paraId="43DBCBA5"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5</w:t>
            </w:r>
          </w:p>
        </w:tc>
      </w:tr>
      <w:tr w:rsidR="001B31DD" w:rsidRPr="001B31DD" w14:paraId="14EF4A1A" w14:textId="77777777" w:rsidTr="005C58C8">
        <w:trPr>
          <w:trHeight w:val="560"/>
        </w:trPr>
        <w:tc>
          <w:tcPr>
            <w:tcW w:w="720" w:type="dxa"/>
            <w:shd w:val="clear" w:color="auto" w:fill="auto"/>
            <w:noWrap/>
            <w:hideMark/>
          </w:tcPr>
          <w:p w14:paraId="0ACD0E9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17</w:t>
            </w:r>
          </w:p>
        </w:tc>
        <w:tc>
          <w:tcPr>
            <w:tcW w:w="6079" w:type="dxa"/>
            <w:shd w:val="clear" w:color="auto" w:fill="auto"/>
            <w:hideMark/>
          </w:tcPr>
          <w:p w14:paraId="77B53C19" w14:textId="63BE1942"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found that social media made it easier for me to collaborate and communicate with experienced elementary school teachers.</w:t>
            </w:r>
          </w:p>
        </w:tc>
        <w:tc>
          <w:tcPr>
            <w:tcW w:w="993" w:type="dxa"/>
            <w:shd w:val="clear" w:color="auto" w:fill="auto"/>
            <w:noWrap/>
            <w:hideMark/>
          </w:tcPr>
          <w:p w14:paraId="7ECF8057"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shd w:val="clear" w:color="auto" w:fill="auto"/>
            <w:noWrap/>
            <w:hideMark/>
          </w:tcPr>
          <w:p w14:paraId="797B9425"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5</w:t>
            </w:r>
          </w:p>
        </w:tc>
      </w:tr>
      <w:tr w:rsidR="001B31DD" w:rsidRPr="001B31DD" w14:paraId="1D9D5D0E" w14:textId="77777777" w:rsidTr="005C58C8">
        <w:trPr>
          <w:trHeight w:val="560"/>
        </w:trPr>
        <w:tc>
          <w:tcPr>
            <w:tcW w:w="720" w:type="dxa"/>
            <w:shd w:val="clear" w:color="auto" w:fill="auto"/>
            <w:noWrap/>
            <w:hideMark/>
          </w:tcPr>
          <w:p w14:paraId="3AFA884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18</w:t>
            </w:r>
          </w:p>
        </w:tc>
        <w:tc>
          <w:tcPr>
            <w:tcW w:w="6079" w:type="dxa"/>
            <w:shd w:val="clear" w:color="auto" w:fill="auto"/>
            <w:hideMark/>
          </w:tcPr>
          <w:p w14:paraId="384A2A63" w14:textId="2712F579"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took and collected information about the subject matter on social media.</w:t>
            </w:r>
          </w:p>
        </w:tc>
        <w:tc>
          <w:tcPr>
            <w:tcW w:w="993" w:type="dxa"/>
            <w:shd w:val="clear" w:color="auto" w:fill="auto"/>
            <w:noWrap/>
            <w:hideMark/>
          </w:tcPr>
          <w:p w14:paraId="1048ECB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shd w:val="clear" w:color="auto" w:fill="auto"/>
            <w:noWrap/>
            <w:hideMark/>
          </w:tcPr>
          <w:p w14:paraId="58ADC64D"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2</w:t>
            </w:r>
          </w:p>
        </w:tc>
      </w:tr>
      <w:tr w:rsidR="001B31DD" w:rsidRPr="001B31DD" w14:paraId="2766665A" w14:textId="77777777" w:rsidTr="001B31DD">
        <w:trPr>
          <w:trHeight w:val="560"/>
        </w:trPr>
        <w:tc>
          <w:tcPr>
            <w:tcW w:w="720" w:type="dxa"/>
            <w:tcBorders>
              <w:top w:val="nil"/>
            </w:tcBorders>
            <w:shd w:val="clear" w:color="auto" w:fill="auto"/>
            <w:noWrap/>
            <w:hideMark/>
          </w:tcPr>
          <w:p w14:paraId="390796D6"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19</w:t>
            </w:r>
          </w:p>
        </w:tc>
        <w:tc>
          <w:tcPr>
            <w:tcW w:w="6079" w:type="dxa"/>
            <w:tcBorders>
              <w:top w:val="nil"/>
            </w:tcBorders>
            <w:shd w:val="clear" w:color="auto" w:fill="auto"/>
            <w:hideMark/>
          </w:tcPr>
          <w:p w14:paraId="733264C8" w14:textId="02CE99B0"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found that social media provided a database of information needed by elementary school teachers.</w:t>
            </w:r>
          </w:p>
        </w:tc>
        <w:tc>
          <w:tcPr>
            <w:tcW w:w="993" w:type="dxa"/>
            <w:tcBorders>
              <w:top w:val="nil"/>
            </w:tcBorders>
            <w:shd w:val="clear" w:color="auto" w:fill="auto"/>
            <w:noWrap/>
            <w:hideMark/>
          </w:tcPr>
          <w:p w14:paraId="6F515313"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tcBorders>
            <w:shd w:val="clear" w:color="auto" w:fill="auto"/>
            <w:noWrap/>
            <w:hideMark/>
          </w:tcPr>
          <w:p w14:paraId="1DECFB03"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2</w:t>
            </w:r>
          </w:p>
        </w:tc>
      </w:tr>
      <w:tr w:rsidR="001B31DD" w:rsidRPr="001B31DD" w14:paraId="50F83349" w14:textId="77777777" w:rsidTr="001B31DD">
        <w:trPr>
          <w:trHeight w:val="431"/>
        </w:trPr>
        <w:tc>
          <w:tcPr>
            <w:tcW w:w="720" w:type="dxa"/>
            <w:tcBorders>
              <w:top w:val="nil"/>
              <w:bottom w:val="single" w:sz="4" w:space="0" w:color="auto"/>
            </w:tcBorders>
            <w:shd w:val="clear" w:color="auto" w:fill="auto"/>
            <w:noWrap/>
            <w:hideMark/>
          </w:tcPr>
          <w:p w14:paraId="1E715062"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20</w:t>
            </w:r>
          </w:p>
        </w:tc>
        <w:tc>
          <w:tcPr>
            <w:tcW w:w="6079" w:type="dxa"/>
            <w:tcBorders>
              <w:top w:val="nil"/>
              <w:bottom w:val="single" w:sz="4" w:space="0" w:color="auto"/>
            </w:tcBorders>
            <w:shd w:val="clear" w:color="auto" w:fill="auto"/>
            <w:hideMark/>
          </w:tcPr>
          <w:p w14:paraId="7C25703A" w14:textId="261B09E4" w:rsidR="001B31DD" w:rsidRPr="001B31DD" w:rsidRDefault="001B31DD" w:rsidP="001B31DD">
            <w:pPr>
              <w:spacing w:after="0" w:line="240" w:lineRule="auto"/>
              <w:rPr>
                <w:rFonts w:ascii="Palatino Linotype" w:hAnsi="Palatino Linotype" w:cs="Times New Roman"/>
                <w:color w:val="000000"/>
                <w:sz w:val="20"/>
                <w:szCs w:val="20"/>
              </w:rPr>
            </w:pPr>
            <w:r w:rsidRPr="001B31DD">
              <w:rPr>
                <w:rFonts w:ascii="Palatino Linotype" w:hAnsi="Palatino Linotype"/>
                <w:sz w:val="20"/>
                <w:szCs w:val="20"/>
              </w:rPr>
              <w:t>I found that the content on social media could inspire me to do the same.</w:t>
            </w:r>
          </w:p>
        </w:tc>
        <w:tc>
          <w:tcPr>
            <w:tcW w:w="993" w:type="dxa"/>
            <w:tcBorders>
              <w:top w:val="nil"/>
              <w:bottom w:val="single" w:sz="4" w:space="0" w:color="auto"/>
            </w:tcBorders>
            <w:shd w:val="clear" w:color="auto" w:fill="auto"/>
            <w:noWrap/>
            <w:hideMark/>
          </w:tcPr>
          <w:p w14:paraId="434F5CDA"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3</w:t>
            </w:r>
          </w:p>
        </w:tc>
        <w:tc>
          <w:tcPr>
            <w:tcW w:w="1134" w:type="dxa"/>
            <w:tcBorders>
              <w:top w:val="nil"/>
              <w:bottom w:val="single" w:sz="4" w:space="0" w:color="auto"/>
            </w:tcBorders>
            <w:shd w:val="clear" w:color="auto" w:fill="auto"/>
            <w:noWrap/>
            <w:hideMark/>
          </w:tcPr>
          <w:p w14:paraId="56A9F3BB" w14:textId="77777777" w:rsidR="001B31DD" w:rsidRPr="001B31DD" w:rsidRDefault="001B31DD" w:rsidP="001B31DD">
            <w:pPr>
              <w:spacing w:after="0" w:line="240" w:lineRule="auto"/>
              <w:jc w:val="center"/>
              <w:rPr>
                <w:rFonts w:ascii="Palatino Linotype" w:hAnsi="Palatino Linotype" w:cs="Times New Roman"/>
                <w:color w:val="000000"/>
                <w:sz w:val="20"/>
                <w:szCs w:val="20"/>
              </w:rPr>
            </w:pPr>
            <w:r w:rsidRPr="001B31DD">
              <w:rPr>
                <w:rFonts w:ascii="Palatino Linotype" w:hAnsi="Palatino Linotype" w:cs="Times New Roman"/>
                <w:color w:val="000000"/>
                <w:sz w:val="20"/>
                <w:szCs w:val="20"/>
              </w:rPr>
              <w:t>4</w:t>
            </w:r>
          </w:p>
        </w:tc>
      </w:tr>
    </w:tbl>
    <w:p w14:paraId="3BA2376B" w14:textId="6F7D691A" w:rsidR="00017E8F" w:rsidRPr="00017E8F" w:rsidRDefault="00017E8F" w:rsidP="00086DB1">
      <w:pPr>
        <w:spacing w:after="0"/>
        <w:rPr>
          <w:rFonts w:ascii="Palatino Linotype" w:hAnsi="Palatino Linotype" w:cs="Times New Roman"/>
          <w:sz w:val="20"/>
          <w:szCs w:val="20"/>
        </w:rPr>
      </w:pPr>
    </w:p>
    <w:p w14:paraId="13EA0F4A" w14:textId="75D0B92F" w:rsidR="00017E8F" w:rsidRPr="00017E8F" w:rsidRDefault="005C58C8" w:rsidP="00755CB5">
      <w:pPr>
        <w:spacing w:after="0" w:line="240" w:lineRule="auto"/>
        <w:ind w:firstLine="426"/>
        <w:jc w:val="both"/>
        <w:rPr>
          <w:rFonts w:ascii="Palatino Linotype" w:hAnsi="Palatino Linotype" w:cs="Times New Roman"/>
          <w:sz w:val="20"/>
          <w:szCs w:val="20"/>
        </w:rPr>
      </w:pPr>
      <w:r w:rsidRPr="005C58C8">
        <w:rPr>
          <w:rFonts w:ascii="Palatino Linotype" w:hAnsi="Palatino Linotype" w:cs="Times New Roman"/>
          <w:sz w:val="20"/>
          <w:szCs w:val="20"/>
        </w:rPr>
        <w:t>From the data presented, it can be concluded that respondents “always” use social media in their daily activities. They often find teaching practice videos on social media and often use the platform to expand access to knowledge and skills as teachers. Social media is also often used by respondents to encourage sharing of knowledge and learning materials, as well as to help understanding and practice in learning. Respondents “sometimes” enjoy sharing or exchanging learning ideas on social media and demonstrate strong professional ethics in interacting with other users. In addition, they sometimes use social media to free themselves from uniform offline teaching content and sometimes trust the information and statistics available on social media. However, there are several aspects in which respondents “rarely” use social media, such as to facilitate access to learning resources, collect information about learning materials, and find more systematic and complete online courses or learning. They also rarely find that social media provides a database of information needed by elementary school teachers. However, respondents “always” find that social media facilitates collaboration and communication with experienced elementary school teachers, as well as providing clear knowledge categories about learning materials. They also always find videos and other applications needed to share teaching skills, as well as resources that can meet the needs of prospective elementary school teachers</w:t>
      </w:r>
      <w:r w:rsidR="00017E8F" w:rsidRPr="00017E8F">
        <w:rPr>
          <w:rFonts w:ascii="Palatino Linotype" w:hAnsi="Palatino Linotype" w:cs="Times New Roman"/>
          <w:sz w:val="20"/>
          <w:szCs w:val="20"/>
        </w:rPr>
        <w:t>.</w:t>
      </w:r>
    </w:p>
    <w:p w14:paraId="1A9F6F17" w14:textId="0BCE10D5" w:rsidR="00017E8F" w:rsidRPr="00017E8F" w:rsidRDefault="005C58C8" w:rsidP="00755CB5">
      <w:pPr>
        <w:spacing w:after="0" w:line="240" w:lineRule="auto"/>
        <w:ind w:firstLine="426"/>
        <w:jc w:val="both"/>
        <w:rPr>
          <w:rFonts w:ascii="Palatino Linotype" w:hAnsi="Palatino Linotype" w:cs="Times New Roman"/>
          <w:sz w:val="20"/>
          <w:szCs w:val="20"/>
        </w:rPr>
      </w:pPr>
      <w:r w:rsidRPr="005C58C8">
        <w:rPr>
          <w:rFonts w:ascii="Palatino Linotype" w:hAnsi="Palatino Linotype" w:cs="Times New Roman"/>
          <w:sz w:val="20"/>
          <w:szCs w:val="20"/>
        </w:rPr>
        <w:t xml:space="preserve">Overall, although the use of social media by respondents is diverse, this platform makes a significant contribution in supporting learning, knowledge sharing, and collaboration between teachers. Inspiration from content found on social media often motivates respondents to do the same in their teaching process. From the data presented, respondents use social media in the context of learning with a frequency of "sometimes" in various activities. They "sometimes" use social media to </w:t>
      </w:r>
      <w:r w:rsidRPr="005C58C8">
        <w:rPr>
          <w:rFonts w:ascii="Palatino Linotype" w:hAnsi="Palatino Linotype" w:cs="Times New Roman"/>
          <w:sz w:val="20"/>
          <w:szCs w:val="20"/>
        </w:rPr>
        <w:lastRenderedPageBreak/>
        <w:t>find videos of teaching practices, share or exchange learning ideas, and demonstrate professional ethics in interacting with other users. In addition, social media is "sometimes" used to search for information that can enhance the learning experience and facilitate access to learning resources</w:t>
      </w:r>
      <w:r w:rsidR="00017E8F" w:rsidRPr="00017E8F">
        <w:rPr>
          <w:rFonts w:ascii="Palatino Linotype" w:hAnsi="Palatino Linotype" w:cs="Times New Roman"/>
          <w:sz w:val="20"/>
          <w:szCs w:val="20"/>
        </w:rPr>
        <w:t>.</w:t>
      </w:r>
    </w:p>
    <w:p w14:paraId="3935F777" w14:textId="4A66130F" w:rsidR="00017E8F" w:rsidRDefault="005C58C8" w:rsidP="00755CB5">
      <w:pPr>
        <w:spacing w:after="0" w:line="240" w:lineRule="auto"/>
        <w:ind w:firstLine="426"/>
        <w:jc w:val="both"/>
        <w:rPr>
          <w:rFonts w:ascii="Palatino Linotype" w:hAnsi="Palatino Linotype" w:cs="Times New Roman"/>
          <w:sz w:val="20"/>
          <w:szCs w:val="20"/>
        </w:rPr>
      </w:pPr>
      <w:r w:rsidRPr="005C58C8">
        <w:rPr>
          <w:rFonts w:ascii="Palatino Linotype" w:hAnsi="Palatino Linotype" w:cs="Times New Roman"/>
          <w:sz w:val="20"/>
          <w:szCs w:val="20"/>
        </w:rPr>
        <w:t>In terms of expanding knowledge and skills, respondents also “sometimes” utilize social media to overcome the limitations of uniform offline teaching content and to encourage sharing of knowledge and learning materials with others. They also “sometimes” find that social media provides resources that help in understanding and implementing learning practices. Meanwhile, online courses or learning available through social media are “sometimes” considered more systematic and complete, and the categories of knowledge found through these platforms are also considered clear. Respondents “sometimes” find videos and applications that can be used to share teaching skills, but they also feel that the learning information and statistics available on social media are only “sometimes” true and reliable. In terms of communication, respondents “sometimes” use social media to communicate with other schools, as well as find resources that can meet the needs of prospective elementary school teachers at various levels. In addition, social media “sometimes” facilitates collaboration and communication with experienced elementary school teachers. They also “sometimes” collect information about learning materials and feel that social media provides a database needed by elementary school teachers. Finally, the content on social media “sometimes” inspires respondents to do the same in their teaching. Overall, the use of social media by respondents in the context of learning shows that these platforms are quite useful but have not yet become a tool that is used consistently to support daily learning</w:t>
      </w:r>
      <w:r w:rsidR="00017E8F" w:rsidRPr="00017E8F">
        <w:rPr>
          <w:rFonts w:ascii="Palatino Linotype" w:hAnsi="Palatino Linotype" w:cs="Times New Roman"/>
          <w:sz w:val="20"/>
          <w:szCs w:val="20"/>
        </w:rPr>
        <w:t>.</w:t>
      </w:r>
    </w:p>
    <w:p w14:paraId="52F89BCB" w14:textId="4A80B2B8" w:rsidR="00755CB5" w:rsidRDefault="005C58C8" w:rsidP="00755CB5">
      <w:pPr>
        <w:spacing w:after="0" w:line="240" w:lineRule="auto"/>
        <w:ind w:firstLine="426"/>
        <w:jc w:val="both"/>
        <w:rPr>
          <w:rFonts w:ascii="Palatino Linotype" w:hAnsi="Palatino Linotype" w:cs="Times New Roman"/>
          <w:sz w:val="20"/>
          <w:szCs w:val="20"/>
        </w:rPr>
      </w:pPr>
      <w:r w:rsidRPr="005C58C8">
        <w:rPr>
          <w:rFonts w:ascii="Palatino Linotype" w:hAnsi="Palatino Linotype" w:cs="Times New Roman"/>
          <w:sz w:val="20"/>
          <w:szCs w:val="20"/>
        </w:rPr>
        <w:t>Thus, elementary school teachers generally have used social media as part of their daily activities, especially to seek teaching inspiration, collaborate, and share knowledge. Based on the mode data, around 30% of the responses indicated that teachers “always” use social media for certain activities, such as seeking inspiration from teaching practice videos and facilitating collaboration with experienced teachers. As many as 25% of the responses indicated that teachers “often” use social media to expand their teaching knowledge and skills and share teaching materials. Meanwhile, 35% of the responses indicated that social media is “sometimes” used by teachers in activities such as sharing learning ideas and demonstrating professional ethics in online interactions. On the other hand, 10% of the responses indicated that teachers “rarely” use social media for more formal activities, such as collecting teaching materials or seeking systematic learning resources. There were no responses indicating that teachers “never” use social media in a professional context. Overall, although social media is recognized as providing benefits as a source of inspiration, collaboration, and development of teaching ideas, this platform has not been fully utilized consistently as the main learning tool among elementary school teachers</w:t>
      </w:r>
      <w:r w:rsidR="00755CB5" w:rsidRPr="00755CB5">
        <w:rPr>
          <w:rFonts w:ascii="Palatino Linotype" w:hAnsi="Palatino Linotype" w:cs="Times New Roman"/>
          <w:sz w:val="20"/>
          <w:szCs w:val="20"/>
        </w:rPr>
        <w:t>.</w:t>
      </w:r>
    </w:p>
    <w:p w14:paraId="6B3048D0" w14:textId="1A0AFC73" w:rsidR="00314A53" w:rsidRPr="00314A53" w:rsidRDefault="00314A53" w:rsidP="00314A53">
      <w:pPr>
        <w:pStyle w:val="Alishlah22heading2"/>
      </w:pPr>
      <w:r w:rsidRPr="00017E8F">
        <w:t>3.</w:t>
      </w:r>
      <w:r>
        <w:t>2</w:t>
      </w:r>
      <w:r w:rsidRPr="00017E8F">
        <w:t xml:space="preserve">. </w:t>
      </w:r>
      <w:r w:rsidR="005C58C8" w:rsidRPr="005C58C8">
        <w:t>Teaching Creativity</w:t>
      </w:r>
    </w:p>
    <w:p w14:paraId="33FB78E8" w14:textId="6CFF11B0" w:rsidR="00314A53" w:rsidRPr="00314A53" w:rsidRDefault="005C58C8" w:rsidP="00314A53">
      <w:pPr>
        <w:spacing w:after="0" w:line="240" w:lineRule="auto"/>
        <w:ind w:firstLine="426"/>
        <w:jc w:val="both"/>
        <w:rPr>
          <w:rFonts w:ascii="Palatino Linotype" w:hAnsi="Palatino Linotype" w:cs="Times New Roman"/>
          <w:sz w:val="20"/>
          <w:szCs w:val="20"/>
        </w:rPr>
      </w:pPr>
      <w:r w:rsidRPr="005C58C8">
        <w:rPr>
          <w:rFonts w:ascii="Palatino Linotype" w:hAnsi="Palatino Linotype" w:cs="Times New Roman"/>
          <w:sz w:val="20"/>
          <w:szCs w:val="20"/>
        </w:rPr>
        <w:t>The use of social media by elementary school teachers has shown significant potential in supporting their teaching creativity. As revealed in the previous analysis, social media has become an important tool that teachers often use to broaden their horizons, share ideas, and collaborate with colleagues. Through various social media platforms, teachers can access sources of inspiration and find innovative ideas in delivering lesson materials. Thus, the role of social media is not only limited to being a communication tool, but also as a source of ideas and motivation that can increase creativity in the teaching process</w:t>
      </w:r>
      <w:r w:rsidR="00314A53" w:rsidRPr="00314A53">
        <w:rPr>
          <w:rFonts w:ascii="Palatino Linotype" w:hAnsi="Palatino Linotype" w:cs="Times New Roman"/>
          <w:sz w:val="20"/>
          <w:szCs w:val="20"/>
        </w:rPr>
        <w:t>.</w:t>
      </w:r>
    </w:p>
    <w:p w14:paraId="368C3C17" w14:textId="630CB3F8" w:rsidR="00314A53" w:rsidRDefault="005C58C8" w:rsidP="00314A53">
      <w:pPr>
        <w:spacing w:after="0" w:line="240" w:lineRule="auto"/>
        <w:ind w:firstLine="426"/>
        <w:jc w:val="both"/>
        <w:rPr>
          <w:rFonts w:ascii="Palatino Linotype" w:hAnsi="Palatino Linotype" w:cs="Times New Roman"/>
          <w:sz w:val="20"/>
          <w:szCs w:val="20"/>
        </w:rPr>
      </w:pPr>
      <w:r w:rsidRPr="005C58C8">
        <w:rPr>
          <w:rFonts w:ascii="Palatino Linotype" w:hAnsi="Palatino Linotype" w:cs="Times New Roman"/>
          <w:sz w:val="20"/>
          <w:szCs w:val="20"/>
        </w:rPr>
        <w:t>Furthermore, the results of the questionnaire on teachers' teaching creativity provide a clearer picture of the extent to which teachers implement creative ideas in their daily teaching. These results cover various aspects of teaching creativity, including innovation in learning methods, flexibility in adapting materials, and efforts to create an engaging learning environment for students. Table 2 presents data on the frequency and tendency of teachers in implementing creativity, which can provide additional insights into the impact of social media use in facilitating teaching creativity</w:t>
      </w:r>
      <w:r w:rsidR="00314A53" w:rsidRPr="00314A53">
        <w:rPr>
          <w:rFonts w:ascii="Palatino Linotype" w:hAnsi="Palatino Linotype" w:cs="Times New Roman"/>
          <w:sz w:val="20"/>
          <w:szCs w:val="20"/>
        </w:rPr>
        <w:t>.</w:t>
      </w:r>
    </w:p>
    <w:p w14:paraId="7D8E4FA7" w14:textId="77777777" w:rsidR="00314A53" w:rsidRPr="00017E8F" w:rsidRDefault="00314A53" w:rsidP="00314A53">
      <w:pPr>
        <w:spacing w:after="0" w:line="240" w:lineRule="auto"/>
        <w:ind w:firstLine="426"/>
        <w:jc w:val="both"/>
        <w:rPr>
          <w:rFonts w:ascii="Palatino Linotype" w:hAnsi="Palatino Linotype" w:cs="Times New Roman"/>
          <w:sz w:val="20"/>
          <w:szCs w:val="20"/>
        </w:rPr>
      </w:pPr>
    </w:p>
    <w:p w14:paraId="45C6A4E5" w14:textId="4A453AB7" w:rsidR="008A598E" w:rsidRDefault="008A598E" w:rsidP="008A598E">
      <w:pPr>
        <w:jc w:val="center"/>
        <w:rPr>
          <w:rFonts w:ascii="Palatino Linotype" w:hAnsi="Palatino Linotype"/>
          <w:sz w:val="20"/>
          <w:szCs w:val="20"/>
        </w:rPr>
      </w:pPr>
      <w:r w:rsidRPr="008A598E">
        <w:rPr>
          <w:rFonts w:ascii="Palatino Linotype" w:hAnsi="Palatino Linotype"/>
          <w:b/>
          <w:bCs/>
          <w:sz w:val="20"/>
          <w:szCs w:val="20"/>
        </w:rPr>
        <w:lastRenderedPageBreak/>
        <w:t>Tabl</w:t>
      </w:r>
      <w:r w:rsidR="005C58C8">
        <w:rPr>
          <w:rFonts w:ascii="Palatino Linotype" w:hAnsi="Palatino Linotype"/>
          <w:b/>
          <w:bCs/>
          <w:sz w:val="20"/>
          <w:szCs w:val="20"/>
        </w:rPr>
        <w:t>e</w:t>
      </w:r>
      <w:r w:rsidRPr="008A598E">
        <w:rPr>
          <w:rFonts w:ascii="Palatino Linotype" w:hAnsi="Palatino Linotype"/>
          <w:b/>
          <w:bCs/>
          <w:sz w:val="20"/>
          <w:szCs w:val="20"/>
        </w:rPr>
        <w:t xml:space="preserve"> 2.</w:t>
      </w:r>
      <w:r w:rsidRPr="008A598E">
        <w:rPr>
          <w:rFonts w:ascii="Palatino Linotype" w:hAnsi="Palatino Linotype"/>
          <w:sz w:val="20"/>
          <w:szCs w:val="20"/>
        </w:rPr>
        <w:t xml:space="preserve"> </w:t>
      </w:r>
      <w:r w:rsidR="005C58C8" w:rsidRPr="005C58C8">
        <w:rPr>
          <w:rFonts w:ascii="Palatino Linotype" w:hAnsi="Palatino Linotype"/>
          <w:sz w:val="20"/>
          <w:szCs w:val="20"/>
        </w:rPr>
        <w:t>Results of Mode of Teaching Creativity Variable</w:t>
      </w:r>
    </w:p>
    <w:tbl>
      <w:tblPr>
        <w:tblW w:w="8995" w:type="dxa"/>
        <w:jc w:val="center"/>
        <w:tblLook w:val="04A0" w:firstRow="1" w:lastRow="0" w:firstColumn="1" w:lastColumn="0" w:noHBand="0" w:noVBand="1"/>
      </w:tblPr>
      <w:tblGrid>
        <w:gridCol w:w="740"/>
        <w:gridCol w:w="6201"/>
        <w:gridCol w:w="1027"/>
        <w:gridCol w:w="1027"/>
      </w:tblGrid>
      <w:tr w:rsidR="00D22127" w:rsidRPr="005C58C8" w14:paraId="4828A65D" w14:textId="77777777" w:rsidTr="009305C4">
        <w:trPr>
          <w:trHeight w:val="260"/>
          <w:jc w:val="center"/>
        </w:trPr>
        <w:tc>
          <w:tcPr>
            <w:tcW w:w="740" w:type="dxa"/>
            <w:tcBorders>
              <w:top w:val="single" w:sz="4" w:space="0" w:color="auto"/>
              <w:bottom w:val="single" w:sz="4" w:space="0" w:color="auto"/>
            </w:tcBorders>
            <w:shd w:val="clear" w:color="auto" w:fill="auto"/>
            <w:noWrap/>
            <w:vAlign w:val="center"/>
            <w:hideMark/>
          </w:tcPr>
          <w:p w14:paraId="0539371C" w14:textId="77777777" w:rsidR="00D22127" w:rsidRPr="005C58C8" w:rsidRDefault="00D22127" w:rsidP="009305C4">
            <w:pPr>
              <w:spacing w:after="0" w:line="240" w:lineRule="auto"/>
              <w:jc w:val="center"/>
              <w:rPr>
                <w:rFonts w:ascii="Palatino Linotype" w:hAnsi="Palatino Linotype"/>
                <w:b/>
                <w:bCs/>
                <w:color w:val="000000"/>
                <w:sz w:val="20"/>
                <w:szCs w:val="20"/>
              </w:rPr>
            </w:pPr>
            <w:r w:rsidRPr="005C58C8">
              <w:rPr>
                <w:rFonts w:ascii="Palatino Linotype" w:hAnsi="Palatino Linotype"/>
                <w:b/>
                <w:bCs/>
                <w:color w:val="000000"/>
                <w:sz w:val="20"/>
                <w:szCs w:val="20"/>
              </w:rPr>
              <w:t>NO</w:t>
            </w:r>
          </w:p>
        </w:tc>
        <w:tc>
          <w:tcPr>
            <w:tcW w:w="6201" w:type="dxa"/>
            <w:tcBorders>
              <w:top w:val="single" w:sz="4" w:space="0" w:color="auto"/>
              <w:bottom w:val="single" w:sz="4" w:space="0" w:color="auto"/>
            </w:tcBorders>
            <w:shd w:val="clear" w:color="auto" w:fill="auto"/>
            <w:noWrap/>
            <w:vAlign w:val="center"/>
            <w:hideMark/>
          </w:tcPr>
          <w:p w14:paraId="7F03E956" w14:textId="77777777" w:rsidR="00D22127" w:rsidRPr="005C58C8" w:rsidRDefault="00D22127" w:rsidP="009305C4">
            <w:pPr>
              <w:spacing w:after="0" w:line="240" w:lineRule="auto"/>
              <w:jc w:val="center"/>
              <w:rPr>
                <w:rFonts w:ascii="Palatino Linotype" w:hAnsi="Palatino Linotype"/>
                <w:b/>
                <w:bCs/>
                <w:color w:val="000000"/>
                <w:sz w:val="20"/>
                <w:szCs w:val="20"/>
              </w:rPr>
            </w:pPr>
            <w:r w:rsidRPr="005C58C8">
              <w:rPr>
                <w:rFonts w:ascii="Palatino Linotype" w:hAnsi="Palatino Linotype"/>
                <w:b/>
                <w:bCs/>
                <w:color w:val="000000"/>
                <w:sz w:val="20"/>
                <w:szCs w:val="20"/>
              </w:rPr>
              <w:t>ITEM</w:t>
            </w:r>
          </w:p>
        </w:tc>
        <w:tc>
          <w:tcPr>
            <w:tcW w:w="1027" w:type="dxa"/>
            <w:tcBorders>
              <w:top w:val="single" w:sz="4" w:space="0" w:color="auto"/>
              <w:bottom w:val="single" w:sz="4" w:space="0" w:color="auto"/>
            </w:tcBorders>
          </w:tcPr>
          <w:p w14:paraId="541B82F9" w14:textId="77777777" w:rsidR="00D22127" w:rsidRPr="005C58C8" w:rsidRDefault="00D22127" w:rsidP="009305C4">
            <w:pPr>
              <w:spacing w:after="0" w:line="240" w:lineRule="auto"/>
              <w:jc w:val="center"/>
              <w:rPr>
                <w:rFonts w:ascii="Palatino Linotype" w:hAnsi="Palatino Linotype"/>
                <w:b/>
                <w:bCs/>
                <w:color w:val="000000"/>
                <w:sz w:val="20"/>
                <w:szCs w:val="20"/>
              </w:rPr>
            </w:pPr>
            <w:r>
              <w:rPr>
                <w:rFonts w:ascii="Palatino Linotype" w:hAnsi="Palatino Linotype"/>
                <w:b/>
                <w:bCs/>
                <w:color w:val="000000"/>
                <w:sz w:val="20"/>
                <w:szCs w:val="20"/>
              </w:rPr>
              <w:t>Mean</w:t>
            </w:r>
          </w:p>
        </w:tc>
        <w:tc>
          <w:tcPr>
            <w:tcW w:w="1027" w:type="dxa"/>
            <w:tcBorders>
              <w:top w:val="single" w:sz="4" w:space="0" w:color="auto"/>
              <w:bottom w:val="single" w:sz="4" w:space="0" w:color="auto"/>
            </w:tcBorders>
            <w:shd w:val="clear" w:color="auto" w:fill="auto"/>
            <w:noWrap/>
            <w:vAlign w:val="center"/>
            <w:hideMark/>
          </w:tcPr>
          <w:p w14:paraId="3E7C7887" w14:textId="77777777" w:rsidR="00D22127" w:rsidRPr="005C58C8" w:rsidRDefault="00D22127" w:rsidP="009305C4">
            <w:pPr>
              <w:spacing w:after="0" w:line="240" w:lineRule="auto"/>
              <w:jc w:val="center"/>
              <w:rPr>
                <w:rFonts w:ascii="Palatino Linotype" w:hAnsi="Palatino Linotype"/>
                <w:b/>
                <w:bCs/>
                <w:color w:val="000000"/>
                <w:sz w:val="20"/>
                <w:szCs w:val="20"/>
              </w:rPr>
            </w:pPr>
            <w:r w:rsidRPr="005C58C8">
              <w:rPr>
                <w:rFonts w:ascii="Palatino Linotype" w:hAnsi="Palatino Linotype"/>
                <w:b/>
                <w:bCs/>
                <w:color w:val="000000"/>
                <w:sz w:val="20"/>
                <w:szCs w:val="20"/>
              </w:rPr>
              <w:t>MODUS</w:t>
            </w:r>
          </w:p>
        </w:tc>
      </w:tr>
      <w:tr w:rsidR="00D22127" w:rsidRPr="005C58C8" w14:paraId="52D81D51" w14:textId="77777777" w:rsidTr="009305C4">
        <w:trPr>
          <w:trHeight w:val="280"/>
          <w:jc w:val="center"/>
        </w:trPr>
        <w:tc>
          <w:tcPr>
            <w:tcW w:w="740" w:type="dxa"/>
            <w:tcBorders>
              <w:top w:val="single" w:sz="4" w:space="0" w:color="auto"/>
            </w:tcBorders>
            <w:shd w:val="clear" w:color="auto" w:fill="auto"/>
            <w:noWrap/>
            <w:hideMark/>
          </w:tcPr>
          <w:p w14:paraId="5A831706"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w:t>
            </w:r>
          </w:p>
        </w:tc>
        <w:tc>
          <w:tcPr>
            <w:tcW w:w="6201" w:type="dxa"/>
            <w:tcBorders>
              <w:top w:val="single" w:sz="4" w:space="0" w:color="auto"/>
            </w:tcBorders>
            <w:shd w:val="clear" w:color="auto" w:fill="auto"/>
            <w:hideMark/>
          </w:tcPr>
          <w:p w14:paraId="721727D4"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uses a variety of teaching methods.</w:t>
            </w:r>
          </w:p>
        </w:tc>
        <w:tc>
          <w:tcPr>
            <w:tcW w:w="1027" w:type="dxa"/>
            <w:tcBorders>
              <w:top w:val="single" w:sz="4" w:space="0" w:color="auto"/>
            </w:tcBorders>
          </w:tcPr>
          <w:p w14:paraId="7D5FEA5F"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3</w:t>
            </w:r>
          </w:p>
        </w:tc>
        <w:tc>
          <w:tcPr>
            <w:tcW w:w="1027" w:type="dxa"/>
            <w:tcBorders>
              <w:top w:val="single" w:sz="4" w:space="0" w:color="auto"/>
            </w:tcBorders>
            <w:shd w:val="clear" w:color="auto" w:fill="auto"/>
            <w:noWrap/>
            <w:hideMark/>
          </w:tcPr>
          <w:p w14:paraId="63AF302D"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3</w:t>
            </w:r>
          </w:p>
        </w:tc>
      </w:tr>
      <w:tr w:rsidR="00D22127" w:rsidRPr="005C58C8" w14:paraId="36A47D0F" w14:textId="77777777" w:rsidTr="009305C4">
        <w:trPr>
          <w:trHeight w:val="560"/>
          <w:jc w:val="center"/>
        </w:trPr>
        <w:tc>
          <w:tcPr>
            <w:tcW w:w="740" w:type="dxa"/>
            <w:shd w:val="clear" w:color="auto" w:fill="auto"/>
            <w:noWrap/>
            <w:hideMark/>
          </w:tcPr>
          <w:p w14:paraId="47E986A4"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2</w:t>
            </w:r>
          </w:p>
        </w:tc>
        <w:tc>
          <w:tcPr>
            <w:tcW w:w="6201" w:type="dxa"/>
            <w:shd w:val="clear" w:color="auto" w:fill="auto"/>
            <w:hideMark/>
          </w:tcPr>
          <w:p w14:paraId="64DF0FBA"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uses supplementary books along with the main textbook in the classroom.</w:t>
            </w:r>
          </w:p>
        </w:tc>
        <w:tc>
          <w:tcPr>
            <w:tcW w:w="1027" w:type="dxa"/>
          </w:tcPr>
          <w:p w14:paraId="5C6B3DB7"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2</w:t>
            </w:r>
          </w:p>
        </w:tc>
        <w:tc>
          <w:tcPr>
            <w:tcW w:w="1027" w:type="dxa"/>
            <w:shd w:val="clear" w:color="auto" w:fill="auto"/>
            <w:noWrap/>
            <w:hideMark/>
          </w:tcPr>
          <w:p w14:paraId="192B8BF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2</w:t>
            </w:r>
          </w:p>
        </w:tc>
      </w:tr>
      <w:tr w:rsidR="00D22127" w:rsidRPr="005C58C8" w14:paraId="42144242" w14:textId="77777777" w:rsidTr="009305C4">
        <w:trPr>
          <w:trHeight w:val="560"/>
          <w:jc w:val="center"/>
        </w:trPr>
        <w:tc>
          <w:tcPr>
            <w:tcW w:w="740" w:type="dxa"/>
            <w:shd w:val="clear" w:color="auto" w:fill="auto"/>
            <w:noWrap/>
            <w:hideMark/>
          </w:tcPr>
          <w:p w14:paraId="5F5E807D"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3</w:t>
            </w:r>
          </w:p>
        </w:tc>
        <w:tc>
          <w:tcPr>
            <w:tcW w:w="6201" w:type="dxa"/>
            <w:shd w:val="clear" w:color="auto" w:fill="auto"/>
            <w:hideMark/>
          </w:tcPr>
          <w:p w14:paraId="477425A9"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appreciates students' answers, both correct and incorrect.</w:t>
            </w:r>
          </w:p>
        </w:tc>
        <w:tc>
          <w:tcPr>
            <w:tcW w:w="1027" w:type="dxa"/>
          </w:tcPr>
          <w:p w14:paraId="4DD58D99"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14A6122F"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4AB2B766" w14:textId="77777777" w:rsidTr="009305C4">
        <w:trPr>
          <w:trHeight w:val="560"/>
          <w:jc w:val="center"/>
        </w:trPr>
        <w:tc>
          <w:tcPr>
            <w:tcW w:w="740" w:type="dxa"/>
            <w:shd w:val="clear" w:color="auto" w:fill="auto"/>
            <w:noWrap/>
            <w:hideMark/>
          </w:tcPr>
          <w:p w14:paraId="1E3EA5C3"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c>
          <w:tcPr>
            <w:tcW w:w="6201" w:type="dxa"/>
            <w:shd w:val="clear" w:color="auto" w:fill="auto"/>
            <w:hideMark/>
          </w:tcPr>
          <w:p w14:paraId="6469DDC3"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offers more than one topic for students to choose from in each writing assignment.</w:t>
            </w:r>
          </w:p>
        </w:tc>
        <w:tc>
          <w:tcPr>
            <w:tcW w:w="1027" w:type="dxa"/>
          </w:tcPr>
          <w:p w14:paraId="4C6D7D52"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3</w:t>
            </w:r>
          </w:p>
        </w:tc>
        <w:tc>
          <w:tcPr>
            <w:tcW w:w="1027" w:type="dxa"/>
            <w:shd w:val="clear" w:color="auto" w:fill="auto"/>
            <w:noWrap/>
            <w:hideMark/>
          </w:tcPr>
          <w:p w14:paraId="1F6D99D1"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3</w:t>
            </w:r>
          </w:p>
        </w:tc>
      </w:tr>
      <w:tr w:rsidR="00D22127" w:rsidRPr="005C58C8" w14:paraId="39B1AF27" w14:textId="77777777" w:rsidTr="009305C4">
        <w:trPr>
          <w:trHeight w:val="280"/>
          <w:jc w:val="center"/>
        </w:trPr>
        <w:tc>
          <w:tcPr>
            <w:tcW w:w="740" w:type="dxa"/>
            <w:shd w:val="clear" w:color="auto" w:fill="auto"/>
            <w:noWrap/>
            <w:hideMark/>
          </w:tcPr>
          <w:p w14:paraId="4532A10A"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c>
          <w:tcPr>
            <w:tcW w:w="6201" w:type="dxa"/>
            <w:shd w:val="clear" w:color="auto" w:fill="auto"/>
            <w:hideMark/>
          </w:tcPr>
          <w:p w14:paraId="4258E66F"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teaches students how to learn more effectively.</w:t>
            </w:r>
          </w:p>
        </w:tc>
        <w:tc>
          <w:tcPr>
            <w:tcW w:w="1027" w:type="dxa"/>
          </w:tcPr>
          <w:p w14:paraId="678CF615"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25C96197"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07825B5B" w14:textId="77777777" w:rsidTr="009305C4">
        <w:trPr>
          <w:trHeight w:val="560"/>
          <w:jc w:val="center"/>
        </w:trPr>
        <w:tc>
          <w:tcPr>
            <w:tcW w:w="740" w:type="dxa"/>
            <w:shd w:val="clear" w:color="auto" w:fill="auto"/>
            <w:noWrap/>
            <w:hideMark/>
          </w:tcPr>
          <w:p w14:paraId="70994814"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6</w:t>
            </w:r>
          </w:p>
        </w:tc>
        <w:tc>
          <w:tcPr>
            <w:tcW w:w="6201" w:type="dxa"/>
            <w:shd w:val="clear" w:color="auto" w:fill="auto"/>
            <w:hideMark/>
          </w:tcPr>
          <w:p w14:paraId="436F0A19"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teacher's questions are mostly open-ended rather than multiple choice.</w:t>
            </w:r>
          </w:p>
        </w:tc>
        <w:tc>
          <w:tcPr>
            <w:tcW w:w="1027" w:type="dxa"/>
          </w:tcPr>
          <w:p w14:paraId="15E32B0A"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46F6DCD3"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5DC7A311" w14:textId="77777777" w:rsidTr="009305C4">
        <w:trPr>
          <w:trHeight w:val="280"/>
          <w:jc w:val="center"/>
        </w:trPr>
        <w:tc>
          <w:tcPr>
            <w:tcW w:w="740" w:type="dxa"/>
            <w:shd w:val="clear" w:color="auto" w:fill="auto"/>
            <w:noWrap/>
            <w:hideMark/>
          </w:tcPr>
          <w:p w14:paraId="2EF75739"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7</w:t>
            </w:r>
          </w:p>
        </w:tc>
        <w:tc>
          <w:tcPr>
            <w:tcW w:w="6201" w:type="dxa"/>
            <w:shd w:val="clear" w:color="auto" w:fill="auto"/>
            <w:hideMark/>
          </w:tcPr>
          <w:p w14:paraId="61DA0324"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cares about class discussions.</w:t>
            </w:r>
          </w:p>
        </w:tc>
        <w:tc>
          <w:tcPr>
            <w:tcW w:w="1027" w:type="dxa"/>
          </w:tcPr>
          <w:p w14:paraId="03B76954"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2E50688D"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44D9B1C4" w14:textId="77777777" w:rsidTr="009305C4">
        <w:trPr>
          <w:trHeight w:val="369"/>
          <w:jc w:val="center"/>
        </w:trPr>
        <w:tc>
          <w:tcPr>
            <w:tcW w:w="740" w:type="dxa"/>
            <w:shd w:val="clear" w:color="auto" w:fill="auto"/>
            <w:noWrap/>
            <w:hideMark/>
          </w:tcPr>
          <w:p w14:paraId="4EC7A5B5"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8</w:t>
            </w:r>
          </w:p>
        </w:tc>
        <w:tc>
          <w:tcPr>
            <w:tcW w:w="6201" w:type="dxa"/>
            <w:shd w:val="clear" w:color="auto" w:fill="auto"/>
            <w:hideMark/>
          </w:tcPr>
          <w:p w14:paraId="5C2CE51F"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uses flashcards or videos in her teaching.</w:t>
            </w:r>
          </w:p>
        </w:tc>
        <w:tc>
          <w:tcPr>
            <w:tcW w:w="1027" w:type="dxa"/>
          </w:tcPr>
          <w:p w14:paraId="415EC455"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6B9EC43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5735DE25" w14:textId="77777777" w:rsidTr="009305C4">
        <w:trPr>
          <w:trHeight w:val="363"/>
          <w:jc w:val="center"/>
        </w:trPr>
        <w:tc>
          <w:tcPr>
            <w:tcW w:w="740" w:type="dxa"/>
            <w:shd w:val="clear" w:color="auto" w:fill="auto"/>
            <w:noWrap/>
            <w:hideMark/>
          </w:tcPr>
          <w:p w14:paraId="6E8592ED"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9</w:t>
            </w:r>
          </w:p>
        </w:tc>
        <w:tc>
          <w:tcPr>
            <w:tcW w:w="6201" w:type="dxa"/>
            <w:shd w:val="clear" w:color="auto" w:fill="auto"/>
            <w:hideMark/>
          </w:tcPr>
          <w:p w14:paraId="15628F6D"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reminds students about the dos and don'ts.</w:t>
            </w:r>
          </w:p>
        </w:tc>
        <w:tc>
          <w:tcPr>
            <w:tcW w:w="1027" w:type="dxa"/>
          </w:tcPr>
          <w:p w14:paraId="01250FB5"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05D854B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7D64FD22" w14:textId="77777777" w:rsidTr="009305C4">
        <w:trPr>
          <w:trHeight w:val="491"/>
          <w:jc w:val="center"/>
        </w:trPr>
        <w:tc>
          <w:tcPr>
            <w:tcW w:w="740" w:type="dxa"/>
            <w:shd w:val="clear" w:color="auto" w:fill="auto"/>
            <w:noWrap/>
            <w:hideMark/>
          </w:tcPr>
          <w:p w14:paraId="48982099"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10</w:t>
            </w:r>
          </w:p>
        </w:tc>
        <w:tc>
          <w:tcPr>
            <w:tcW w:w="6201" w:type="dxa"/>
            <w:shd w:val="clear" w:color="auto" w:fill="auto"/>
            <w:hideMark/>
          </w:tcPr>
          <w:p w14:paraId="0F276613"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Before starting a conversation or reading something new, the teacher asks students to guess the theme from the pictures provided.</w:t>
            </w:r>
          </w:p>
        </w:tc>
        <w:tc>
          <w:tcPr>
            <w:tcW w:w="1027" w:type="dxa"/>
          </w:tcPr>
          <w:p w14:paraId="7583AE3B"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2</w:t>
            </w:r>
          </w:p>
        </w:tc>
        <w:tc>
          <w:tcPr>
            <w:tcW w:w="1027" w:type="dxa"/>
            <w:shd w:val="clear" w:color="auto" w:fill="auto"/>
            <w:noWrap/>
            <w:hideMark/>
          </w:tcPr>
          <w:p w14:paraId="57C00AA3"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2</w:t>
            </w:r>
          </w:p>
        </w:tc>
      </w:tr>
      <w:tr w:rsidR="00D22127" w:rsidRPr="005C58C8" w14:paraId="4F8009E4" w14:textId="77777777" w:rsidTr="009305C4">
        <w:trPr>
          <w:trHeight w:val="343"/>
          <w:jc w:val="center"/>
        </w:trPr>
        <w:tc>
          <w:tcPr>
            <w:tcW w:w="740" w:type="dxa"/>
            <w:shd w:val="clear" w:color="auto" w:fill="auto"/>
            <w:noWrap/>
            <w:hideMark/>
          </w:tcPr>
          <w:p w14:paraId="264FED1A"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11</w:t>
            </w:r>
          </w:p>
        </w:tc>
        <w:tc>
          <w:tcPr>
            <w:tcW w:w="6201" w:type="dxa"/>
            <w:shd w:val="clear" w:color="auto" w:fill="auto"/>
            <w:hideMark/>
          </w:tcPr>
          <w:p w14:paraId="6347B990"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encourages students' new and original ideas.</w:t>
            </w:r>
          </w:p>
        </w:tc>
        <w:tc>
          <w:tcPr>
            <w:tcW w:w="1027" w:type="dxa"/>
          </w:tcPr>
          <w:p w14:paraId="51A6AF37"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029CAC06"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631AF15D" w14:textId="77777777" w:rsidTr="009305C4">
        <w:trPr>
          <w:trHeight w:val="135"/>
          <w:jc w:val="center"/>
        </w:trPr>
        <w:tc>
          <w:tcPr>
            <w:tcW w:w="740" w:type="dxa"/>
            <w:shd w:val="clear" w:color="auto" w:fill="auto"/>
            <w:noWrap/>
            <w:hideMark/>
          </w:tcPr>
          <w:p w14:paraId="7E08540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12</w:t>
            </w:r>
          </w:p>
        </w:tc>
        <w:tc>
          <w:tcPr>
            <w:tcW w:w="6201" w:type="dxa"/>
            <w:shd w:val="clear" w:color="auto" w:fill="auto"/>
            <w:hideMark/>
          </w:tcPr>
          <w:p w14:paraId="208BBBF4"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helps students become familiar with the discussion.</w:t>
            </w:r>
          </w:p>
        </w:tc>
        <w:tc>
          <w:tcPr>
            <w:tcW w:w="1027" w:type="dxa"/>
          </w:tcPr>
          <w:p w14:paraId="2BB6306C"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076C5C3B"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78744FA2" w14:textId="77777777" w:rsidTr="009305C4">
        <w:trPr>
          <w:trHeight w:val="287"/>
          <w:jc w:val="center"/>
        </w:trPr>
        <w:tc>
          <w:tcPr>
            <w:tcW w:w="740" w:type="dxa"/>
            <w:shd w:val="clear" w:color="auto" w:fill="auto"/>
            <w:noWrap/>
            <w:hideMark/>
          </w:tcPr>
          <w:p w14:paraId="1BAA63E4"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13</w:t>
            </w:r>
          </w:p>
        </w:tc>
        <w:tc>
          <w:tcPr>
            <w:tcW w:w="6201" w:type="dxa"/>
            <w:shd w:val="clear" w:color="auto" w:fill="auto"/>
            <w:hideMark/>
          </w:tcPr>
          <w:p w14:paraId="72C6D2E7"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asks students to apply the material they have learned.</w:t>
            </w:r>
          </w:p>
        </w:tc>
        <w:tc>
          <w:tcPr>
            <w:tcW w:w="1027" w:type="dxa"/>
          </w:tcPr>
          <w:p w14:paraId="5095E725"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21D1609E"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72DE5126" w14:textId="77777777" w:rsidTr="009305C4">
        <w:trPr>
          <w:trHeight w:val="275"/>
          <w:jc w:val="center"/>
        </w:trPr>
        <w:tc>
          <w:tcPr>
            <w:tcW w:w="740" w:type="dxa"/>
            <w:shd w:val="clear" w:color="auto" w:fill="auto"/>
            <w:noWrap/>
            <w:hideMark/>
          </w:tcPr>
          <w:p w14:paraId="211FE99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14</w:t>
            </w:r>
          </w:p>
        </w:tc>
        <w:tc>
          <w:tcPr>
            <w:tcW w:w="6201" w:type="dxa"/>
            <w:shd w:val="clear" w:color="auto" w:fill="auto"/>
            <w:hideMark/>
          </w:tcPr>
          <w:p w14:paraId="60505948"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ensures that the basic material is learned accurately.</w:t>
            </w:r>
          </w:p>
        </w:tc>
        <w:tc>
          <w:tcPr>
            <w:tcW w:w="1027" w:type="dxa"/>
          </w:tcPr>
          <w:p w14:paraId="057E17CB"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51638B28"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09133AED" w14:textId="77777777" w:rsidTr="009305C4">
        <w:trPr>
          <w:trHeight w:val="560"/>
          <w:jc w:val="center"/>
        </w:trPr>
        <w:tc>
          <w:tcPr>
            <w:tcW w:w="740" w:type="dxa"/>
            <w:shd w:val="clear" w:color="auto" w:fill="auto"/>
            <w:noWrap/>
            <w:hideMark/>
          </w:tcPr>
          <w:p w14:paraId="55DC13EB"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15</w:t>
            </w:r>
          </w:p>
        </w:tc>
        <w:tc>
          <w:tcPr>
            <w:tcW w:w="6201" w:type="dxa"/>
            <w:shd w:val="clear" w:color="auto" w:fill="auto"/>
            <w:hideMark/>
          </w:tcPr>
          <w:p w14:paraId="76F4F49C"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allows students to play various games in the classroom.</w:t>
            </w:r>
          </w:p>
        </w:tc>
        <w:tc>
          <w:tcPr>
            <w:tcW w:w="1027" w:type="dxa"/>
          </w:tcPr>
          <w:p w14:paraId="2E590780"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28817286"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32E35817" w14:textId="77777777" w:rsidTr="009305C4">
        <w:trPr>
          <w:trHeight w:val="556"/>
          <w:jc w:val="center"/>
        </w:trPr>
        <w:tc>
          <w:tcPr>
            <w:tcW w:w="740" w:type="dxa"/>
            <w:shd w:val="clear" w:color="auto" w:fill="auto"/>
            <w:noWrap/>
            <w:hideMark/>
          </w:tcPr>
          <w:p w14:paraId="41C84B1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16</w:t>
            </w:r>
          </w:p>
        </w:tc>
        <w:tc>
          <w:tcPr>
            <w:tcW w:w="6201" w:type="dxa"/>
            <w:shd w:val="clear" w:color="auto" w:fill="auto"/>
            <w:hideMark/>
          </w:tcPr>
          <w:p w14:paraId="3BF4DB7D"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asks students to listen to the conversation for the first time while the students' books are closed.</w:t>
            </w:r>
          </w:p>
        </w:tc>
        <w:tc>
          <w:tcPr>
            <w:tcW w:w="1027" w:type="dxa"/>
          </w:tcPr>
          <w:p w14:paraId="3B951E1B"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62B0C786"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185682F7" w14:textId="77777777" w:rsidTr="009305C4">
        <w:trPr>
          <w:trHeight w:val="560"/>
          <w:jc w:val="center"/>
        </w:trPr>
        <w:tc>
          <w:tcPr>
            <w:tcW w:w="740" w:type="dxa"/>
            <w:shd w:val="clear" w:color="auto" w:fill="auto"/>
            <w:noWrap/>
            <w:hideMark/>
          </w:tcPr>
          <w:p w14:paraId="56B74039"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17</w:t>
            </w:r>
          </w:p>
        </w:tc>
        <w:tc>
          <w:tcPr>
            <w:tcW w:w="6201" w:type="dxa"/>
            <w:shd w:val="clear" w:color="auto" w:fill="auto"/>
            <w:hideMark/>
          </w:tcPr>
          <w:p w14:paraId="4F27AAB1"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asks about similarities and differences between pictures, sentences, and texts.</w:t>
            </w:r>
          </w:p>
        </w:tc>
        <w:tc>
          <w:tcPr>
            <w:tcW w:w="1027" w:type="dxa"/>
          </w:tcPr>
          <w:p w14:paraId="3FCC15ED"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4</w:t>
            </w:r>
          </w:p>
        </w:tc>
        <w:tc>
          <w:tcPr>
            <w:tcW w:w="1027" w:type="dxa"/>
            <w:shd w:val="clear" w:color="auto" w:fill="auto"/>
            <w:noWrap/>
            <w:hideMark/>
          </w:tcPr>
          <w:p w14:paraId="137205D5"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4</w:t>
            </w:r>
          </w:p>
        </w:tc>
      </w:tr>
      <w:tr w:rsidR="00D22127" w:rsidRPr="005C58C8" w14:paraId="1F3CFBE5" w14:textId="77777777" w:rsidTr="009305C4">
        <w:trPr>
          <w:trHeight w:val="291"/>
          <w:jc w:val="center"/>
        </w:trPr>
        <w:tc>
          <w:tcPr>
            <w:tcW w:w="740" w:type="dxa"/>
            <w:shd w:val="clear" w:color="auto" w:fill="auto"/>
            <w:noWrap/>
            <w:hideMark/>
          </w:tcPr>
          <w:p w14:paraId="49EAF541"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18</w:t>
            </w:r>
          </w:p>
        </w:tc>
        <w:tc>
          <w:tcPr>
            <w:tcW w:w="6201" w:type="dxa"/>
            <w:shd w:val="clear" w:color="auto" w:fill="auto"/>
            <w:hideMark/>
          </w:tcPr>
          <w:p w14:paraId="55CF88F1"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asks questions to make students think more deeply.</w:t>
            </w:r>
          </w:p>
        </w:tc>
        <w:tc>
          <w:tcPr>
            <w:tcW w:w="1027" w:type="dxa"/>
          </w:tcPr>
          <w:p w14:paraId="15C56696"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50FD4495"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69298170" w14:textId="77777777" w:rsidTr="009305C4">
        <w:trPr>
          <w:trHeight w:val="281"/>
          <w:jc w:val="center"/>
        </w:trPr>
        <w:tc>
          <w:tcPr>
            <w:tcW w:w="740" w:type="dxa"/>
            <w:shd w:val="clear" w:color="auto" w:fill="auto"/>
            <w:noWrap/>
            <w:hideMark/>
          </w:tcPr>
          <w:p w14:paraId="01984C06"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19</w:t>
            </w:r>
          </w:p>
        </w:tc>
        <w:tc>
          <w:tcPr>
            <w:tcW w:w="6201" w:type="dxa"/>
            <w:shd w:val="clear" w:color="auto" w:fill="auto"/>
            <w:hideMark/>
          </w:tcPr>
          <w:p w14:paraId="4AA92EC3"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The teacher allows students to talk about their experiences in class.</w:t>
            </w:r>
          </w:p>
        </w:tc>
        <w:tc>
          <w:tcPr>
            <w:tcW w:w="1027" w:type="dxa"/>
          </w:tcPr>
          <w:p w14:paraId="5773CB9A"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5</w:t>
            </w:r>
          </w:p>
        </w:tc>
        <w:tc>
          <w:tcPr>
            <w:tcW w:w="1027" w:type="dxa"/>
            <w:shd w:val="clear" w:color="auto" w:fill="auto"/>
            <w:noWrap/>
            <w:hideMark/>
          </w:tcPr>
          <w:p w14:paraId="1056B34E"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5</w:t>
            </w:r>
          </w:p>
        </w:tc>
      </w:tr>
      <w:tr w:rsidR="00D22127" w:rsidRPr="005C58C8" w14:paraId="636DEF33" w14:textId="77777777" w:rsidTr="009305C4">
        <w:trPr>
          <w:trHeight w:val="282"/>
          <w:jc w:val="center"/>
        </w:trPr>
        <w:tc>
          <w:tcPr>
            <w:tcW w:w="740" w:type="dxa"/>
            <w:tcBorders>
              <w:bottom w:val="single" w:sz="4" w:space="0" w:color="auto"/>
            </w:tcBorders>
            <w:shd w:val="clear" w:color="auto" w:fill="auto"/>
            <w:noWrap/>
            <w:hideMark/>
          </w:tcPr>
          <w:p w14:paraId="7857982D"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20</w:t>
            </w:r>
          </w:p>
        </w:tc>
        <w:tc>
          <w:tcPr>
            <w:tcW w:w="6201" w:type="dxa"/>
            <w:tcBorders>
              <w:bottom w:val="single" w:sz="4" w:space="0" w:color="auto"/>
            </w:tcBorders>
            <w:shd w:val="clear" w:color="auto" w:fill="auto"/>
            <w:hideMark/>
          </w:tcPr>
          <w:p w14:paraId="5375E52A" w14:textId="77777777" w:rsidR="00D22127" w:rsidRPr="005C58C8" w:rsidRDefault="00D22127" w:rsidP="009305C4">
            <w:pPr>
              <w:spacing w:after="0" w:line="240" w:lineRule="auto"/>
              <w:rPr>
                <w:rFonts w:ascii="Palatino Linotype" w:hAnsi="Palatino Linotype"/>
                <w:color w:val="000000"/>
                <w:sz w:val="20"/>
                <w:szCs w:val="20"/>
              </w:rPr>
            </w:pPr>
            <w:r w:rsidRPr="005C58C8">
              <w:rPr>
                <w:rFonts w:ascii="Palatino Linotype" w:hAnsi="Palatino Linotype"/>
                <w:sz w:val="20"/>
                <w:szCs w:val="20"/>
              </w:rPr>
              <w:t xml:space="preserve">The teacher chooses students' </w:t>
            </w:r>
            <w:proofErr w:type="spellStart"/>
            <w:r w:rsidRPr="005C58C8">
              <w:rPr>
                <w:rFonts w:ascii="Palatino Linotype" w:hAnsi="Palatino Linotype"/>
                <w:sz w:val="20"/>
                <w:szCs w:val="20"/>
              </w:rPr>
              <w:t>favorite</w:t>
            </w:r>
            <w:proofErr w:type="spellEnd"/>
            <w:r w:rsidRPr="005C58C8">
              <w:rPr>
                <w:rFonts w:ascii="Palatino Linotype" w:hAnsi="Palatino Linotype"/>
                <w:sz w:val="20"/>
                <w:szCs w:val="20"/>
              </w:rPr>
              <w:t xml:space="preserve"> topics for class discussions.</w:t>
            </w:r>
          </w:p>
        </w:tc>
        <w:tc>
          <w:tcPr>
            <w:tcW w:w="1027" w:type="dxa"/>
            <w:tcBorders>
              <w:bottom w:val="single" w:sz="4" w:space="0" w:color="auto"/>
            </w:tcBorders>
          </w:tcPr>
          <w:p w14:paraId="6CE56EF8" w14:textId="77777777" w:rsidR="00D22127" w:rsidRPr="005C58C8" w:rsidRDefault="00D22127" w:rsidP="009305C4">
            <w:pPr>
              <w:spacing w:after="0" w:line="240" w:lineRule="auto"/>
              <w:jc w:val="center"/>
              <w:rPr>
                <w:rFonts w:ascii="Palatino Linotype" w:hAnsi="Palatino Linotype"/>
                <w:color w:val="000000"/>
                <w:sz w:val="20"/>
                <w:szCs w:val="20"/>
              </w:rPr>
            </w:pPr>
            <w:r>
              <w:rPr>
                <w:rFonts w:ascii="Palatino Linotype" w:hAnsi="Palatino Linotype"/>
                <w:color w:val="000000"/>
                <w:sz w:val="20"/>
                <w:szCs w:val="20"/>
              </w:rPr>
              <w:t>3</w:t>
            </w:r>
          </w:p>
        </w:tc>
        <w:tc>
          <w:tcPr>
            <w:tcW w:w="1027" w:type="dxa"/>
            <w:tcBorders>
              <w:bottom w:val="single" w:sz="4" w:space="0" w:color="auto"/>
            </w:tcBorders>
            <w:shd w:val="clear" w:color="auto" w:fill="auto"/>
            <w:noWrap/>
            <w:hideMark/>
          </w:tcPr>
          <w:p w14:paraId="38DF23D2" w14:textId="77777777" w:rsidR="00D22127" w:rsidRPr="005C58C8" w:rsidRDefault="00D22127" w:rsidP="009305C4">
            <w:pPr>
              <w:spacing w:after="0" w:line="240" w:lineRule="auto"/>
              <w:jc w:val="center"/>
              <w:rPr>
                <w:rFonts w:ascii="Palatino Linotype" w:hAnsi="Palatino Linotype"/>
                <w:color w:val="000000"/>
                <w:sz w:val="20"/>
                <w:szCs w:val="20"/>
              </w:rPr>
            </w:pPr>
            <w:r w:rsidRPr="005C58C8">
              <w:rPr>
                <w:rFonts w:ascii="Palatino Linotype" w:hAnsi="Palatino Linotype"/>
                <w:color w:val="000000"/>
                <w:sz w:val="20"/>
                <w:szCs w:val="20"/>
              </w:rPr>
              <w:t>3</w:t>
            </w:r>
          </w:p>
        </w:tc>
      </w:tr>
    </w:tbl>
    <w:p w14:paraId="4180F56A" w14:textId="77777777" w:rsidR="00887F83" w:rsidRPr="00887F83" w:rsidRDefault="00887F83" w:rsidP="00887F83">
      <w:pPr>
        <w:spacing w:after="0"/>
        <w:jc w:val="both"/>
        <w:rPr>
          <w:rFonts w:ascii="Palatino Linotype" w:hAnsi="Palatino Linotype"/>
          <w:sz w:val="20"/>
          <w:szCs w:val="20"/>
        </w:rPr>
      </w:pPr>
    </w:p>
    <w:p w14:paraId="26C4AECF" w14:textId="29A86007" w:rsidR="00887F83" w:rsidRPr="00887F83" w:rsidRDefault="005C58C8" w:rsidP="00887F83">
      <w:pPr>
        <w:spacing w:after="0"/>
        <w:ind w:firstLine="426"/>
        <w:jc w:val="both"/>
        <w:rPr>
          <w:rFonts w:ascii="Palatino Linotype" w:hAnsi="Palatino Linotype"/>
          <w:sz w:val="20"/>
          <w:szCs w:val="20"/>
        </w:rPr>
      </w:pPr>
      <w:r w:rsidRPr="005C58C8">
        <w:rPr>
          <w:rFonts w:ascii="Palatino Linotype" w:hAnsi="Palatino Linotype"/>
          <w:sz w:val="20"/>
          <w:szCs w:val="20"/>
        </w:rPr>
        <w:t>The results of the analysis of Table 2 show that elementary school teachers apply creativity in teaching at various levels. In general, teachers sometimes use a variety of teaching methods, with mode 3, indicating a variety of methods but not consistent. In the item on the use of additional books, most teachers showed results in mode 2, indicating that they rarely use sources outside the main textbook. The teacher's appreciative attitude towards student answers, both right and wrong (mode 4), as well as a preference for open questions (mode 5), indicate the teacher's openness in encouraging student ideas and supporting creativity-based learning</w:t>
      </w:r>
      <w:r w:rsidR="00887F83" w:rsidRPr="00887F83">
        <w:rPr>
          <w:rFonts w:ascii="Palatino Linotype" w:hAnsi="Palatino Linotype"/>
          <w:sz w:val="20"/>
          <w:szCs w:val="20"/>
        </w:rPr>
        <w:t>.</w:t>
      </w:r>
    </w:p>
    <w:p w14:paraId="78231882" w14:textId="31B5EC66" w:rsidR="00887F83" w:rsidRDefault="005C58C8" w:rsidP="00237C5C">
      <w:pPr>
        <w:spacing w:after="0"/>
        <w:ind w:firstLine="426"/>
        <w:jc w:val="both"/>
        <w:rPr>
          <w:rFonts w:ascii="Palatino Linotype" w:hAnsi="Palatino Linotype"/>
          <w:sz w:val="20"/>
          <w:szCs w:val="20"/>
        </w:rPr>
      </w:pPr>
      <w:r w:rsidRPr="005C58C8">
        <w:rPr>
          <w:rFonts w:ascii="Palatino Linotype" w:hAnsi="Palatino Linotype"/>
          <w:sz w:val="20"/>
          <w:szCs w:val="20"/>
        </w:rPr>
        <w:t xml:space="preserve">In terms of the use of learning media, such as flashcards and videos, and game activities in class, most teachers have mode 5, indicating that they often use visual aids and interactive activities to improve student understanding. In addition, teachers also often ask questions that encourage students to think more deeply and compare information, and provide opportunities for students to talk about their personal experiences, both of which show teachers' efforts to develop critical thinking skills. However, several other creative approaches have not been done often. For example, in pre-learning activities such as guessing the theme from the picture (mode 2), teachers rarely use this technique to </w:t>
      </w:r>
      <w:r w:rsidRPr="005C58C8">
        <w:rPr>
          <w:rFonts w:ascii="Palatino Linotype" w:hAnsi="Palatino Linotype"/>
          <w:sz w:val="20"/>
          <w:szCs w:val="20"/>
        </w:rPr>
        <w:lastRenderedPageBreak/>
        <w:t>stimulate student enthusiasm. Teachers also only occasionally involve students in choosing discussion topics (mode 3), indicating that student involvement in decision-making is still limited. Overall, these results indicate that although teachers already support creative learning, there is an opportunity to improve the application of creativity, especially in involving students more actively and enriching learning resources outside of standard materials. This can further support an interactive learning environment and encourage innovation in the teaching process</w:t>
      </w:r>
      <w:r w:rsidR="00887F83" w:rsidRPr="00887F83">
        <w:rPr>
          <w:rFonts w:ascii="Palatino Linotype" w:hAnsi="Palatino Linotype"/>
          <w:sz w:val="20"/>
          <w:szCs w:val="20"/>
        </w:rPr>
        <w:t>.</w:t>
      </w:r>
    </w:p>
    <w:p w14:paraId="1FCA58E3" w14:textId="4574CC2D" w:rsidR="003D2280" w:rsidRPr="003D2280" w:rsidRDefault="005C58C8" w:rsidP="003D2280">
      <w:pPr>
        <w:spacing w:after="0"/>
        <w:ind w:firstLine="426"/>
        <w:jc w:val="both"/>
        <w:rPr>
          <w:rFonts w:ascii="Palatino Linotype" w:hAnsi="Palatino Linotype"/>
          <w:sz w:val="20"/>
          <w:szCs w:val="20"/>
        </w:rPr>
      </w:pPr>
      <w:r w:rsidRPr="005C58C8">
        <w:rPr>
          <w:rFonts w:ascii="Palatino Linotype" w:hAnsi="Palatino Linotype"/>
          <w:sz w:val="20"/>
          <w:szCs w:val="20"/>
        </w:rPr>
        <w:t>The conclusion of the results of this study shows that the level of implementation of teaching creativity by elementary school teachers varies, with some creative activities being carried out more frequently than others. Based on the results of the mode, about 30% of the activities have a frequency of "always," especially in activities involving visual media such as flashcards and videos, classroom game activities, the use of open-ended questions, and providing opportunities for students to share their experiences. This reflects the teacher's habits in utilizing visual and interactive elements to support the creative learning process. As many as 25% of the activities show a frequency of "often," such as in appreciating student answers and encouraging new ideas, indicating the teacher's active support for creative thinking and student involvement in the learning process. In addition, about 20% of the activities fall into the category of "sometimes," such as the use of varied teaching methods and providing choices of assignment topics, indicating that some aspects of creativity have not been applied consistently</w:t>
      </w:r>
      <w:r w:rsidR="003D2280" w:rsidRPr="003D2280">
        <w:rPr>
          <w:rFonts w:ascii="Palatino Linotype" w:hAnsi="Palatino Linotype"/>
          <w:sz w:val="20"/>
          <w:szCs w:val="20"/>
        </w:rPr>
        <w:t>.</w:t>
      </w:r>
    </w:p>
    <w:p w14:paraId="0B58BA6F" w14:textId="016C5E5B" w:rsidR="003D2280" w:rsidRDefault="005C58C8" w:rsidP="003D2280">
      <w:pPr>
        <w:spacing w:after="0"/>
        <w:ind w:firstLine="426"/>
        <w:jc w:val="both"/>
        <w:rPr>
          <w:rFonts w:ascii="Palatino Linotype" w:hAnsi="Palatino Linotype"/>
          <w:sz w:val="20"/>
          <w:szCs w:val="20"/>
        </w:rPr>
      </w:pPr>
      <w:r w:rsidRPr="005C58C8">
        <w:rPr>
          <w:rFonts w:ascii="Palatino Linotype" w:hAnsi="Palatino Linotype"/>
          <w:sz w:val="20"/>
          <w:szCs w:val="20"/>
        </w:rPr>
        <w:t>On the other hand, 20% of the items showed a frequency of "rarely," such as the use of additional books and pre-learning activities such as guessing the theme from the picture. This indicates that some creative approaches are still less frequently used in daily learning. Only about 5% of the activities had a frequency of "never," indicating that most creative approaches have at least been used in teaching. Overall, teachers generally often use creativity in learning activities, especially through visual elements, open-ended questions, and interactions with students. However, some areas, especially activities that stimulate students' creativity at the beginning of learning, can still be improved to create a more dynamic and inspiring learning atmosphere</w:t>
      </w:r>
      <w:r w:rsidR="003D2280" w:rsidRPr="003D2280">
        <w:rPr>
          <w:rFonts w:ascii="Palatino Linotype" w:hAnsi="Palatino Linotype"/>
          <w:sz w:val="20"/>
          <w:szCs w:val="20"/>
        </w:rPr>
        <w:t>.</w:t>
      </w:r>
    </w:p>
    <w:p w14:paraId="660D469B" w14:textId="0A4F3CF9" w:rsidR="008A598E" w:rsidRDefault="008A598E" w:rsidP="008A598E">
      <w:pPr>
        <w:pStyle w:val="Alishlah22heading2"/>
      </w:pPr>
      <w:r w:rsidRPr="00017E8F">
        <w:t>3.</w:t>
      </w:r>
      <w:r>
        <w:t>3</w:t>
      </w:r>
      <w:r w:rsidRPr="00017E8F">
        <w:t xml:space="preserve">. </w:t>
      </w:r>
      <w:r w:rsidR="005C58C8" w:rsidRPr="005C58C8">
        <w:t>Social Media on Teaching Creativity</w:t>
      </w:r>
    </w:p>
    <w:p w14:paraId="20D7E0BB" w14:textId="4C0CD558" w:rsidR="00F9014B" w:rsidRDefault="005C58C8" w:rsidP="00F9014B">
      <w:pPr>
        <w:spacing w:after="0"/>
        <w:ind w:firstLine="426"/>
        <w:jc w:val="both"/>
        <w:rPr>
          <w:rFonts w:ascii="Palatino Linotype" w:hAnsi="Palatino Linotype"/>
          <w:sz w:val="20"/>
          <w:szCs w:val="20"/>
        </w:rPr>
      </w:pPr>
      <w:r w:rsidRPr="005C58C8">
        <w:rPr>
          <w:rFonts w:ascii="Palatino Linotype" w:hAnsi="Palatino Linotype"/>
          <w:sz w:val="20"/>
          <w:szCs w:val="20"/>
        </w:rPr>
        <w:t>Based on the results of the previous analysis, social media has played an important role as a source of inspiration and collaboration media for teachers in supporting various forms of teaching creativity. The frequent use of social media by teachers in finding teaching ideas, collaborating, and sharing knowledge indicates a potential relationship between the intensity of social media use and the level of creativity applied in the classroom. To further test whether the intensity of social media use has a significant effect on teaching creativity, a One-Way ANOVA statistical test was conducted. This test aims to identify differences in teaching creativity among groups of teachers based on the frequency of social media use, thus providing an overview of the impact of social media in supporting innovation and creativity in the teaching process</w:t>
      </w:r>
      <w:r w:rsidR="00F9014B" w:rsidRPr="00F9014B">
        <w:rPr>
          <w:rFonts w:ascii="Palatino Linotype" w:hAnsi="Palatino Linotype"/>
          <w:sz w:val="20"/>
          <w:szCs w:val="20"/>
        </w:rPr>
        <w:t>.</w:t>
      </w:r>
    </w:p>
    <w:p w14:paraId="6F3DACB6" w14:textId="77777777" w:rsidR="00774B62" w:rsidRDefault="00774B62" w:rsidP="00F9014B">
      <w:pPr>
        <w:spacing w:after="0"/>
        <w:ind w:firstLine="426"/>
        <w:jc w:val="both"/>
        <w:rPr>
          <w:rFonts w:ascii="Palatino Linotype" w:hAnsi="Palatino Linotype"/>
          <w:sz w:val="20"/>
          <w:szCs w:val="20"/>
        </w:rPr>
      </w:pPr>
    </w:p>
    <w:p w14:paraId="78011070" w14:textId="04CF6886" w:rsidR="00F9014B" w:rsidRPr="00F9014B" w:rsidRDefault="00774B62" w:rsidP="00FB79C0">
      <w:pPr>
        <w:spacing w:after="0"/>
        <w:jc w:val="center"/>
        <w:rPr>
          <w:rFonts w:ascii="Palatino Linotype" w:hAnsi="Palatino Linotype"/>
          <w:sz w:val="20"/>
          <w:szCs w:val="20"/>
        </w:rPr>
      </w:pPr>
      <w:r>
        <w:rPr>
          <w:noProof/>
        </w:rPr>
        <w:drawing>
          <wp:inline distT="0" distB="0" distL="0" distR="0" wp14:anchorId="49FC31F2" wp14:editId="1C523EA1">
            <wp:extent cx="4274127" cy="1371358"/>
            <wp:effectExtent l="0" t="0" r="0" b="635"/>
            <wp:docPr id="3" name="Picture 3"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numbers and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6109" cy="1378411"/>
                    </a:xfrm>
                    <a:prstGeom prst="rect">
                      <a:avLst/>
                    </a:prstGeom>
                    <a:noFill/>
                    <a:ln>
                      <a:noFill/>
                    </a:ln>
                  </pic:spPr>
                </pic:pic>
              </a:graphicData>
            </a:graphic>
          </wp:inline>
        </w:drawing>
      </w:r>
    </w:p>
    <w:p w14:paraId="0E2CC1A3" w14:textId="47492B43" w:rsidR="008A598E" w:rsidRDefault="005C58C8" w:rsidP="008A598E">
      <w:pPr>
        <w:spacing w:after="0"/>
        <w:jc w:val="center"/>
        <w:rPr>
          <w:rFonts w:ascii="Palatino Linotype" w:hAnsi="Palatino Linotype"/>
          <w:sz w:val="20"/>
          <w:szCs w:val="20"/>
        </w:rPr>
      </w:pPr>
      <w:r>
        <w:rPr>
          <w:rFonts w:ascii="Palatino Linotype" w:hAnsi="Palatino Linotype"/>
          <w:b/>
          <w:bCs/>
          <w:sz w:val="20"/>
          <w:szCs w:val="20"/>
        </w:rPr>
        <w:t xml:space="preserve">Picture </w:t>
      </w:r>
      <w:r w:rsidR="00774B62">
        <w:rPr>
          <w:rFonts w:ascii="Palatino Linotype" w:hAnsi="Palatino Linotype"/>
          <w:b/>
          <w:bCs/>
          <w:sz w:val="20"/>
          <w:szCs w:val="20"/>
        </w:rPr>
        <w:t>1</w:t>
      </w:r>
      <w:r w:rsidR="008A598E" w:rsidRPr="001F565E">
        <w:rPr>
          <w:rFonts w:ascii="Palatino Linotype" w:hAnsi="Palatino Linotype"/>
          <w:b/>
          <w:bCs/>
          <w:sz w:val="20"/>
          <w:szCs w:val="20"/>
        </w:rPr>
        <w:t>.</w:t>
      </w:r>
      <w:r w:rsidR="008A598E" w:rsidRPr="008A598E">
        <w:rPr>
          <w:rFonts w:ascii="Palatino Linotype" w:hAnsi="Palatino Linotype"/>
          <w:sz w:val="20"/>
          <w:szCs w:val="20"/>
        </w:rPr>
        <w:t xml:space="preserve"> </w:t>
      </w:r>
      <w:r w:rsidRPr="005C58C8">
        <w:rPr>
          <w:rFonts w:ascii="Palatino Linotype" w:hAnsi="Palatino Linotype"/>
          <w:sz w:val="20"/>
          <w:szCs w:val="20"/>
        </w:rPr>
        <w:t xml:space="preserve">One Way </w:t>
      </w:r>
      <w:proofErr w:type="spellStart"/>
      <w:r w:rsidRPr="005C58C8">
        <w:rPr>
          <w:rFonts w:ascii="Palatino Linotype" w:hAnsi="Palatino Linotype"/>
          <w:sz w:val="20"/>
          <w:szCs w:val="20"/>
        </w:rPr>
        <w:t>Anova</w:t>
      </w:r>
      <w:proofErr w:type="spellEnd"/>
      <w:r w:rsidRPr="005C58C8">
        <w:rPr>
          <w:rFonts w:ascii="Palatino Linotype" w:hAnsi="Palatino Linotype"/>
          <w:sz w:val="20"/>
          <w:szCs w:val="20"/>
        </w:rPr>
        <w:t xml:space="preserve"> the Influence of Social Media on Teaching Creativity</w:t>
      </w:r>
    </w:p>
    <w:p w14:paraId="18302ACA" w14:textId="7020DB81" w:rsidR="008A598E" w:rsidRDefault="008A598E" w:rsidP="008A598E">
      <w:pPr>
        <w:spacing w:after="0"/>
        <w:jc w:val="center"/>
        <w:rPr>
          <w:rFonts w:ascii="Palatino Linotype" w:hAnsi="Palatino Linotype"/>
          <w:sz w:val="20"/>
          <w:szCs w:val="20"/>
        </w:rPr>
      </w:pPr>
    </w:p>
    <w:p w14:paraId="1B93FDE6" w14:textId="360B20CC" w:rsidR="00524A81" w:rsidRPr="00524A81" w:rsidRDefault="005C58C8" w:rsidP="00524A81">
      <w:pPr>
        <w:spacing w:after="0"/>
        <w:ind w:firstLine="426"/>
        <w:jc w:val="both"/>
        <w:rPr>
          <w:rFonts w:ascii="Palatino Linotype" w:hAnsi="Palatino Linotype"/>
          <w:sz w:val="20"/>
          <w:szCs w:val="20"/>
        </w:rPr>
      </w:pPr>
      <w:r w:rsidRPr="005C58C8">
        <w:rPr>
          <w:rFonts w:ascii="Palatino Linotype" w:hAnsi="Palatino Linotype"/>
          <w:sz w:val="20"/>
          <w:szCs w:val="20"/>
        </w:rPr>
        <w:t>The results of the ANOVA test show that the use of social media has a significant impact on the teaching creativity of elementary school teachers. The Sum of Squares value for the regression model of 1872.731 indicates that most of the variation in teaching creativity can be explained by the use of social media. With a high F value of 236.810, and a significance value (p-value) of less than 0.001, these results indicate that the relationship between the use of social media and teaching creativity is very statistically significant. Since the p-value is far below the significance level of 0.05, we can conclude that the higher the frequency of social media use by teachers, the higher the level of creativity in their teaching</w:t>
      </w:r>
      <w:r w:rsidR="00524A81" w:rsidRPr="00524A81">
        <w:rPr>
          <w:rFonts w:ascii="Palatino Linotype" w:hAnsi="Palatino Linotype"/>
          <w:sz w:val="20"/>
          <w:szCs w:val="20"/>
        </w:rPr>
        <w:t>.</w:t>
      </w:r>
    </w:p>
    <w:p w14:paraId="3CC3489E" w14:textId="62811548" w:rsidR="00524A81" w:rsidRPr="008A598E" w:rsidRDefault="005C58C8" w:rsidP="00524A81">
      <w:pPr>
        <w:spacing w:after="0"/>
        <w:ind w:firstLine="426"/>
        <w:jc w:val="both"/>
        <w:rPr>
          <w:rFonts w:ascii="Palatino Linotype" w:hAnsi="Palatino Linotype"/>
          <w:sz w:val="20"/>
          <w:szCs w:val="20"/>
        </w:rPr>
      </w:pPr>
      <w:r w:rsidRPr="005C58C8">
        <w:rPr>
          <w:rFonts w:ascii="Palatino Linotype" w:hAnsi="Palatino Linotype"/>
          <w:sz w:val="20"/>
          <w:szCs w:val="20"/>
        </w:rPr>
        <w:t>This means that teachers who use social media more often tend to have a more creative teaching approach compared to those who rarely or do not use social media. This finding supports the hypothesis that social media acts as an important source of inspiration and collaboration media for teachers in developing innovative learning methods and strategies. The use of social media helps teachers find new ideas, share best practices, and collaborate with colleagues, which overall encourages increased teaching creativity. In conclusion, the results of this ANOVA test strengthen the evidence that social media has a significant positive effect on teaching creativity of teachers in elementary schools</w:t>
      </w:r>
      <w:r w:rsidR="00524A81" w:rsidRPr="00524A81">
        <w:rPr>
          <w:rFonts w:ascii="Palatino Linotype" w:hAnsi="Palatino Linotype"/>
          <w:sz w:val="20"/>
          <w:szCs w:val="20"/>
        </w:rPr>
        <w:t>.</w:t>
      </w:r>
    </w:p>
    <w:p w14:paraId="1EA4482A" w14:textId="62C3133E" w:rsidR="00524A81" w:rsidRPr="00524A81" w:rsidRDefault="005B5AEC" w:rsidP="00524A81">
      <w:pPr>
        <w:pStyle w:val="Alishlah21heading1"/>
        <w:rPr>
          <w:rFonts w:eastAsia="Arial"/>
        </w:rPr>
      </w:pPr>
      <w:r w:rsidRPr="00017E8F">
        <w:rPr>
          <w:rFonts w:eastAsia="Arial"/>
        </w:rPr>
        <w:t xml:space="preserve">CONCLUSION </w:t>
      </w:r>
    </w:p>
    <w:p w14:paraId="546EBA61" w14:textId="6DDF16B1" w:rsidR="00524A81" w:rsidRDefault="005C58C8" w:rsidP="00524A81">
      <w:pPr>
        <w:pStyle w:val="Alishlah31text"/>
      </w:pPr>
      <w:r w:rsidRPr="005C58C8">
        <w:t>This study found that the use of social media by elementary school teachers has a significant influence on their level of teaching creativity. Based on questionnaire data collected from 76 respondents at SD Islam Al Azhar 31 Yogyakarta, the results of the analysis showed that social media is often used by teachers as a source of inspiration, a means of collaboration, and a medium for sharing knowledge. Approximately 30% of activities related to teaching creativity have a frequency of "always," such as the use of visual media (flashcards, videos) and interactive activities, which support a more creative and interesting learning process. As many as 25% of activities show a frequency of "often," such as appreciating students' answers and encouraging new ideas, which indicates teacher involvement in developing students' creativity</w:t>
      </w:r>
      <w:r w:rsidR="00524A81">
        <w:t>.</w:t>
      </w:r>
    </w:p>
    <w:p w14:paraId="572478D9" w14:textId="4E57EBCF" w:rsidR="00524A81" w:rsidRDefault="005C58C8" w:rsidP="00524A81">
      <w:pPr>
        <w:pStyle w:val="Alishlah31text"/>
      </w:pPr>
      <w:r w:rsidRPr="005C58C8">
        <w:t>On the other hand, about 20% of creative activities, such as the use of diverse teaching methods and providing choices of assignment topics, were carried out "sometimes" by teachers, indicating that some aspects of creativity have not been applied consistently. Meanwhile, 20% of activities have a frequency of "rarely," for example in the use of additional sources outside the main textbook. The results of the ANOVA test strengthen this finding, where the F value of 236.810 and a significance level of &lt;0.001 indicate that there is a significant relationship between the intensity of social media use and teacher teaching creativity</w:t>
      </w:r>
      <w:r w:rsidR="00524A81">
        <w:t>.</w:t>
      </w:r>
    </w:p>
    <w:p w14:paraId="1AA6EDA4" w14:textId="13496914" w:rsidR="00524A81" w:rsidRPr="00017E8F" w:rsidRDefault="005C58C8" w:rsidP="00524A81">
      <w:pPr>
        <w:pStyle w:val="Alishlah31text"/>
      </w:pPr>
      <w:r w:rsidRPr="005C58C8">
        <w:t>Overall, this study highlights that social media has a positive impact on supporting teachers' teaching creativity in primary schools. Teachers who use social media more often tend to be more creative in designing interactive and relevant learning activities. However, there is scope for further improvement in the use of social media in formal learning contexts, especially in terms of diversifying teaching methods and increasing access to alternative learning resources</w:t>
      </w:r>
      <w:r w:rsidR="00524A81">
        <w:t>.</w:t>
      </w:r>
    </w:p>
    <w:p w14:paraId="0AC47118" w14:textId="3C98C068" w:rsidR="002B31FD" w:rsidRPr="008A598E" w:rsidRDefault="002B31FD" w:rsidP="002B31FD">
      <w:pPr>
        <w:pStyle w:val="Alishlah62Acknowledgments"/>
        <w:rPr>
          <w:sz w:val="20"/>
          <w:szCs w:val="22"/>
        </w:rPr>
      </w:pPr>
      <w:r w:rsidRPr="008A598E">
        <w:rPr>
          <w:b/>
          <w:sz w:val="20"/>
          <w:szCs w:val="22"/>
        </w:rPr>
        <w:t>Acknowledgments:</w:t>
      </w:r>
      <w:r w:rsidRPr="008A598E">
        <w:rPr>
          <w:sz w:val="20"/>
          <w:szCs w:val="22"/>
        </w:rPr>
        <w:t xml:space="preserve"> </w:t>
      </w:r>
      <w:r w:rsidR="005C58C8" w:rsidRPr="005C58C8">
        <w:rPr>
          <w:sz w:val="20"/>
          <w:szCs w:val="22"/>
        </w:rPr>
        <w:t xml:space="preserve">The author would like to thank SD Islam Al Azhar 31 Yogyakarta and all informants who have been willing to participate as resource persons in this research, both morally and materially during the research process. In addition, the author would also like to thank Yogyakarta State University and Mr. </w:t>
      </w:r>
      <w:proofErr w:type="spellStart"/>
      <w:r w:rsidR="005C58C8" w:rsidRPr="005C58C8">
        <w:rPr>
          <w:sz w:val="20"/>
          <w:szCs w:val="22"/>
        </w:rPr>
        <w:t>Yoppy</w:t>
      </w:r>
      <w:proofErr w:type="spellEnd"/>
      <w:r w:rsidR="005C58C8" w:rsidRPr="005C58C8">
        <w:rPr>
          <w:sz w:val="20"/>
          <w:szCs w:val="22"/>
        </w:rPr>
        <w:t xml:space="preserve"> Wahyu Purnomo as the supervisor of the scientific paper writing course</w:t>
      </w:r>
      <w:r w:rsidR="008A598E" w:rsidRPr="008A598E">
        <w:rPr>
          <w:sz w:val="20"/>
          <w:szCs w:val="22"/>
        </w:rPr>
        <w:t>.</w:t>
      </w:r>
    </w:p>
    <w:p w14:paraId="4BADFC19" w14:textId="4F62D5FB" w:rsidR="002B31FD" w:rsidRPr="008A598E" w:rsidRDefault="002B31FD" w:rsidP="008A598E">
      <w:pPr>
        <w:pStyle w:val="Alishlah62Acknowledgments"/>
        <w:rPr>
          <w:rFonts w:eastAsia="Arial"/>
          <w:sz w:val="20"/>
          <w:szCs w:val="22"/>
        </w:rPr>
      </w:pPr>
      <w:r w:rsidRPr="008A598E">
        <w:rPr>
          <w:b/>
          <w:sz w:val="20"/>
          <w:szCs w:val="22"/>
        </w:rPr>
        <w:t>Conflicts of Interest:</w:t>
      </w:r>
      <w:r w:rsidRPr="008A598E">
        <w:rPr>
          <w:sz w:val="20"/>
          <w:szCs w:val="22"/>
        </w:rPr>
        <w:t xml:space="preserve"> </w:t>
      </w:r>
      <w:r w:rsidR="008A598E" w:rsidRPr="004A3A41">
        <w:rPr>
          <w:sz w:val="20"/>
          <w:szCs w:val="22"/>
        </w:rPr>
        <w:t>no conflict of interest.</w:t>
      </w:r>
    </w:p>
    <w:p w14:paraId="6CAD3B06" w14:textId="77777777" w:rsidR="002B31FD" w:rsidRPr="00017E8F" w:rsidRDefault="002B31FD" w:rsidP="002B31FD">
      <w:pPr>
        <w:pStyle w:val="Alishlah21heading1"/>
        <w:numPr>
          <w:ilvl w:val="0"/>
          <w:numId w:val="0"/>
        </w:numPr>
      </w:pPr>
      <w:r w:rsidRPr="00017E8F">
        <w:t>REFERENCES</w:t>
      </w:r>
    </w:p>
    <w:p w14:paraId="56EF6791" w14:textId="53082DCF" w:rsidR="0099507C" w:rsidRPr="0099507C" w:rsidRDefault="005114E7"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lastRenderedPageBreak/>
        <w:fldChar w:fldCharType="begin" w:fldLock="1"/>
      </w:r>
      <w:r>
        <w:instrText xml:space="preserve">ADDIN Mendeley Bibliography CSL_BIBLIOGRAPHY </w:instrText>
      </w:r>
      <w:r>
        <w:fldChar w:fldCharType="separate"/>
      </w:r>
      <w:r w:rsidR="0099507C" w:rsidRPr="0099507C">
        <w:rPr>
          <w:rFonts w:ascii="Palatino Linotype" w:hAnsi="Palatino Linotype" w:cs="Times New Roman"/>
          <w:noProof/>
          <w:sz w:val="20"/>
          <w:szCs w:val="24"/>
        </w:rPr>
        <w:t xml:space="preserve">Al-Rahmi, W. M., &amp; Zeki, A. M. (2017). A model of using social media for collaborative learning to enhance learners’ performance on learning. </w:t>
      </w:r>
      <w:r w:rsidR="0099507C" w:rsidRPr="0099507C">
        <w:rPr>
          <w:rFonts w:ascii="Palatino Linotype" w:hAnsi="Palatino Linotype" w:cs="Times New Roman"/>
          <w:i/>
          <w:iCs/>
          <w:noProof/>
          <w:sz w:val="20"/>
          <w:szCs w:val="24"/>
        </w:rPr>
        <w:t>Journal of King Saud University - Computer and Information Sciences</w:t>
      </w:r>
      <w:r w:rsidR="0099507C" w:rsidRPr="0099507C">
        <w:rPr>
          <w:rFonts w:ascii="Palatino Linotype" w:hAnsi="Palatino Linotype" w:cs="Times New Roman"/>
          <w:noProof/>
          <w:sz w:val="20"/>
          <w:szCs w:val="24"/>
        </w:rPr>
        <w:t xml:space="preserve">, </w:t>
      </w:r>
      <w:r w:rsidR="0099507C" w:rsidRPr="0099507C">
        <w:rPr>
          <w:rFonts w:ascii="Palatino Linotype" w:hAnsi="Palatino Linotype" w:cs="Times New Roman"/>
          <w:i/>
          <w:iCs/>
          <w:noProof/>
          <w:sz w:val="20"/>
          <w:szCs w:val="24"/>
        </w:rPr>
        <w:t>29</w:t>
      </w:r>
      <w:r w:rsidR="0099507C" w:rsidRPr="0099507C">
        <w:rPr>
          <w:rFonts w:ascii="Palatino Linotype" w:hAnsi="Palatino Linotype" w:cs="Times New Roman"/>
          <w:noProof/>
          <w:sz w:val="20"/>
          <w:szCs w:val="24"/>
        </w:rPr>
        <w:t>(4), 526–535. https://doi.org/10.1016/j.jksuci.2016.09.002</w:t>
      </w:r>
    </w:p>
    <w:p w14:paraId="39650FED"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Andleeb, N., Rafique, S., &amp; Quratulain. (2023). Use of Social Media Tools by Undergraduates: Students and Teachers’ Perspective. </w:t>
      </w:r>
      <w:r w:rsidRPr="0099507C">
        <w:rPr>
          <w:rFonts w:ascii="Palatino Linotype" w:hAnsi="Palatino Linotype" w:cs="Times New Roman"/>
          <w:i/>
          <w:iCs/>
          <w:noProof/>
          <w:sz w:val="20"/>
          <w:szCs w:val="24"/>
        </w:rPr>
        <w:t>Journal of Social Sciences Review</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w:t>
      </w:r>
      <w:r w:rsidRPr="0099507C">
        <w:rPr>
          <w:rFonts w:ascii="Palatino Linotype" w:hAnsi="Palatino Linotype" w:cs="Times New Roman"/>
          <w:noProof/>
          <w:sz w:val="20"/>
          <w:szCs w:val="24"/>
        </w:rPr>
        <w:t>(1), 758–767. https://doi.org/10.54183/jssr.v3i1.218</w:t>
      </w:r>
    </w:p>
    <w:p w14:paraId="7520C04D"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Calavia, M. B., Blanco, T., &amp; Casas, R. (2021). Fostering creativity as a problem-solving competence through design: Think-Create-Learn, a tool for teachers. </w:t>
      </w:r>
      <w:r w:rsidRPr="0099507C">
        <w:rPr>
          <w:rFonts w:ascii="Palatino Linotype" w:hAnsi="Palatino Linotype" w:cs="Times New Roman"/>
          <w:i/>
          <w:iCs/>
          <w:noProof/>
          <w:sz w:val="20"/>
          <w:szCs w:val="24"/>
        </w:rPr>
        <w:t>Thinking Skills and Creativity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39</w:t>
      </w:r>
      <w:r w:rsidRPr="0099507C">
        <w:rPr>
          <w:rFonts w:ascii="Palatino Linotype" w:hAnsi="Palatino Linotype" w:cs="Times New Roman"/>
          <w:noProof/>
          <w:sz w:val="20"/>
          <w:szCs w:val="24"/>
        </w:rPr>
        <w:t>, 100761. https://doi.org/10.1016/j.tsc.2020.100761</w:t>
      </w:r>
    </w:p>
    <w:p w14:paraId="047E3593"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Chen, M., &amp; Xiao, X. (2022). The effect of social media on the development of students’ affective variables. </w:t>
      </w:r>
      <w:r w:rsidRPr="0099507C">
        <w:rPr>
          <w:rFonts w:ascii="Palatino Linotype" w:hAnsi="Palatino Linotype" w:cs="Times New Roman"/>
          <w:i/>
          <w:iCs/>
          <w:noProof/>
          <w:sz w:val="20"/>
          <w:szCs w:val="24"/>
        </w:rPr>
        <w:t>Frontiers in Psychology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13</w:t>
      </w:r>
      <w:r w:rsidRPr="0099507C">
        <w:rPr>
          <w:rFonts w:ascii="Palatino Linotype" w:hAnsi="Palatino Linotype" w:cs="Times New Roman"/>
          <w:noProof/>
          <w:sz w:val="20"/>
          <w:szCs w:val="24"/>
        </w:rPr>
        <w:t>(September), 1–8. https://doi.org/10.3389/fpsyg.2022.1010766</w:t>
      </w:r>
    </w:p>
    <w:p w14:paraId="78D9F595"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Chung, T.-Y., &amp; Chen, Y.-L. (2018). Exchanging social support on online teacher groups: Relation to teacher self-efficacy. </w:t>
      </w:r>
      <w:r w:rsidRPr="0099507C">
        <w:rPr>
          <w:rFonts w:ascii="Palatino Linotype" w:hAnsi="Palatino Linotype" w:cs="Times New Roman"/>
          <w:i/>
          <w:iCs/>
          <w:noProof/>
          <w:sz w:val="20"/>
          <w:szCs w:val="24"/>
        </w:rPr>
        <w:t>Telematics and Informatics</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35</w:t>
      </w:r>
      <w:r w:rsidRPr="0099507C">
        <w:rPr>
          <w:rFonts w:ascii="Palatino Linotype" w:hAnsi="Palatino Linotype" w:cs="Times New Roman"/>
          <w:noProof/>
          <w:sz w:val="20"/>
          <w:szCs w:val="24"/>
        </w:rPr>
        <w:t>(5), 1542–1552. https://doi.org/10.1016/j.tele.2018.03.022</w:t>
      </w:r>
    </w:p>
    <w:p w14:paraId="5CAF4346"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Dogan, D., &amp; Gulbahar, Y. (2018). Using Facebook as Social Learning Environment. </w:t>
      </w:r>
      <w:r w:rsidRPr="0099507C">
        <w:rPr>
          <w:rFonts w:ascii="Palatino Linotype" w:hAnsi="Palatino Linotype" w:cs="Times New Roman"/>
          <w:i/>
          <w:iCs/>
          <w:noProof/>
          <w:sz w:val="20"/>
          <w:szCs w:val="24"/>
        </w:rPr>
        <w:t>Informatics in Education</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17</w:t>
      </w:r>
      <w:r w:rsidRPr="0099507C">
        <w:rPr>
          <w:rFonts w:ascii="Palatino Linotype" w:hAnsi="Palatino Linotype" w:cs="Times New Roman"/>
          <w:noProof/>
          <w:sz w:val="20"/>
          <w:szCs w:val="24"/>
        </w:rPr>
        <w:t>(2), 207–228. https://doi.org/10.15388/infedu.2018.11</w:t>
      </w:r>
    </w:p>
    <w:p w14:paraId="4AB4AEDE"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Eutsler, L., Hancock, L., &amp; Pettet, T. H. (2022). Twitter as a Professional Learning Network in Teacher Preparation. </w:t>
      </w:r>
      <w:r w:rsidRPr="0099507C">
        <w:rPr>
          <w:rFonts w:ascii="Palatino Linotype" w:hAnsi="Palatino Linotype" w:cs="Times New Roman"/>
          <w:i/>
          <w:iCs/>
          <w:noProof/>
          <w:sz w:val="20"/>
          <w:szCs w:val="24"/>
        </w:rPr>
        <w:t>International Journal of Digital Literacy and Digital Competence</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13</w:t>
      </w:r>
      <w:r w:rsidRPr="0099507C">
        <w:rPr>
          <w:rFonts w:ascii="Palatino Linotype" w:hAnsi="Palatino Linotype" w:cs="Times New Roman"/>
          <w:noProof/>
          <w:sz w:val="20"/>
          <w:szCs w:val="24"/>
        </w:rPr>
        <w:t>(1), 1–16. https://doi.org/10.4018/IJDLDC.309101</w:t>
      </w:r>
    </w:p>
    <w:p w14:paraId="10A55DB5"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Fan, M., &amp; Cai, W. (2022). How does a creative learning environment foster student creativity? An examination on multiple explanatory mechanisms. </w:t>
      </w:r>
      <w:r w:rsidRPr="0099507C">
        <w:rPr>
          <w:rFonts w:ascii="Palatino Linotype" w:hAnsi="Palatino Linotype" w:cs="Times New Roman"/>
          <w:i/>
          <w:iCs/>
          <w:noProof/>
          <w:sz w:val="20"/>
          <w:szCs w:val="24"/>
        </w:rPr>
        <w:t>Current Psychology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41</w:t>
      </w:r>
      <w:r w:rsidRPr="0099507C">
        <w:rPr>
          <w:rFonts w:ascii="Palatino Linotype" w:hAnsi="Palatino Linotype" w:cs="Times New Roman"/>
          <w:noProof/>
          <w:sz w:val="20"/>
          <w:szCs w:val="24"/>
        </w:rPr>
        <w:t>(7), 4667–4676. https://doi.org/10.1007/s12144-020-00974-z</w:t>
      </w:r>
    </w:p>
    <w:p w14:paraId="3308A12D"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Fleith, D. S. (2000). Teacher and student perceptions of creativity in the classroom environment. </w:t>
      </w:r>
      <w:r w:rsidRPr="0099507C">
        <w:rPr>
          <w:rFonts w:ascii="Palatino Linotype" w:hAnsi="Palatino Linotype" w:cs="Times New Roman"/>
          <w:i/>
          <w:iCs/>
          <w:noProof/>
          <w:sz w:val="20"/>
          <w:szCs w:val="24"/>
        </w:rPr>
        <w:t>Roeper Review</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22</w:t>
      </w:r>
      <w:r w:rsidRPr="0099507C">
        <w:rPr>
          <w:rFonts w:ascii="Palatino Linotype" w:hAnsi="Palatino Linotype" w:cs="Times New Roman"/>
          <w:noProof/>
          <w:sz w:val="20"/>
          <w:szCs w:val="24"/>
        </w:rPr>
        <w:t>(3), 148–153. https://doi.org/10.1080/02783190009554022</w:t>
      </w:r>
    </w:p>
    <w:p w14:paraId="6D1C0C91"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Georgescu, M., &amp; Popescul, D. (2015). Social Media – The New Paradigm of Collaboration and Communication for Business Environment. </w:t>
      </w:r>
      <w:r w:rsidRPr="0099507C">
        <w:rPr>
          <w:rFonts w:ascii="Palatino Linotype" w:hAnsi="Palatino Linotype" w:cs="Times New Roman"/>
          <w:i/>
          <w:iCs/>
          <w:noProof/>
          <w:sz w:val="20"/>
          <w:szCs w:val="24"/>
        </w:rPr>
        <w:t>Procedia Economics and Finance</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20</w:t>
      </w:r>
      <w:r w:rsidRPr="0099507C">
        <w:rPr>
          <w:rFonts w:ascii="Palatino Linotype" w:hAnsi="Palatino Linotype" w:cs="Times New Roman"/>
          <w:noProof/>
          <w:sz w:val="20"/>
          <w:szCs w:val="24"/>
        </w:rPr>
        <w:t>(2012), 277–282. https://doi.org/10.1016/s2212-5671(15)00075-1</w:t>
      </w:r>
    </w:p>
    <w:p w14:paraId="681B12FB"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Ghani, B., &amp; Malik, M. A. R. (2023). Social media and employee voice: a comprehensive literature review. </w:t>
      </w:r>
      <w:r w:rsidRPr="0099507C">
        <w:rPr>
          <w:rFonts w:ascii="Palatino Linotype" w:hAnsi="Palatino Linotype" w:cs="Times New Roman"/>
          <w:i/>
          <w:iCs/>
          <w:noProof/>
          <w:sz w:val="20"/>
          <w:szCs w:val="24"/>
        </w:rPr>
        <w:t>Behaviour &amp; Information Technology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42</w:t>
      </w:r>
      <w:r w:rsidRPr="0099507C">
        <w:rPr>
          <w:rFonts w:ascii="Palatino Linotype" w:hAnsi="Palatino Linotype" w:cs="Times New Roman"/>
          <w:noProof/>
          <w:sz w:val="20"/>
          <w:szCs w:val="24"/>
        </w:rPr>
        <w:t>(14), 2407–2427. https://doi.org/10.1080/0144929X.2022.2126329</w:t>
      </w:r>
    </w:p>
    <w:p w14:paraId="71B40E35"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Harrison, R., &amp; Veerappa, V. (2014). Social media collaboration in software projects. </w:t>
      </w:r>
      <w:r w:rsidRPr="0099507C">
        <w:rPr>
          <w:rFonts w:ascii="Palatino Linotype" w:hAnsi="Palatino Linotype" w:cs="Times New Roman"/>
          <w:i/>
          <w:iCs/>
          <w:noProof/>
          <w:sz w:val="20"/>
          <w:szCs w:val="24"/>
        </w:rPr>
        <w:t>Software Project Management in a Changing World</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9783642550355</w:t>
      </w:r>
      <w:r w:rsidRPr="0099507C">
        <w:rPr>
          <w:rFonts w:ascii="Palatino Linotype" w:hAnsi="Palatino Linotype" w:cs="Times New Roman"/>
          <w:noProof/>
          <w:sz w:val="20"/>
          <w:szCs w:val="24"/>
        </w:rPr>
        <w:t>(December), 401–424. https://doi.org/10.1007/978-3-642-55035-5_16</w:t>
      </w:r>
    </w:p>
    <w:p w14:paraId="2391FE18"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In’am, A., Luthfia Amany, D. A., Adila, P., &amp; Pratiwi, K. (2022). Social media as learning resources: Teacher creativity in society 5.0. </w:t>
      </w:r>
      <w:r w:rsidRPr="0099507C">
        <w:rPr>
          <w:rFonts w:ascii="Palatino Linotype" w:hAnsi="Palatino Linotype" w:cs="Times New Roman"/>
          <w:i/>
          <w:iCs/>
          <w:noProof/>
          <w:sz w:val="20"/>
          <w:szCs w:val="24"/>
        </w:rPr>
        <w:t>AMCA Journal of Education and Behavioral Change</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2</w:t>
      </w:r>
      <w:r w:rsidRPr="0099507C">
        <w:rPr>
          <w:rFonts w:ascii="Palatino Linotype" w:hAnsi="Palatino Linotype" w:cs="Times New Roman"/>
          <w:noProof/>
          <w:sz w:val="20"/>
          <w:szCs w:val="24"/>
        </w:rPr>
        <w:t>(2), 51–56. https://doi.org/10.51773/ajeb.v2i2.202</w:t>
      </w:r>
    </w:p>
    <w:p w14:paraId="32CD957E"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Kaloeti, D. V. S., Manalu, R., Kristiana, I. F., &amp; Bidzan, M. (2021). The Role of Social Media Use in Peer Bullying Victimization and Onset of Anxiety Among Indonesian Elementary School Children. </w:t>
      </w:r>
      <w:r w:rsidRPr="0099507C">
        <w:rPr>
          <w:rFonts w:ascii="Palatino Linotype" w:hAnsi="Palatino Linotype" w:cs="Times New Roman"/>
          <w:i/>
          <w:iCs/>
          <w:noProof/>
          <w:sz w:val="20"/>
          <w:szCs w:val="24"/>
        </w:rPr>
        <w:t>Frontiers in Psychology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12</w:t>
      </w:r>
      <w:r w:rsidRPr="0099507C">
        <w:rPr>
          <w:rFonts w:ascii="Palatino Linotype" w:hAnsi="Palatino Linotype" w:cs="Times New Roman"/>
          <w:noProof/>
          <w:sz w:val="20"/>
          <w:szCs w:val="24"/>
        </w:rPr>
        <w:t>(April), 1–10. https://doi.org/10.3389/fpsyg.2021.635725</w:t>
      </w:r>
    </w:p>
    <w:p w14:paraId="13ECD426"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Kaplan, A. M., &amp; Haenlein, M. (2010). Users of the world, unite! The challenges and opportunities of Social Media. </w:t>
      </w:r>
      <w:r w:rsidRPr="0099507C">
        <w:rPr>
          <w:rFonts w:ascii="Palatino Linotype" w:hAnsi="Palatino Linotype" w:cs="Times New Roman"/>
          <w:i/>
          <w:iCs/>
          <w:noProof/>
          <w:sz w:val="20"/>
          <w:szCs w:val="24"/>
        </w:rPr>
        <w:t>Business Horizons</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53</w:t>
      </w:r>
      <w:r w:rsidRPr="0099507C">
        <w:rPr>
          <w:rFonts w:ascii="Palatino Linotype" w:hAnsi="Palatino Linotype" w:cs="Times New Roman"/>
          <w:noProof/>
          <w:sz w:val="20"/>
          <w:szCs w:val="24"/>
        </w:rPr>
        <w:t>(1), 59–68. https://doi.org/10.1016/j.bushor.2009.09.003</w:t>
      </w:r>
    </w:p>
    <w:p w14:paraId="7F937351"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Kasperski, R., &amp; Blau, I. (2023). Social capital in high-schools: teacher-student relationships within an online social network and their association with in-class interactions and learning. </w:t>
      </w:r>
      <w:r w:rsidRPr="0099507C">
        <w:rPr>
          <w:rFonts w:ascii="Palatino Linotype" w:hAnsi="Palatino Linotype" w:cs="Times New Roman"/>
          <w:i/>
          <w:iCs/>
          <w:noProof/>
          <w:sz w:val="20"/>
          <w:szCs w:val="24"/>
        </w:rPr>
        <w:t>Interactive Learning Environments</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31</w:t>
      </w:r>
      <w:r w:rsidRPr="0099507C">
        <w:rPr>
          <w:rFonts w:ascii="Palatino Linotype" w:hAnsi="Palatino Linotype" w:cs="Times New Roman"/>
          <w:noProof/>
          <w:sz w:val="20"/>
          <w:szCs w:val="24"/>
        </w:rPr>
        <w:t>(2), 955–971. https://doi.org/10.1080/10494820.2020.1815220</w:t>
      </w:r>
    </w:p>
    <w:p w14:paraId="56BBEF7F"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Louati, H., &amp; Hadoussa, S. (2021). Study of Social media impacts on social capital and employee performance – evidence from Tunisia Telecom. </w:t>
      </w:r>
      <w:r w:rsidRPr="0099507C">
        <w:rPr>
          <w:rFonts w:ascii="Palatino Linotype" w:hAnsi="Palatino Linotype" w:cs="Times New Roman"/>
          <w:i/>
          <w:iCs/>
          <w:noProof/>
          <w:sz w:val="20"/>
          <w:szCs w:val="24"/>
        </w:rPr>
        <w:t>Journal of Decision Systems</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30</w:t>
      </w:r>
      <w:r w:rsidRPr="0099507C">
        <w:rPr>
          <w:rFonts w:ascii="Palatino Linotype" w:hAnsi="Palatino Linotype" w:cs="Times New Roman"/>
          <w:noProof/>
          <w:sz w:val="20"/>
          <w:szCs w:val="24"/>
        </w:rPr>
        <w:t>(2–3), 118–149. https://doi.org/10.1080/12460125.2021.1872142</w:t>
      </w:r>
    </w:p>
    <w:p w14:paraId="02DFCBC2"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Muls, J., Triquet, K., Vlieghe, J., De Backer, F., Zhu, C., &amp; Lombaerts, K. (2019). Facebook group dynamics: an ethnographic study of the teaching and learning potential for secondary school teachers. </w:t>
      </w:r>
      <w:r w:rsidRPr="0099507C">
        <w:rPr>
          <w:rFonts w:ascii="Palatino Linotype" w:hAnsi="Palatino Linotype" w:cs="Times New Roman"/>
          <w:i/>
          <w:iCs/>
          <w:noProof/>
          <w:sz w:val="20"/>
          <w:szCs w:val="24"/>
        </w:rPr>
        <w:t>Learning, Media and Technology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44</w:t>
      </w:r>
      <w:r w:rsidRPr="0099507C">
        <w:rPr>
          <w:rFonts w:ascii="Palatino Linotype" w:hAnsi="Palatino Linotype" w:cs="Times New Roman"/>
          <w:noProof/>
          <w:sz w:val="20"/>
          <w:szCs w:val="24"/>
        </w:rPr>
        <w:t xml:space="preserve">(2), 162–179. </w:t>
      </w:r>
      <w:r w:rsidRPr="0099507C">
        <w:rPr>
          <w:rFonts w:ascii="Palatino Linotype" w:hAnsi="Palatino Linotype" w:cs="Times New Roman"/>
          <w:noProof/>
          <w:sz w:val="20"/>
          <w:szCs w:val="24"/>
        </w:rPr>
        <w:lastRenderedPageBreak/>
        <w:t>https://doi.org/10.1080/17439884.2019.1583670</w:t>
      </w:r>
    </w:p>
    <w:p w14:paraId="5E98852D"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Nochumson, T. C. (2020). Elementary schoolteachers’ use of Twitter: exploring the implications of learning through online social media. </w:t>
      </w:r>
      <w:r w:rsidRPr="0099507C">
        <w:rPr>
          <w:rFonts w:ascii="Palatino Linotype" w:hAnsi="Palatino Linotype" w:cs="Times New Roman"/>
          <w:i/>
          <w:iCs/>
          <w:noProof/>
          <w:sz w:val="20"/>
          <w:szCs w:val="24"/>
        </w:rPr>
        <w:t>Professional Development in Education</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46</w:t>
      </w:r>
      <w:r w:rsidRPr="0099507C">
        <w:rPr>
          <w:rFonts w:ascii="Palatino Linotype" w:hAnsi="Palatino Linotype" w:cs="Times New Roman"/>
          <w:noProof/>
          <w:sz w:val="20"/>
          <w:szCs w:val="24"/>
        </w:rPr>
        <w:t>(2), 306–323. https://doi.org/10.1080/19415257.2019.1585382</w:t>
      </w:r>
    </w:p>
    <w:p w14:paraId="1C39F5EE"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Okonkwo, I., &amp; Awad, H. A. (2023). The Role of Social Media in Enhancing Communication and Collaboration in Business. </w:t>
      </w:r>
      <w:r w:rsidRPr="0099507C">
        <w:rPr>
          <w:rFonts w:ascii="Palatino Linotype" w:hAnsi="Palatino Linotype" w:cs="Times New Roman"/>
          <w:i/>
          <w:iCs/>
          <w:noProof/>
          <w:sz w:val="20"/>
          <w:szCs w:val="24"/>
        </w:rPr>
        <w:t>Journal of Digital Marketing and Communication</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w:t>
      </w:r>
      <w:r w:rsidRPr="0099507C">
        <w:rPr>
          <w:rFonts w:ascii="Palatino Linotype" w:hAnsi="Palatino Linotype" w:cs="Times New Roman"/>
          <w:noProof/>
          <w:sz w:val="20"/>
          <w:szCs w:val="24"/>
        </w:rPr>
        <w:t>(1), 19–27. https://doi.org/10.53623/jdmc.v3i1.247</w:t>
      </w:r>
    </w:p>
    <w:p w14:paraId="769C6920"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Rahman, N. S. A., Handayani, L., Othman, M. S., Al-Rahmi, W. M., Kasim, S., &amp; Sutikno, T. (2020). Social media for collaborative learning. </w:t>
      </w:r>
      <w:r w:rsidRPr="0099507C">
        <w:rPr>
          <w:rFonts w:ascii="Palatino Linotype" w:hAnsi="Palatino Linotype" w:cs="Times New Roman"/>
          <w:i/>
          <w:iCs/>
          <w:noProof/>
          <w:sz w:val="20"/>
          <w:szCs w:val="24"/>
        </w:rPr>
        <w:t>International Journal of Electrical and Computer Engineering</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10</w:t>
      </w:r>
      <w:r w:rsidRPr="0099507C">
        <w:rPr>
          <w:rFonts w:ascii="Palatino Linotype" w:hAnsi="Palatino Linotype" w:cs="Times New Roman"/>
          <w:noProof/>
          <w:sz w:val="20"/>
          <w:szCs w:val="24"/>
        </w:rPr>
        <w:t>(1), 1070–1078. https://doi.org/10.11591/ijece.v10i1.pp1070-1078</w:t>
      </w:r>
    </w:p>
    <w:p w14:paraId="6979DD45"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Richardson, C., &amp; Mishra, P. (2018). Learning environments that support student creativity: Developing the SCALE. </w:t>
      </w:r>
      <w:r w:rsidRPr="0099507C">
        <w:rPr>
          <w:rFonts w:ascii="Palatino Linotype" w:hAnsi="Palatino Linotype" w:cs="Times New Roman"/>
          <w:i/>
          <w:iCs/>
          <w:noProof/>
          <w:sz w:val="20"/>
          <w:szCs w:val="24"/>
        </w:rPr>
        <w:t>Thinking Skills and Creativity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27</w:t>
      </w:r>
      <w:r w:rsidRPr="0099507C">
        <w:rPr>
          <w:rFonts w:ascii="Palatino Linotype" w:hAnsi="Palatino Linotype" w:cs="Times New Roman"/>
          <w:noProof/>
          <w:sz w:val="20"/>
          <w:szCs w:val="24"/>
        </w:rPr>
        <w:t>, 45–54. https://doi.org/10.1016/j.tsc.2017.11.004</w:t>
      </w:r>
    </w:p>
    <w:p w14:paraId="032A8898"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Seifert, T. (2018). </w:t>
      </w:r>
      <w:r w:rsidRPr="0099507C">
        <w:rPr>
          <w:rFonts w:ascii="Palatino Linotype" w:hAnsi="Palatino Linotype" w:cs="Times New Roman"/>
          <w:i/>
          <w:iCs/>
          <w:noProof/>
          <w:sz w:val="20"/>
          <w:szCs w:val="24"/>
        </w:rPr>
        <w:t>Digital Media and Social Network in the Training of Pre-Service Teachers</w:t>
      </w:r>
      <w:r w:rsidRPr="0099507C">
        <w:rPr>
          <w:rFonts w:ascii="Palatino Linotype" w:hAnsi="Palatino Linotype" w:cs="Times New Roman"/>
          <w:noProof/>
          <w:sz w:val="20"/>
          <w:szCs w:val="24"/>
        </w:rPr>
        <w:t xml:space="preserve"> (pp. 96–110). IGI Global. https://doi.org/10.4018/978-1-5225-3082-4.ch006</w:t>
      </w:r>
    </w:p>
    <w:p w14:paraId="11C6F19C"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Shafi, R. M. A., Nakonezny, P. A., Romanowicz, M., Nandakumar, A. L., Suarez, L., &amp; Croarkin, P. E. (2019). The Differential Impact of Social Media Use on Middle and High School Students: A Retrospective Study. </w:t>
      </w:r>
      <w:r w:rsidRPr="0099507C">
        <w:rPr>
          <w:rFonts w:ascii="Palatino Linotype" w:hAnsi="Palatino Linotype" w:cs="Times New Roman"/>
          <w:i/>
          <w:iCs/>
          <w:noProof/>
          <w:sz w:val="20"/>
          <w:szCs w:val="24"/>
        </w:rPr>
        <w:t>Journal of Child and Adolescent Psychopharmacology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29</w:t>
      </w:r>
      <w:r w:rsidRPr="0099507C">
        <w:rPr>
          <w:rFonts w:ascii="Palatino Linotype" w:hAnsi="Palatino Linotype" w:cs="Times New Roman"/>
          <w:noProof/>
          <w:sz w:val="20"/>
          <w:szCs w:val="24"/>
        </w:rPr>
        <w:t>(10), 746–752. https://doi.org/10.1089/cap.2019.0071</w:t>
      </w:r>
    </w:p>
    <w:p w14:paraId="182F9E9B"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Šliogerienė, J., &amp; Valūnaitė-Oleškevičienė, G. (2017). Evoking teacher creativity while using social media. </w:t>
      </w:r>
      <w:r w:rsidRPr="0099507C">
        <w:rPr>
          <w:rFonts w:ascii="Palatino Linotype" w:hAnsi="Palatino Linotype" w:cs="Times New Roman"/>
          <w:i/>
          <w:iCs/>
          <w:noProof/>
          <w:sz w:val="20"/>
          <w:szCs w:val="24"/>
        </w:rPr>
        <w:t>Creativity Studies</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10</w:t>
      </w:r>
      <w:r w:rsidRPr="0099507C">
        <w:rPr>
          <w:rFonts w:ascii="Palatino Linotype" w:hAnsi="Palatino Linotype" w:cs="Times New Roman"/>
          <w:noProof/>
          <w:sz w:val="20"/>
          <w:szCs w:val="24"/>
        </w:rPr>
        <w:t>(1), 84–96. https://doi.org/10.3846/23450479.2017.1306808</w:t>
      </w:r>
    </w:p>
    <w:p w14:paraId="75E45BE0"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Thomas, K. J., &amp; Akdere, M. (2013). Social Media as Collaborative Media in Workplace Learning. </w:t>
      </w:r>
      <w:r w:rsidRPr="0099507C">
        <w:rPr>
          <w:rFonts w:ascii="Palatino Linotype" w:hAnsi="Palatino Linotype" w:cs="Times New Roman"/>
          <w:i/>
          <w:iCs/>
          <w:noProof/>
          <w:sz w:val="20"/>
          <w:szCs w:val="24"/>
        </w:rPr>
        <w:t>Human Resource Development Review</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12</w:t>
      </w:r>
      <w:r w:rsidRPr="0099507C">
        <w:rPr>
          <w:rFonts w:ascii="Palatino Linotype" w:hAnsi="Palatino Linotype" w:cs="Times New Roman"/>
          <w:noProof/>
          <w:sz w:val="20"/>
          <w:szCs w:val="24"/>
        </w:rPr>
        <w:t>(3), 329–344. https://doi.org/10.1177/1534484312472331</w:t>
      </w:r>
    </w:p>
    <w:p w14:paraId="54A589B9"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Torphy, K., Hu, S., Liu, Y., &amp; Chen, Z. (2020). Teachers Turning to Teachers: Teacherpreneurial Behaviors in Social Media. </w:t>
      </w:r>
      <w:r w:rsidRPr="0099507C">
        <w:rPr>
          <w:rFonts w:ascii="Palatino Linotype" w:hAnsi="Palatino Linotype" w:cs="Times New Roman"/>
          <w:i/>
          <w:iCs/>
          <w:noProof/>
          <w:sz w:val="20"/>
          <w:szCs w:val="24"/>
        </w:rPr>
        <w:t>American Journal of Education</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127</w:t>
      </w:r>
      <w:r w:rsidRPr="0099507C">
        <w:rPr>
          <w:rFonts w:ascii="Palatino Linotype" w:hAnsi="Palatino Linotype" w:cs="Times New Roman"/>
          <w:noProof/>
          <w:sz w:val="20"/>
          <w:szCs w:val="24"/>
        </w:rPr>
        <w:t>(1), 49–76. https://doi.org/10.1086/711012</w:t>
      </w:r>
    </w:p>
    <w:p w14:paraId="6DA16707"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Torrents, C., Balagué, N., Hristovski, R., Almarcha, M., &amp; Scott Kelso, J. A. (2021). Metastable coordination dynamics of collaborative creativity in educational settings. </w:t>
      </w:r>
      <w:r w:rsidRPr="0099507C">
        <w:rPr>
          <w:rFonts w:ascii="Palatino Linotype" w:hAnsi="Palatino Linotype" w:cs="Times New Roman"/>
          <w:i/>
          <w:iCs/>
          <w:noProof/>
          <w:sz w:val="20"/>
          <w:szCs w:val="24"/>
        </w:rPr>
        <w:t>Sustainability (Switzerland)</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13</w:t>
      </w:r>
      <w:r w:rsidRPr="0099507C">
        <w:rPr>
          <w:rFonts w:ascii="Palatino Linotype" w:hAnsi="Palatino Linotype" w:cs="Times New Roman"/>
          <w:noProof/>
          <w:sz w:val="20"/>
          <w:szCs w:val="24"/>
        </w:rPr>
        <w:t>(5), 1–16. https://doi.org/10.3390/su13052696</w:t>
      </w:r>
    </w:p>
    <w:p w14:paraId="63FA7C2A"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99507C">
        <w:rPr>
          <w:rFonts w:ascii="Palatino Linotype" w:hAnsi="Palatino Linotype" w:cs="Times New Roman"/>
          <w:noProof/>
          <w:sz w:val="20"/>
          <w:szCs w:val="24"/>
        </w:rPr>
        <w:t xml:space="preserve">Warnick, B. R., Bitters, T. A., Falk, T. M., &amp; Kim, S. H. (2016). Social Media Use and Teacher Ethics. </w:t>
      </w:r>
      <w:r w:rsidRPr="0099507C">
        <w:rPr>
          <w:rFonts w:ascii="Palatino Linotype" w:hAnsi="Palatino Linotype" w:cs="Times New Roman"/>
          <w:i/>
          <w:iCs/>
          <w:noProof/>
          <w:sz w:val="20"/>
          <w:szCs w:val="24"/>
        </w:rPr>
        <w:t>Educational Policy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30</w:t>
      </w:r>
      <w:r w:rsidRPr="0099507C">
        <w:rPr>
          <w:rFonts w:ascii="Palatino Linotype" w:hAnsi="Palatino Linotype" w:cs="Times New Roman"/>
          <w:noProof/>
          <w:sz w:val="20"/>
          <w:szCs w:val="24"/>
        </w:rPr>
        <w:t>(5), 771–795. https://doi.org/10.1177/0895904814552895</w:t>
      </w:r>
    </w:p>
    <w:p w14:paraId="1B7A4495" w14:textId="77777777" w:rsidR="0099507C" w:rsidRPr="0099507C" w:rsidRDefault="0099507C" w:rsidP="00D5160D">
      <w:pPr>
        <w:widowControl w:val="0"/>
        <w:autoSpaceDE w:val="0"/>
        <w:autoSpaceDN w:val="0"/>
        <w:adjustRightInd w:val="0"/>
        <w:spacing w:after="0" w:line="240" w:lineRule="atLeast"/>
        <w:ind w:left="480" w:hanging="480"/>
        <w:jc w:val="both"/>
        <w:rPr>
          <w:rFonts w:ascii="Palatino Linotype" w:hAnsi="Palatino Linotype"/>
          <w:noProof/>
          <w:sz w:val="20"/>
        </w:rPr>
      </w:pPr>
      <w:r w:rsidRPr="0099507C">
        <w:rPr>
          <w:rFonts w:ascii="Palatino Linotype" w:hAnsi="Palatino Linotype" w:cs="Times New Roman"/>
          <w:noProof/>
          <w:sz w:val="20"/>
          <w:szCs w:val="24"/>
        </w:rPr>
        <w:t xml:space="preserve">Young, A. M., &amp; Hinesly, M. D. (2014). Social Media Use to Enhance Internal Communication. </w:t>
      </w:r>
      <w:r w:rsidRPr="0099507C">
        <w:rPr>
          <w:rFonts w:ascii="Palatino Linotype" w:hAnsi="Palatino Linotype" w:cs="Times New Roman"/>
          <w:i/>
          <w:iCs/>
          <w:noProof/>
          <w:sz w:val="20"/>
          <w:szCs w:val="24"/>
        </w:rPr>
        <w:t>Business and Professional Communication Quarterly</w:t>
      </w:r>
      <w:r w:rsidRPr="0099507C">
        <w:rPr>
          <w:rFonts w:ascii="Palatino Linotype" w:hAnsi="Palatino Linotype" w:cs="Times New Roman"/>
          <w:noProof/>
          <w:sz w:val="20"/>
          <w:szCs w:val="24"/>
        </w:rPr>
        <w:t xml:space="preserve">, </w:t>
      </w:r>
      <w:r w:rsidRPr="0099507C">
        <w:rPr>
          <w:rFonts w:ascii="Palatino Linotype" w:hAnsi="Palatino Linotype" w:cs="Times New Roman"/>
          <w:i/>
          <w:iCs/>
          <w:noProof/>
          <w:sz w:val="20"/>
          <w:szCs w:val="24"/>
        </w:rPr>
        <w:t>77</w:t>
      </w:r>
      <w:r w:rsidRPr="0099507C">
        <w:rPr>
          <w:rFonts w:ascii="Palatino Linotype" w:hAnsi="Palatino Linotype" w:cs="Times New Roman"/>
          <w:noProof/>
          <w:sz w:val="20"/>
          <w:szCs w:val="24"/>
        </w:rPr>
        <w:t>(4), 426–439. https://doi.org/10.1177/2329490614544735</w:t>
      </w:r>
    </w:p>
    <w:p w14:paraId="7D11C913" w14:textId="0F29C148" w:rsidR="00143989" w:rsidRPr="00017E8F" w:rsidRDefault="005114E7" w:rsidP="00D5160D">
      <w:pPr>
        <w:pStyle w:val="Alishlah71References"/>
      </w:pPr>
      <w:r>
        <w:fldChar w:fldCharType="end"/>
      </w:r>
    </w:p>
    <w:sectPr w:rsidR="00143989" w:rsidRPr="00017E8F"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E6F6D" w14:textId="77777777" w:rsidR="00977682" w:rsidRDefault="00977682" w:rsidP="008E64A2">
      <w:pPr>
        <w:spacing w:after="0" w:line="240" w:lineRule="auto"/>
      </w:pPr>
      <w:r>
        <w:separator/>
      </w:r>
    </w:p>
    <w:p w14:paraId="1ED56092" w14:textId="77777777" w:rsidR="00977682" w:rsidRDefault="00977682"/>
  </w:endnote>
  <w:endnote w:type="continuationSeparator" w:id="0">
    <w:p w14:paraId="7A01B03A" w14:textId="77777777" w:rsidR="00977682" w:rsidRDefault="00977682" w:rsidP="008E64A2">
      <w:pPr>
        <w:spacing w:after="0" w:line="240" w:lineRule="auto"/>
      </w:pPr>
      <w:r>
        <w:continuationSeparator/>
      </w:r>
    </w:p>
    <w:p w14:paraId="2DD2AC37" w14:textId="77777777" w:rsidR="00977682" w:rsidRDefault="00977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E0DA" w14:textId="369A3DA3" w:rsidR="001C18FA" w:rsidRPr="00727D5A" w:rsidRDefault="00086484" w:rsidP="00727D5A">
    <w:pPr>
      <w:pStyle w:val="Footer"/>
    </w:pPr>
    <w:proofErr w:type="spellStart"/>
    <w:r w:rsidRPr="00086484">
      <w:rPr>
        <w:rFonts w:ascii="Palatino Linotype" w:hAnsi="Palatino Linotype"/>
        <w:i/>
        <w:sz w:val="16"/>
      </w:rPr>
      <w:t>Widiya</w:t>
    </w:r>
    <w:proofErr w:type="spellEnd"/>
    <w:r w:rsidRPr="00086484">
      <w:rPr>
        <w:rFonts w:ascii="Palatino Linotype" w:hAnsi="Palatino Linotype"/>
        <w:i/>
        <w:sz w:val="16"/>
      </w:rPr>
      <w:t xml:space="preserve"> </w:t>
    </w:r>
    <w:proofErr w:type="spellStart"/>
    <w:r w:rsidRPr="00086484">
      <w:rPr>
        <w:rFonts w:ascii="Palatino Linotype" w:hAnsi="Palatino Linotype"/>
        <w:i/>
        <w:sz w:val="16"/>
      </w:rPr>
      <w:t>Saputri</w:t>
    </w:r>
    <w:proofErr w:type="spellEnd"/>
    <w:r w:rsidRPr="00086484">
      <w:rPr>
        <w:rFonts w:ascii="Palatino Linotype" w:hAnsi="Palatino Linotype"/>
        <w:i/>
        <w:sz w:val="16"/>
      </w:rPr>
      <w:t xml:space="preserve"> </w:t>
    </w:r>
    <w:proofErr w:type="spellStart"/>
    <w:r w:rsidRPr="00086484">
      <w:rPr>
        <w:rFonts w:ascii="Palatino Linotype" w:hAnsi="Palatino Linotype"/>
        <w:i/>
        <w:sz w:val="16"/>
      </w:rPr>
      <w:t>Wulandari</w:t>
    </w:r>
    <w:proofErr w:type="spellEnd"/>
    <w:r w:rsidR="00727D5A" w:rsidRPr="00727D5A">
      <w:rPr>
        <w:rFonts w:ascii="Palatino Linotype" w:hAnsi="Palatino Linotype"/>
        <w:i/>
        <w:sz w:val="16"/>
      </w:rPr>
      <w:t>/</w:t>
    </w:r>
    <w:r w:rsidRPr="00086484">
      <w:t xml:space="preserve"> </w:t>
    </w:r>
    <w:r w:rsidRPr="00086484">
      <w:rPr>
        <w:rFonts w:ascii="Palatino Linotype" w:hAnsi="Palatino Linotype"/>
        <w:i/>
        <w:sz w:val="16"/>
      </w:rPr>
      <w:t xml:space="preserve">The Impact of </w:t>
    </w:r>
    <w:r w:rsidR="003E0043" w:rsidRPr="00086484">
      <w:rPr>
        <w:rFonts w:ascii="Palatino Linotype" w:hAnsi="Palatino Linotype"/>
        <w:i/>
        <w:sz w:val="16"/>
      </w:rPr>
      <w:t>social media</w:t>
    </w:r>
    <w:r w:rsidRPr="00086484">
      <w:rPr>
        <w:rFonts w:ascii="Palatino Linotype" w:hAnsi="Palatino Linotype"/>
        <w:i/>
        <w:sz w:val="16"/>
      </w:rPr>
      <w:t xml:space="preserve"> on the Social and Emotional Development of Elementary School Students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A7B0"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C5C12" w14:textId="77777777" w:rsidR="00977682" w:rsidRDefault="00977682" w:rsidP="008E64A2">
      <w:pPr>
        <w:spacing w:after="0" w:line="240" w:lineRule="auto"/>
      </w:pPr>
      <w:r>
        <w:separator/>
      </w:r>
    </w:p>
    <w:p w14:paraId="32D4DCA8" w14:textId="77777777" w:rsidR="00977682" w:rsidRDefault="00977682"/>
  </w:footnote>
  <w:footnote w:type="continuationSeparator" w:id="0">
    <w:p w14:paraId="4E05227D" w14:textId="77777777" w:rsidR="00977682" w:rsidRDefault="00977682" w:rsidP="008E64A2">
      <w:pPr>
        <w:spacing w:after="0" w:line="240" w:lineRule="auto"/>
      </w:pPr>
      <w:r>
        <w:continuationSeparator/>
      </w:r>
    </w:p>
    <w:p w14:paraId="3608F279" w14:textId="77777777" w:rsidR="00977682" w:rsidRDefault="00977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80CB" w14:textId="7A4C9D1F"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8A45DEF" wp14:editId="34B46F8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521D0F"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r w:rsidR="00086484" w:rsidRPr="0048254D">
      <w:rPr>
        <w:rFonts w:ascii="Palatino Linotype" w:hAnsi="Palatino Linotype"/>
        <w:i/>
        <w:sz w:val="16"/>
      </w:rPr>
      <w:t>Pendidikan</w:t>
    </w:r>
    <w:r w:rsidR="00086484">
      <w:rPr>
        <w:rFonts w:ascii="Palatino Linotype" w:hAnsi="Palatino Linotype"/>
        <w:i/>
        <w:sz w:val="16"/>
      </w:rPr>
      <w:t>, Vol.</w:t>
    </w:r>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4EA3C4C3" w14:textId="77777777" w:rsidR="002104E5" w:rsidRDefault="002104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76D6"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122FFCAF"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5FD92AD" w14:textId="76FC9C66"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spellStart"/>
    <w:r w:rsidR="00086484" w:rsidRPr="0048254D">
      <w:rPr>
        <w:rFonts w:ascii="Palatino Linotype" w:eastAsia="Times New Roman" w:hAnsi="Palatino Linotype" w:cs="Times New Roman"/>
        <w:sz w:val="18"/>
        <w:szCs w:val="18"/>
        <w:lang w:val="en-US"/>
      </w:rPr>
      <w:t>alishlah</w:t>
    </w:r>
    <w:proofErr w:type="spellEnd"/>
    <w:r w:rsidR="00086484" w:rsidRPr="0048254D">
      <w:rPr>
        <w:rFonts w:ascii="Palatino Linotype" w:eastAsia="Times New Roman" w:hAnsi="Palatino Linotype" w:cs="Times New Roman"/>
        <w:sz w:val="18"/>
        <w:szCs w:val="18"/>
        <w:lang w:val="en-US"/>
      </w:rPr>
      <w:t>. v</w:t>
    </w:r>
    <w:r w:rsidRPr="0048254D">
      <w:rPr>
        <w:rFonts w:ascii="Palatino Linotype" w:eastAsia="Times New Roman" w:hAnsi="Palatino Linotype" w:cs="Times New Roman"/>
        <w:sz w:val="18"/>
        <w:szCs w:val="18"/>
        <w:lang w:val="en-US"/>
      </w:rPr>
      <w:t>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927F98C" wp14:editId="5D9D1F5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75379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086484"/>
    <w:rsid w:val="000061CE"/>
    <w:rsid w:val="00017E8F"/>
    <w:rsid w:val="00031DD5"/>
    <w:rsid w:val="000333AC"/>
    <w:rsid w:val="000355EA"/>
    <w:rsid w:val="00035C67"/>
    <w:rsid w:val="00036EFE"/>
    <w:rsid w:val="00056E9C"/>
    <w:rsid w:val="000735BB"/>
    <w:rsid w:val="00075197"/>
    <w:rsid w:val="000831BD"/>
    <w:rsid w:val="00086484"/>
    <w:rsid w:val="00086DB1"/>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6683C"/>
    <w:rsid w:val="00175AF2"/>
    <w:rsid w:val="00182EA2"/>
    <w:rsid w:val="001914CF"/>
    <w:rsid w:val="00194EAF"/>
    <w:rsid w:val="001A4292"/>
    <w:rsid w:val="001A581B"/>
    <w:rsid w:val="001B31DD"/>
    <w:rsid w:val="001C1084"/>
    <w:rsid w:val="001C18FA"/>
    <w:rsid w:val="001C30E8"/>
    <w:rsid w:val="001C7B8C"/>
    <w:rsid w:val="001E42C1"/>
    <w:rsid w:val="001F181E"/>
    <w:rsid w:val="001F4625"/>
    <w:rsid w:val="001F565E"/>
    <w:rsid w:val="002001C5"/>
    <w:rsid w:val="00202D95"/>
    <w:rsid w:val="002104E5"/>
    <w:rsid w:val="00215BE2"/>
    <w:rsid w:val="0022427B"/>
    <w:rsid w:val="002263FF"/>
    <w:rsid w:val="00226E30"/>
    <w:rsid w:val="0023514C"/>
    <w:rsid w:val="00237C5C"/>
    <w:rsid w:val="00245BDA"/>
    <w:rsid w:val="00265C60"/>
    <w:rsid w:val="002663A1"/>
    <w:rsid w:val="00270B5A"/>
    <w:rsid w:val="00287854"/>
    <w:rsid w:val="00290481"/>
    <w:rsid w:val="002A02C2"/>
    <w:rsid w:val="002A2BCB"/>
    <w:rsid w:val="002A7ABC"/>
    <w:rsid w:val="002B31FD"/>
    <w:rsid w:val="002B59BA"/>
    <w:rsid w:val="002B7DDE"/>
    <w:rsid w:val="002C57D4"/>
    <w:rsid w:val="0030160A"/>
    <w:rsid w:val="003037AA"/>
    <w:rsid w:val="00307DF5"/>
    <w:rsid w:val="00312FBF"/>
    <w:rsid w:val="00314A53"/>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8575B"/>
    <w:rsid w:val="00392773"/>
    <w:rsid w:val="003C3B3B"/>
    <w:rsid w:val="003C4742"/>
    <w:rsid w:val="003D061C"/>
    <w:rsid w:val="003D2280"/>
    <w:rsid w:val="003D2A84"/>
    <w:rsid w:val="003E0043"/>
    <w:rsid w:val="003E5BB6"/>
    <w:rsid w:val="003F3A9E"/>
    <w:rsid w:val="004100E0"/>
    <w:rsid w:val="00417089"/>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A41D3"/>
    <w:rsid w:val="004A769D"/>
    <w:rsid w:val="004C2768"/>
    <w:rsid w:val="004C2BBB"/>
    <w:rsid w:val="004C67A3"/>
    <w:rsid w:val="004C700A"/>
    <w:rsid w:val="004D00C2"/>
    <w:rsid w:val="004D0C98"/>
    <w:rsid w:val="004F29DF"/>
    <w:rsid w:val="004F6BCE"/>
    <w:rsid w:val="005041B5"/>
    <w:rsid w:val="0050557B"/>
    <w:rsid w:val="005114E7"/>
    <w:rsid w:val="005145F9"/>
    <w:rsid w:val="00524A81"/>
    <w:rsid w:val="00526694"/>
    <w:rsid w:val="005340DA"/>
    <w:rsid w:val="00540DD2"/>
    <w:rsid w:val="0055125A"/>
    <w:rsid w:val="0055535C"/>
    <w:rsid w:val="00561289"/>
    <w:rsid w:val="00566877"/>
    <w:rsid w:val="005710E6"/>
    <w:rsid w:val="00571F9C"/>
    <w:rsid w:val="005807EE"/>
    <w:rsid w:val="005909CA"/>
    <w:rsid w:val="00590ECF"/>
    <w:rsid w:val="005A0E25"/>
    <w:rsid w:val="005A317A"/>
    <w:rsid w:val="005A7A9C"/>
    <w:rsid w:val="005B0D7F"/>
    <w:rsid w:val="005B4643"/>
    <w:rsid w:val="005B5AEC"/>
    <w:rsid w:val="005C4902"/>
    <w:rsid w:val="005C58C8"/>
    <w:rsid w:val="005C7EC7"/>
    <w:rsid w:val="005D00BE"/>
    <w:rsid w:val="005D18A2"/>
    <w:rsid w:val="0061136D"/>
    <w:rsid w:val="00614859"/>
    <w:rsid w:val="00617741"/>
    <w:rsid w:val="00626D7A"/>
    <w:rsid w:val="00630559"/>
    <w:rsid w:val="006350A0"/>
    <w:rsid w:val="006405DC"/>
    <w:rsid w:val="00642A67"/>
    <w:rsid w:val="00655540"/>
    <w:rsid w:val="006659EC"/>
    <w:rsid w:val="00674F13"/>
    <w:rsid w:val="00675603"/>
    <w:rsid w:val="006802BF"/>
    <w:rsid w:val="00684266"/>
    <w:rsid w:val="00686344"/>
    <w:rsid w:val="006875E7"/>
    <w:rsid w:val="00690C1D"/>
    <w:rsid w:val="0069239F"/>
    <w:rsid w:val="006A6719"/>
    <w:rsid w:val="006B0A00"/>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55CB5"/>
    <w:rsid w:val="00763D48"/>
    <w:rsid w:val="007706D1"/>
    <w:rsid w:val="00772EC2"/>
    <w:rsid w:val="00774B62"/>
    <w:rsid w:val="00776DFE"/>
    <w:rsid w:val="00784B9B"/>
    <w:rsid w:val="00787398"/>
    <w:rsid w:val="007A2C38"/>
    <w:rsid w:val="007A49E7"/>
    <w:rsid w:val="007B2B7A"/>
    <w:rsid w:val="007B716C"/>
    <w:rsid w:val="007E0F04"/>
    <w:rsid w:val="007E5CEF"/>
    <w:rsid w:val="007E6AA6"/>
    <w:rsid w:val="007E6E1C"/>
    <w:rsid w:val="007F0542"/>
    <w:rsid w:val="007F2733"/>
    <w:rsid w:val="00802C6D"/>
    <w:rsid w:val="008036D9"/>
    <w:rsid w:val="008328A0"/>
    <w:rsid w:val="008477FA"/>
    <w:rsid w:val="00863036"/>
    <w:rsid w:val="00873823"/>
    <w:rsid w:val="00874DBD"/>
    <w:rsid w:val="00883EAA"/>
    <w:rsid w:val="008841DF"/>
    <w:rsid w:val="008858AA"/>
    <w:rsid w:val="00887B61"/>
    <w:rsid w:val="00887F83"/>
    <w:rsid w:val="0089730B"/>
    <w:rsid w:val="008A598E"/>
    <w:rsid w:val="008A5D8D"/>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77682"/>
    <w:rsid w:val="0098303C"/>
    <w:rsid w:val="00984D8C"/>
    <w:rsid w:val="0099507C"/>
    <w:rsid w:val="009B07D9"/>
    <w:rsid w:val="009C1B55"/>
    <w:rsid w:val="009C7544"/>
    <w:rsid w:val="009D09F2"/>
    <w:rsid w:val="009D3532"/>
    <w:rsid w:val="009D597A"/>
    <w:rsid w:val="009E0338"/>
    <w:rsid w:val="009E52F0"/>
    <w:rsid w:val="009F0C88"/>
    <w:rsid w:val="009F39B5"/>
    <w:rsid w:val="009F4CD2"/>
    <w:rsid w:val="009F71B3"/>
    <w:rsid w:val="00A00078"/>
    <w:rsid w:val="00A02BB2"/>
    <w:rsid w:val="00A10E86"/>
    <w:rsid w:val="00A234A4"/>
    <w:rsid w:val="00A2512E"/>
    <w:rsid w:val="00A27317"/>
    <w:rsid w:val="00A325B9"/>
    <w:rsid w:val="00A36F58"/>
    <w:rsid w:val="00A414CC"/>
    <w:rsid w:val="00A448B5"/>
    <w:rsid w:val="00A45AB5"/>
    <w:rsid w:val="00A54BE9"/>
    <w:rsid w:val="00A66748"/>
    <w:rsid w:val="00A73455"/>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96AFC"/>
    <w:rsid w:val="00BA14D2"/>
    <w:rsid w:val="00BA707F"/>
    <w:rsid w:val="00BB6E10"/>
    <w:rsid w:val="00BD0A28"/>
    <w:rsid w:val="00BD0ABC"/>
    <w:rsid w:val="00BE398A"/>
    <w:rsid w:val="00BF0A78"/>
    <w:rsid w:val="00BF21AD"/>
    <w:rsid w:val="00BF2297"/>
    <w:rsid w:val="00BF4139"/>
    <w:rsid w:val="00BF4472"/>
    <w:rsid w:val="00BF6007"/>
    <w:rsid w:val="00C024A4"/>
    <w:rsid w:val="00C1416D"/>
    <w:rsid w:val="00C15F2E"/>
    <w:rsid w:val="00C21EFA"/>
    <w:rsid w:val="00C361A9"/>
    <w:rsid w:val="00C36799"/>
    <w:rsid w:val="00C37B1B"/>
    <w:rsid w:val="00C4224C"/>
    <w:rsid w:val="00C66ECA"/>
    <w:rsid w:val="00C721BA"/>
    <w:rsid w:val="00C8406B"/>
    <w:rsid w:val="00C94847"/>
    <w:rsid w:val="00CA06D4"/>
    <w:rsid w:val="00CA3B3C"/>
    <w:rsid w:val="00CC0593"/>
    <w:rsid w:val="00CC0C2B"/>
    <w:rsid w:val="00CC3DB2"/>
    <w:rsid w:val="00CC7F21"/>
    <w:rsid w:val="00CD3AE9"/>
    <w:rsid w:val="00CD472F"/>
    <w:rsid w:val="00CD57ED"/>
    <w:rsid w:val="00CE131B"/>
    <w:rsid w:val="00CE242C"/>
    <w:rsid w:val="00CF5425"/>
    <w:rsid w:val="00D13D39"/>
    <w:rsid w:val="00D22127"/>
    <w:rsid w:val="00D2296B"/>
    <w:rsid w:val="00D31547"/>
    <w:rsid w:val="00D37209"/>
    <w:rsid w:val="00D5160D"/>
    <w:rsid w:val="00D51A98"/>
    <w:rsid w:val="00D74358"/>
    <w:rsid w:val="00D75604"/>
    <w:rsid w:val="00D77FAD"/>
    <w:rsid w:val="00D81206"/>
    <w:rsid w:val="00D90DB0"/>
    <w:rsid w:val="00DA0836"/>
    <w:rsid w:val="00DA2631"/>
    <w:rsid w:val="00DA319E"/>
    <w:rsid w:val="00DC6BAE"/>
    <w:rsid w:val="00DD295B"/>
    <w:rsid w:val="00DD3657"/>
    <w:rsid w:val="00DE2B7D"/>
    <w:rsid w:val="00DF215F"/>
    <w:rsid w:val="00E00922"/>
    <w:rsid w:val="00E05855"/>
    <w:rsid w:val="00E1438C"/>
    <w:rsid w:val="00E22B8E"/>
    <w:rsid w:val="00E367A8"/>
    <w:rsid w:val="00E45249"/>
    <w:rsid w:val="00E517C5"/>
    <w:rsid w:val="00E56B59"/>
    <w:rsid w:val="00E84C1E"/>
    <w:rsid w:val="00E85AC8"/>
    <w:rsid w:val="00EA7D37"/>
    <w:rsid w:val="00ED6DC5"/>
    <w:rsid w:val="00EE35A7"/>
    <w:rsid w:val="00EF47B8"/>
    <w:rsid w:val="00F03710"/>
    <w:rsid w:val="00F05579"/>
    <w:rsid w:val="00F15294"/>
    <w:rsid w:val="00F30CBA"/>
    <w:rsid w:val="00F30EA6"/>
    <w:rsid w:val="00F36C4F"/>
    <w:rsid w:val="00F40982"/>
    <w:rsid w:val="00F67706"/>
    <w:rsid w:val="00F6777E"/>
    <w:rsid w:val="00F8776C"/>
    <w:rsid w:val="00F9014B"/>
    <w:rsid w:val="00F941E4"/>
    <w:rsid w:val="00FA1CAC"/>
    <w:rsid w:val="00FA3411"/>
    <w:rsid w:val="00FA43FF"/>
    <w:rsid w:val="00FA57C1"/>
    <w:rsid w:val="00FB79C0"/>
    <w:rsid w:val="00FC00CE"/>
    <w:rsid w:val="00FD3643"/>
    <w:rsid w:val="00FD612C"/>
    <w:rsid w:val="00FE0722"/>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DD32"/>
  <w15:chartTrackingRefBased/>
  <w15:docId w15:val="{60A89709-3F9E-490B-82BD-433EB5E6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694">
      <w:bodyDiv w:val="1"/>
      <w:marLeft w:val="0"/>
      <w:marRight w:val="0"/>
      <w:marTop w:val="0"/>
      <w:marBottom w:val="0"/>
      <w:divBdr>
        <w:top w:val="none" w:sz="0" w:space="0" w:color="auto"/>
        <w:left w:val="none" w:sz="0" w:space="0" w:color="auto"/>
        <w:bottom w:val="none" w:sz="0" w:space="0" w:color="auto"/>
        <w:right w:val="none" w:sz="0" w:space="0" w:color="auto"/>
      </w:divBdr>
    </w:div>
    <w:div w:id="96221988">
      <w:bodyDiv w:val="1"/>
      <w:marLeft w:val="0"/>
      <w:marRight w:val="0"/>
      <w:marTop w:val="0"/>
      <w:marBottom w:val="0"/>
      <w:divBdr>
        <w:top w:val="none" w:sz="0" w:space="0" w:color="auto"/>
        <w:left w:val="none" w:sz="0" w:space="0" w:color="auto"/>
        <w:bottom w:val="none" w:sz="0" w:space="0" w:color="auto"/>
        <w:right w:val="none" w:sz="0" w:space="0" w:color="auto"/>
      </w:divBdr>
    </w:div>
    <w:div w:id="98567147">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72764385">
      <w:bodyDiv w:val="1"/>
      <w:marLeft w:val="0"/>
      <w:marRight w:val="0"/>
      <w:marTop w:val="0"/>
      <w:marBottom w:val="0"/>
      <w:divBdr>
        <w:top w:val="none" w:sz="0" w:space="0" w:color="auto"/>
        <w:left w:val="none" w:sz="0" w:space="0" w:color="auto"/>
        <w:bottom w:val="none" w:sz="0" w:space="0" w:color="auto"/>
        <w:right w:val="none" w:sz="0" w:space="0" w:color="auto"/>
      </w:divBdr>
      <w:divsChild>
        <w:div w:id="676150991">
          <w:marLeft w:val="0"/>
          <w:marRight w:val="0"/>
          <w:marTop w:val="0"/>
          <w:marBottom w:val="0"/>
          <w:divBdr>
            <w:top w:val="none" w:sz="0" w:space="0" w:color="auto"/>
            <w:left w:val="none" w:sz="0" w:space="0" w:color="auto"/>
            <w:bottom w:val="none" w:sz="0" w:space="0" w:color="auto"/>
            <w:right w:val="none" w:sz="0" w:space="0" w:color="auto"/>
          </w:divBdr>
          <w:divsChild>
            <w:div w:id="995260829">
              <w:marLeft w:val="0"/>
              <w:marRight w:val="0"/>
              <w:marTop w:val="0"/>
              <w:marBottom w:val="0"/>
              <w:divBdr>
                <w:top w:val="none" w:sz="0" w:space="0" w:color="auto"/>
                <w:left w:val="none" w:sz="0" w:space="0" w:color="auto"/>
                <w:bottom w:val="none" w:sz="0" w:space="0" w:color="auto"/>
                <w:right w:val="none" w:sz="0" w:space="0" w:color="auto"/>
              </w:divBdr>
              <w:divsChild>
                <w:div w:id="174197836">
                  <w:marLeft w:val="0"/>
                  <w:marRight w:val="0"/>
                  <w:marTop w:val="0"/>
                  <w:marBottom w:val="0"/>
                  <w:divBdr>
                    <w:top w:val="none" w:sz="0" w:space="0" w:color="auto"/>
                    <w:left w:val="none" w:sz="0" w:space="0" w:color="auto"/>
                    <w:bottom w:val="none" w:sz="0" w:space="0" w:color="auto"/>
                    <w:right w:val="none" w:sz="0" w:space="0" w:color="auto"/>
                  </w:divBdr>
                  <w:divsChild>
                    <w:div w:id="234363803">
                      <w:marLeft w:val="0"/>
                      <w:marRight w:val="0"/>
                      <w:marTop w:val="0"/>
                      <w:marBottom w:val="0"/>
                      <w:divBdr>
                        <w:top w:val="none" w:sz="0" w:space="0" w:color="auto"/>
                        <w:left w:val="none" w:sz="0" w:space="0" w:color="auto"/>
                        <w:bottom w:val="none" w:sz="0" w:space="0" w:color="auto"/>
                        <w:right w:val="none" w:sz="0" w:space="0" w:color="auto"/>
                      </w:divBdr>
                      <w:divsChild>
                        <w:div w:id="483132380">
                          <w:marLeft w:val="0"/>
                          <w:marRight w:val="0"/>
                          <w:marTop w:val="0"/>
                          <w:marBottom w:val="0"/>
                          <w:divBdr>
                            <w:top w:val="none" w:sz="0" w:space="0" w:color="auto"/>
                            <w:left w:val="none" w:sz="0" w:space="0" w:color="auto"/>
                            <w:bottom w:val="none" w:sz="0" w:space="0" w:color="auto"/>
                            <w:right w:val="none" w:sz="0" w:space="0" w:color="auto"/>
                          </w:divBdr>
                          <w:divsChild>
                            <w:div w:id="5955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31092">
          <w:marLeft w:val="0"/>
          <w:marRight w:val="0"/>
          <w:marTop w:val="0"/>
          <w:marBottom w:val="0"/>
          <w:divBdr>
            <w:top w:val="none" w:sz="0" w:space="0" w:color="auto"/>
            <w:left w:val="none" w:sz="0" w:space="0" w:color="auto"/>
            <w:bottom w:val="none" w:sz="0" w:space="0" w:color="auto"/>
            <w:right w:val="none" w:sz="0" w:space="0" w:color="auto"/>
          </w:divBdr>
          <w:divsChild>
            <w:div w:id="130055201">
              <w:marLeft w:val="0"/>
              <w:marRight w:val="0"/>
              <w:marTop w:val="0"/>
              <w:marBottom w:val="0"/>
              <w:divBdr>
                <w:top w:val="none" w:sz="0" w:space="0" w:color="auto"/>
                <w:left w:val="none" w:sz="0" w:space="0" w:color="auto"/>
                <w:bottom w:val="none" w:sz="0" w:space="0" w:color="auto"/>
                <w:right w:val="none" w:sz="0" w:space="0" w:color="auto"/>
              </w:divBdr>
              <w:divsChild>
                <w:div w:id="260650081">
                  <w:marLeft w:val="0"/>
                  <w:marRight w:val="0"/>
                  <w:marTop w:val="0"/>
                  <w:marBottom w:val="0"/>
                  <w:divBdr>
                    <w:top w:val="none" w:sz="0" w:space="0" w:color="auto"/>
                    <w:left w:val="none" w:sz="0" w:space="0" w:color="auto"/>
                    <w:bottom w:val="none" w:sz="0" w:space="0" w:color="auto"/>
                    <w:right w:val="none" w:sz="0" w:space="0" w:color="auto"/>
                  </w:divBdr>
                  <w:divsChild>
                    <w:div w:id="1251810216">
                      <w:marLeft w:val="0"/>
                      <w:marRight w:val="0"/>
                      <w:marTop w:val="0"/>
                      <w:marBottom w:val="0"/>
                      <w:divBdr>
                        <w:top w:val="none" w:sz="0" w:space="0" w:color="auto"/>
                        <w:left w:val="none" w:sz="0" w:space="0" w:color="auto"/>
                        <w:bottom w:val="none" w:sz="0" w:space="0" w:color="auto"/>
                        <w:right w:val="none" w:sz="0" w:space="0" w:color="auto"/>
                      </w:divBdr>
                      <w:divsChild>
                        <w:div w:id="767851914">
                          <w:marLeft w:val="0"/>
                          <w:marRight w:val="0"/>
                          <w:marTop w:val="0"/>
                          <w:marBottom w:val="0"/>
                          <w:divBdr>
                            <w:top w:val="none" w:sz="0" w:space="0" w:color="auto"/>
                            <w:left w:val="none" w:sz="0" w:space="0" w:color="auto"/>
                            <w:bottom w:val="none" w:sz="0" w:space="0" w:color="auto"/>
                            <w:right w:val="none" w:sz="0" w:space="0" w:color="auto"/>
                          </w:divBdr>
                          <w:divsChild>
                            <w:div w:id="6268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08657218">
      <w:bodyDiv w:val="1"/>
      <w:marLeft w:val="0"/>
      <w:marRight w:val="0"/>
      <w:marTop w:val="0"/>
      <w:marBottom w:val="0"/>
      <w:divBdr>
        <w:top w:val="none" w:sz="0" w:space="0" w:color="auto"/>
        <w:left w:val="none" w:sz="0" w:space="0" w:color="auto"/>
        <w:bottom w:val="none" w:sz="0" w:space="0" w:color="auto"/>
        <w:right w:val="none" w:sz="0" w:space="0" w:color="auto"/>
      </w:divBdr>
    </w:div>
    <w:div w:id="1395932169">
      <w:bodyDiv w:val="1"/>
      <w:marLeft w:val="0"/>
      <w:marRight w:val="0"/>
      <w:marTop w:val="0"/>
      <w:marBottom w:val="0"/>
      <w:divBdr>
        <w:top w:val="none" w:sz="0" w:space="0" w:color="auto"/>
        <w:left w:val="none" w:sz="0" w:space="0" w:color="auto"/>
        <w:bottom w:val="none" w:sz="0" w:space="0" w:color="auto"/>
        <w:right w:val="none" w:sz="0" w:space="0" w:color="auto"/>
      </w:divBdr>
      <w:divsChild>
        <w:div w:id="460880892">
          <w:marLeft w:val="0"/>
          <w:marRight w:val="0"/>
          <w:marTop w:val="0"/>
          <w:marBottom w:val="0"/>
          <w:divBdr>
            <w:top w:val="none" w:sz="0" w:space="0" w:color="auto"/>
            <w:left w:val="none" w:sz="0" w:space="0" w:color="auto"/>
            <w:bottom w:val="none" w:sz="0" w:space="0" w:color="auto"/>
            <w:right w:val="none" w:sz="0" w:space="0" w:color="auto"/>
          </w:divBdr>
          <w:divsChild>
            <w:div w:id="1494221254">
              <w:marLeft w:val="0"/>
              <w:marRight w:val="0"/>
              <w:marTop w:val="0"/>
              <w:marBottom w:val="0"/>
              <w:divBdr>
                <w:top w:val="none" w:sz="0" w:space="0" w:color="auto"/>
                <w:left w:val="none" w:sz="0" w:space="0" w:color="auto"/>
                <w:bottom w:val="none" w:sz="0" w:space="0" w:color="auto"/>
                <w:right w:val="none" w:sz="0" w:space="0" w:color="auto"/>
              </w:divBdr>
              <w:divsChild>
                <w:div w:id="552691161">
                  <w:marLeft w:val="0"/>
                  <w:marRight w:val="0"/>
                  <w:marTop w:val="0"/>
                  <w:marBottom w:val="0"/>
                  <w:divBdr>
                    <w:top w:val="none" w:sz="0" w:space="0" w:color="auto"/>
                    <w:left w:val="none" w:sz="0" w:space="0" w:color="auto"/>
                    <w:bottom w:val="none" w:sz="0" w:space="0" w:color="auto"/>
                    <w:right w:val="none" w:sz="0" w:space="0" w:color="auto"/>
                  </w:divBdr>
                  <w:divsChild>
                    <w:div w:id="1711294743">
                      <w:marLeft w:val="0"/>
                      <w:marRight w:val="0"/>
                      <w:marTop w:val="0"/>
                      <w:marBottom w:val="0"/>
                      <w:divBdr>
                        <w:top w:val="none" w:sz="0" w:space="0" w:color="auto"/>
                        <w:left w:val="none" w:sz="0" w:space="0" w:color="auto"/>
                        <w:bottom w:val="none" w:sz="0" w:space="0" w:color="auto"/>
                        <w:right w:val="none" w:sz="0" w:space="0" w:color="auto"/>
                      </w:divBdr>
                      <w:divsChild>
                        <w:div w:id="2048556740">
                          <w:marLeft w:val="0"/>
                          <w:marRight w:val="0"/>
                          <w:marTop w:val="0"/>
                          <w:marBottom w:val="0"/>
                          <w:divBdr>
                            <w:top w:val="none" w:sz="0" w:space="0" w:color="auto"/>
                            <w:left w:val="none" w:sz="0" w:space="0" w:color="auto"/>
                            <w:bottom w:val="none" w:sz="0" w:space="0" w:color="auto"/>
                            <w:right w:val="none" w:sz="0" w:space="0" w:color="auto"/>
                          </w:divBdr>
                          <w:divsChild>
                            <w:div w:id="2018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810">
          <w:marLeft w:val="0"/>
          <w:marRight w:val="0"/>
          <w:marTop w:val="0"/>
          <w:marBottom w:val="0"/>
          <w:divBdr>
            <w:top w:val="none" w:sz="0" w:space="0" w:color="auto"/>
            <w:left w:val="none" w:sz="0" w:space="0" w:color="auto"/>
            <w:bottom w:val="none" w:sz="0" w:space="0" w:color="auto"/>
            <w:right w:val="none" w:sz="0" w:space="0" w:color="auto"/>
          </w:divBdr>
          <w:divsChild>
            <w:div w:id="980882450">
              <w:marLeft w:val="0"/>
              <w:marRight w:val="0"/>
              <w:marTop w:val="0"/>
              <w:marBottom w:val="0"/>
              <w:divBdr>
                <w:top w:val="none" w:sz="0" w:space="0" w:color="auto"/>
                <w:left w:val="none" w:sz="0" w:space="0" w:color="auto"/>
                <w:bottom w:val="none" w:sz="0" w:space="0" w:color="auto"/>
                <w:right w:val="none" w:sz="0" w:space="0" w:color="auto"/>
              </w:divBdr>
              <w:divsChild>
                <w:div w:id="825517665">
                  <w:marLeft w:val="0"/>
                  <w:marRight w:val="0"/>
                  <w:marTop w:val="0"/>
                  <w:marBottom w:val="0"/>
                  <w:divBdr>
                    <w:top w:val="none" w:sz="0" w:space="0" w:color="auto"/>
                    <w:left w:val="none" w:sz="0" w:space="0" w:color="auto"/>
                    <w:bottom w:val="none" w:sz="0" w:space="0" w:color="auto"/>
                    <w:right w:val="none" w:sz="0" w:space="0" w:color="auto"/>
                  </w:divBdr>
                  <w:divsChild>
                    <w:div w:id="245848049">
                      <w:marLeft w:val="0"/>
                      <w:marRight w:val="0"/>
                      <w:marTop w:val="0"/>
                      <w:marBottom w:val="0"/>
                      <w:divBdr>
                        <w:top w:val="none" w:sz="0" w:space="0" w:color="auto"/>
                        <w:left w:val="none" w:sz="0" w:space="0" w:color="auto"/>
                        <w:bottom w:val="none" w:sz="0" w:space="0" w:color="auto"/>
                        <w:right w:val="none" w:sz="0" w:space="0" w:color="auto"/>
                      </w:divBdr>
                      <w:divsChild>
                        <w:div w:id="663511114">
                          <w:marLeft w:val="0"/>
                          <w:marRight w:val="0"/>
                          <w:marTop w:val="0"/>
                          <w:marBottom w:val="0"/>
                          <w:divBdr>
                            <w:top w:val="none" w:sz="0" w:space="0" w:color="auto"/>
                            <w:left w:val="none" w:sz="0" w:space="0" w:color="auto"/>
                            <w:bottom w:val="none" w:sz="0" w:space="0" w:color="auto"/>
                            <w:right w:val="none" w:sz="0" w:space="0" w:color="auto"/>
                          </w:divBdr>
                        </w:div>
                      </w:divsChild>
                    </w:div>
                    <w:div w:id="1641302029">
                      <w:marLeft w:val="0"/>
                      <w:marRight w:val="0"/>
                      <w:marTop w:val="0"/>
                      <w:marBottom w:val="0"/>
                      <w:divBdr>
                        <w:top w:val="none" w:sz="0" w:space="0" w:color="auto"/>
                        <w:left w:val="none" w:sz="0" w:space="0" w:color="auto"/>
                        <w:bottom w:val="none" w:sz="0" w:space="0" w:color="auto"/>
                        <w:right w:val="none" w:sz="0" w:space="0" w:color="auto"/>
                      </w:divBdr>
                      <w:divsChild>
                        <w:div w:id="1323969818">
                          <w:marLeft w:val="0"/>
                          <w:marRight w:val="0"/>
                          <w:marTop w:val="0"/>
                          <w:marBottom w:val="0"/>
                          <w:divBdr>
                            <w:top w:val="none" w:sz="0" w:space="0" w:color="auto"/>
                            <w:left w:val="none" w:sz="0" w:space="0" w:color="auto"/>
                            <w:bottom w:val="none" w:sz="0" w:space="0" w:color="auto"/>
                            <w:right w:val="none" w:sz="0" w:space="0" w:color="auto"/>
                          </w:divBdr>
                          <w:divsChild>
                            <w:div w:id="1804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80498">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86656346">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72840081">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iyasaputri.2023@student.uny.ac.id"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wan.2022@student.uny.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usherwanto.2023@student.uny.ac.i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wan\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FBE94-B2C1-4DFD-BFC3-A2BFF644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964</TotalTime>
  <Pages>11</Pages>
  <Words>14787</Words>
  <Characters>84286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Marwan Marwan</cp:lastModifiedBy>
  <cp:revision>45</cp:revision>
  <cp:lastPrinted>2022-03-12T14:54:00Z</cp:lastPrinted>
  <dcterms:created xsi:type="dcterms:W3CDTF">2024-10-29T10:04:00Z</dcterms:created>
  <dcterms:modified xsi:type="dcterms:W3CDTF">2024-11-24T14:45:00Z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894ec0e3-26dc-3a94-b1f9-6a61aea4ad96</vt:lpwstr>
  </property>
  <property fmtid="{D5CDD505-2E9C-101B-9397-08002B2CF9AE}" pid="24" name="Mendeley Citation Style_1">
    <vt:lpwstr>http://www.zotero.org/styles/apa</vt:lpwstr>
  </property>
</Properties>
</file>