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DE5" w:rsidRPr="00D71E9E" w:rsidRDefault="00B47DE5"/>
    <w:p w:rsidR="00EF1517" w:rsidRPr="00D71E9E" w:rsidRDefault="00EF1517" w:rsidP="00B15DA9">
      <w:pPr>
        <w:pStyle w:val="Alishlah13authornames"/>
        <w:jc w:val="both"/>
        <w:rPr>
          <w:bCs/>
          <w:snapToGrid w:val="0"/>
          <w:color w:val="auto"/>
          <w:sz w:val="28"/>
          <w:szCs w:val="28"/>
        </w:rPr>
      </w:pPr>
      <w:r w:rsidRPr="00D71E9E">
        <w:rPr>
          <w:snapToGrid w:val="0"/>
          <w:color w:val="auto"/>
          <w:sz w:val="28"/>
          <w:szCs w:val="28"/>
        </w:rPr>
        <w:t>Enhancing Students' Learning Interest and Conceptual Understanding in Sociology: Using the Analogy Method and Canva Infographic Media</w:t>
      </w:r>
    </w:p>
    <w:p w:rsidR="00BE398A" w:rsidRPr="00D71E9E" w:rsidRDefault="00EF1517" w:rsidP="002C57D4">
      <w:pPr>
        <w:pStyle w:val="Alishlah13authornames"/>
        <w:rPr>
          <w:color w:val="auto"/>
          <w:vertAlign w:val="superscript"/>
          <w:lang w:val="id-ID"/>
        </w:rPr>
      </w:pPr>
      <w:r w:rsidRPr="00D71E9E">
        <w:rPr>
          <w:color w:val="auto"/>
          <w:lang w:val="id-ID"/>
        </w:rPr>
        <w:t>Iwan Ramadhan1, Munawar</w:t>
      </w:r>
      <w:r w:rsidR="00121AB6">
        <w:rPr>
          <w:color w:val="auto"/>
        </w:rPr>
        <w:t xml:space="preserve"> Thoharudin</w:t>
      </w:r>
      <w:r w:rsidRPr="00D71E9E">
        <w:rPr>
          <w:color w:val="auto"/>
          <w:lang w:val="id-ID"/>
        </w:rPr>
        <w:t>2, Sabirin3, Suriyanisa4</w:t>
      </w:r>
    </w:p>
    <w:p w:rsidR="008E64A2" w:rsidRPr="00D71E9E" w:rsidRDefault="00BE398A" w:rsidP="00784B9B">
      <w:pPr>
        <w:pStyle w:val="Alishlah16affiliation"/>
        <w:rPr>
          <w:color w:val="auto"/>
          <w:lang w:val="id-ID"/>
        </w:rPr>
      </w:pPr>
      <w:r w:rsidRPr="00D71E9E">
        <w:rPr>
          <w:color w:val="auto"/>
          <w:vertAlign w:val="superscript"/>
          <w:lang w:val="en-GB"/>
        </w:rPr>
        <w:t>1</w:t>
      </w:r>
      <w:r w:rsidRPr="00D71E9E">
        <w:rPr>
          <w:color w:val="auto"/>
          <w:lang w:val="en-GB"/>
        </w:rPr>
        <w:tab/>
      </w:r>
      <w:r w:rsidR="00EF1517" w:rsidRPr="00D71E9E">
        <w:rPr>
          <w:color w:val="auto"/>
          <w:lang w:val="id-ID"/>
        </w:rPr>
        <w:t>University of Tanjungpura, Pontianak, Indonesia; iwan.ramadhan@untan.ac.id</w:t>
      </w:r>
    </w:p>
    <w:p w:rsidR="00B72F3D" w:rsidRPr="00D71E9E" w:rsidRDefault="00B72F3D" w:rsidP="00784B9B">
      <w:pPr>
        <w:pStyle w:val="Alishlah16affiliation"/>
        <w:rPr>
          <w:color w:val="auto"/>
        </w:rPr>
      </w:pPr>
      <w:r w:rsidRPr="00D71E9E">
        <w:rPr>
          <w:color w:val="auto"/>
          <w:vertAlign w:val="superscript"/>
          <w:lang w:val="en-GB"/>
        </w:rPr>
        <w:t>2</w:t>
      </w:r>
      <w:r w:rsidRPr="00D71E9E">
        <w:rPr>
          <w:color w:val="auto"/>
          <w:lang w:val="en-GB"/>
        </w:rPr>
        <w:tab/>
      </w:r>
      <w:r w:rsidR="00EF1517" w:rsidRPr="00D71E9E">
        <w:rPr>
          <w:color w:val="auto"/>
          <w:lang w:val="id-ID"/>
        </w:rPr>
        <w:t xml:space="preserve">University of Tanjungpura, Pontianak, Indonesia; </w:t>
      </w:r>
      <w:r w:rsidR="00121AB6" w:rsidRPr="00D71E9E">
        <w:rPr>
          <w:color w:val="auto"/>
          <w:lang w:val="id-ID"/>
        </w:rPr>
        <w:t>munawar</w:t>
      </w:r>
      <w:r w:rsidR="005A3CEC" w:rsidRPr="00D71E9E">
        <w:rPr>
          <w:color w:val="auto"/>
        </w:rPr>
        <w:t>.thoharudin</w:t>
      </w:r>
      <w:r w:rsidR="005A3CEC" w:rsidRPr="00D71E9E">
        <w:rPr>
          <w:color w:val="auto"/>
          <w:lang w:val="id-ID"/>
        </w:rPr>
        <w:t>@untan.ac.id</w:t>
      </w:r>
    </w:p>
    <w:p w:rsidR="00EF1517" w:rsidRPr="00D71E9E" w:rsidRDefault="00EF1517" w:rsidP="00784B9B">
      <w:pPr>
        <w:pStyle w:val="Alishlah16affiliation"/>
        <w:rPr>
          <w:color w:val="auto"/>
          <w:lang w:val="id-ID"/>
        </w:rPr>
      </w:pPr>
      <w:r w:rsidRPr="00D71E9E">
        <w:rPr>
          <w:color w:val="auto"/>
          <w:vertAlign w:val="superscript"/>
          <w:lang w:val="id-ID"/>
        </w:rPr>
        <w:t>3</w:t>
      </w:r>
      <w:r w:rsidR="00764167" w:rsidRPr="00D71E9E">
        <w:rPr>
          <w:color w:val="auto"/>
          <w:lang w:val="id-ID"/>
        </w:rPr>
        <w:t xml:space="preserve"> </w:t>
      </w:r>
      <w:r w:rsidR="00764167" w:rsidRPr="00D71E9E">
        <w:rPr>
          <w:color w:val="auto"/>
        </w:rPr>
        <w:t xml:space="preserve">  </w:t>
      </w:r>
      <w:r w:rsidRPr="00D71E9E">
        <w:rPr>
          <w:color w:val="auto"/>
          <w:lang w:val="id-ID"/>
        </w:rPr>
        <w:t>University of Tanjungpura, Pontianak, Indonesia; sabirin.sab014@gmail.com</w:t>
      </w:r>
    </w:p>
    <w:p w:rsidR="00EF1517" w:rsidRPr="00D71E9E" w:rsidRDefault="00EF1517" w:rsidP="00EF1517">
      <w:pPr>
        <w:pStyle w:val="Alishlah16affiliation"/>
        <w:rPr>
          <w:color w:val="auto"/>
          <w:lang w:val="id-ID"/>
        </w:rPr>
      </w:pPr>
      <w:r w:rsidRPr="00D71E9E">
        <w:rPr>
          <w:color w:val="auto"/>
          <w:vertAlign w:val="superscript"/>
          <w:lang w:val="id-ID"/>
        </w:rPr>
        <w:t>4</w:t>
      </w:r>
      <w:r w:rsidR="00764167" w:rsidRPr="00D71E9E">
        <w:rPr>
          <w:color w:val="auto"/>
          <w:lang w:val="id-ID"/>
        </w:rPr>
        <w:t xml:space="preserve"> </w:t>
      </w:r>
      <w:r w:rsidR="00764167" w:rsidRPr="00D71E9E">
        <w:rPr>
          <w:color w:val="auto"/>
        </w:rPr>
        <w:t xml:space="preserve">  </w:t>
      </w:r>
      <w:r w:rsidRPr="00D71E9E">
        <w:rPr>
          <w:color w:val="auto"/>
          <w:lang w:val="id-ID"/>
        </w:rPr>
        <w:t>University of Tanjungpura, Pontianak, Indonesia; suriyanisa001@gmail.com</w:t>
      </w:r>
    </w:p>
    <w:p w:rsidR="00784B9B" w:rsidRPr="00D71E9E" w:rsidRDefault="00784B9B" w:rsidP="00BE398A">
      <w:pPr>
        <w:pStyle w:val="Alishlah16affiliation"/>
        <w:rPr>
          <w:color w:val="auto"/>
          <w:lang w:val="id-ID"/>
        </w:rPr>
      </w:pPr>
    </w:p>
    <w:tbl>
      <w:tblPr>
        <w:tblStyle w:val="TableGrid"/>
        <w:tblW w:w="8845" w:type="dxa"/>
        <w:jc w:val="center"/>
        <w:tblLook w:val="04A0" w:firstRow="1" w:lastRow="0" w:firstColumn="1" w:lastColumn="0" w:noHBand="0" w:noVBand="1"/>
      </w:tblPr>
      <w:tblGrid>
        <w:gridCol w:w="2787"/>
        <w:gridCol w:w="282"/>
        <w:gridCol w:w="5776"/>
      </w:tblGrid>
      <w:tr w:rsidR="0048254D" w:rsidRPr="00D71E9E" w:rsidTr="0048254D">
        <w:trPr>
          <w:jc w:val="center"/>
        </w:trPr>
        <w:tc>
          <w:tcPr>
            <w:tcW w:w="2787" w:type="dxa"/>
            <w:tcBorders>
              <w:top w:val="double" w:sz="4" w:space="0" w:color="auto"/>
              <w:left w:val="nil"/>
              <w:bottom w:val="single" w:sz="4" w:space="0" w:color="auto"/>
              <w:right w:val="nil"/>
            </w:tcBorders>
          </w:tcPr>
          <w:p w:rsidR="0048254D" w:rsidRPr="00D71E9E" w:rsidRDefault="0048254D" w:rsidP="001C18FA">
            <w:pPr>
              <w:spacing w:before="120"/>
              <w:jc w:val="both"/>
              <w:rPr>
                <w:rFonts w:ascii="Palatino Linotype" w:hAnsi="Palatino Linotype"/>
                <w:b/>
              </w:rPr>
            </w:pPr>
            <w:r w:rsidRPr="00D71E9E">
              <w:rPr>
                <w:rFonts w:ascii="Palatino Linotype" w:hAnsi="Palatino Linotype"/>
                <w:b/>
              </w:rPr>
              <w:t>ARTICLE INFO</w:t>
            </w:r>
          </w:p>
        </w:tc>
        <w:tc>
          <w:tcPr>
            <w:tcW w:w="282" w:type="dxa"/>
            <w:tcBorders>
              <w:top w:val="double" w:sz="4" w:space="0" w:color="auto"/>
              <w:left w:val="nil"/>
              <w:bottom w:val="nil"/>
              <w:right w:val="nil"/>
            </w:tcBorders>
          </w:tcPr>
          <w:p w:rsidR="0048254D" w:rsidRPr="00D71E9E"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rsidR="0048254D" w:rsidRPr="00D71E9E" w:rsidRDefault="0048254D" w:rsidP="002663A1">
            <w:pPr>
              <w:spacing w:before="120"/>
              <w:ind w:left="81"/>
              <w:rPr>
                <w:rFonts w:ascii="Palatino Linotype" w:hAnsi="Palatino Linotype"/>
                <w:sz w:val="24"/>
                <w:szCs w:val="24"/>
              </w:rPr>
            </w:pPr>
            <w:r w:rsidRPr="00D71E9E">
              <w:rPr>
                <w:rFonts w:ascii="Palatino Linotype" w:hAnsi="Palatino Linotype"/>
                <w:b/>
                <w:bCs/>
                <w:iCs/>
              </w:rPr>
              <w:t>ABSTRACT</w:t>
            </w:r>
          </w:p>
        </w:tc>
      </w:tr>
      <w:tr w:rsidR="0048254D" w:rsidRPr="00D71E9E" w:rsidTr="0048254D">
        <w:trPr>
          <w:trHeight w:val="1268"/>
          <w:jc w:val="center"/>
        </w:trPr>
        <w:tc>
          <w:tcPr>
            <w:tcW w:w="2787" w:type="dxa"/>
            <w:tcBorders>
              <w:top w:val="single" w:sz="4" w:space="0" w:color="auto"/>
              <w:left w:val="nil"/>
              <w:bottom w:val="single" w:sz="4" w:space="0" w:color="auto"/>
              <w:right w:val="nil"/>
            </w:tcBorders>
          </w:tcPr>
          <w:p w:rsidR="0048254D" w:rsidRPr="00D71E9E" w:rsidRDefault="0048254D" w:rsidP="001C18FA">
            <w:pPr>
              <w:spacing w:before="120" w:after="120"/>
              <w:jc w:val="both"/>
              <w:rPr>
                <w:rFonts w:ascii="Palatino Linotype" w:hAnsi="Palatino Linotype"/>
                <w:b/>
                <w:sz w:val="18"/>
                <w:szCs w:val="18"/>
              </w:rPr>
            </w:pPr>
            <w:r w:rsidRPr="00D71E9E">
              <w:rPr>
                <w:rFonts w:ascii="Palatino Linotype" w:hAnsi="Palatino Linotype"/>
                <w:b/>
                <w:sz w:val="18"/>
                <w:szCs w:val="18"/>
              </w:rPr>
              <w:t>Keywords:</w:t>
            </w:r>
          </w:p>
          <w:p w:rsidR="002B31FD" w:rsidRPr="00D71E9E" w:rsidRDefault="00763C5A" w:rsidP="00290481">
            <w:pPr>
              <w:pStyle w:val="Alishlah18keywords"/>
              <w:rPr>
                <w:color w:val="auto"/>
              </w:rPr>
            </w:pPr>
            <w:r w:rsidRPr="00D71E9E">
              <w:rPr>
                <w:color w:val="auto"/>
                <w:lang w:val="id-ID"/>
              </w:rPr>
              <w:t>Analogy Method;</w:t>
            </w:r>
          </w:p>
          <w:p w:rsidR="002B31FD" w:rsidRPr="00D71E9E" w:rsidRDefault="00763C5A" w:rsidP="00290481">
            <w:pPr>
              <w:pStyle w:val="Alishlah18keywords"/>
              <w:rPr>
                <w:color w:val="auto"/>
              </w:rPr>
            </w:pPr>
            <w:r w:rsidRPr="00D71E9E">
              <w:rPr>
                <w:color w:val="auto"/>
                <w:lang w:val="id-ID"/>
              </w:rPr>
              <w:t>Canva Infographics;</w:t>
            </w:r>
          </w:p>
          <w:p w:rsidR="002B31FD" w:rsidRPr="00D71E9E" w:rsidRDefault="00763C5A" w:rsidP="00763C5A">
            <w:pPr>
              <w:pStyle w:val="Alishlah18keywords"/>
              <w:rPr>
                <w:color w:val="auto"/>
                <w:lang w:val="id-ID"/>
              </w:rPr>
            </w:pPr>
            <w:r w:rsidRPr="00D71E9E">
              <w:rPr>
                <w:color w:val="auto"/>
                <w:lang w:val="id-ID"/>
              </w:rPr>
              <w:t>Interest in Learning;</w:t>
            </w:r>
          </w:p>
          <w:p w:rsidR="002B31FD" w:rsidRPr="00D71E9E" w:rsidRDefault="00763C5A" w:rsidP="00290481">
            <w:pPr>
              <w:pStyle w:val="Alishlah18keywords"/>
              <w:rPr>
                <w:color w:val="auto"/>
                <w:lang w:val="id-ID"/>
              </w:rPr>
            </w:pPr>
            <w:r w:rsidRPr="00D71E9E">
              <w:rPr>
                <w:color w:val="auto"/>
                <w:lang w:val="id-ID"/>
              </w:rPr>
              <w:t>Conceptual Understanding</w:t>
            </w:r>
          </w:p>
          <w:p w:rsidR="00763C5A" w:rsidRPr="00D71E9E" w:rsidRDefault="00763C5A" w:rsidP="00763C5A">
            <w:pPr>
              <w:rPr>
                <w:lang w:eastAsia="de-DE" w:bidi="en-US"/>
              </w:rPr>
            </w:pPr>
          </w:p>
          <w:p w:rsidR="0048254D" w:rsidRPr="00D71E9E" w:rsidRDefault="0048254D" w:rsidP="00764167">
            <w:pPr>
              <w:pStyle w:val="Alishlah18keywords"/>
              <w:rPr>
                <w:color w:val="auto"/>
              </w:rPr>
            </w:pPr>
          </w:p>
        </w:tc>
        <w:tc>
          <w:tcPr>
            <w:tcW w:w="282" w:type="dxa"/>
            <w:vMerge w:val="restart"/>
            <w:tcBorders>
              <w:top w:val="nil"/>
              <w:left w:val="nil"/>
              <w:bottom w:val="nil"/>
              <w:right w:val="nil"/>
            </w:tcBorders>
          </w:tcPr>
          <w:p w:rsidR="0048254D" w:rsidRPr="00D71E9E"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rsidR="00B15DA9" w:rsidRPr="00D71E9E" w:rsidRDefault="0028533C" w:rsidP="0028533C">
            <w:pPr>
              <w:spacing w:before="100" w:beforeAutospacing="1" w:after="100" w:afterAutospacing="1"/>
              <w:jc w:val="both"/>
              <w:rPr>
                <w:sz w:val="18"/>
                <w:szCs w:val="18"/>
                <w:lang w:val="id-ID"/>
              </w:rPr>
            </w:pPr>
            <w:r w:rsidRPr="00D71E9E">
              <w:rPr>
                <w:rFonts w:ascii="Times New Roman" w:eastAsia="Times New Roman" w:hAnsi="Times New Roman" w:cs="Times New Roman"/>
                <w:sz w:val="18"/>
                <w:szCs w:val="18"/>
              </w:rPr>
              <w:t>This study investigates the effectiveness of combining the analogy method with Canva infographic media to enhance students' interest and conceptual understanding in Sociology learning. The research addresses the challenge of low student engagement in Sociology, a subject often perceived as abstract and monotonous, by employing innovative teaching strategies to foster a more interactive and engaging learning environment. A quasi-experimental design was employed, utilizing a one-group pretest-posttest approach with 36 Grade XI Sociology 6 students from SMA Negeri 8 Pontianak as participants. Data were collected through pre-tests and post-tests, Likert scale questionnaires, and observation sheets to evaluate students' learning interest and conceptual understanding. The findings revealed a significant improvement in students' learning outcomes, evidenced by higher average scores on the post-test compared to the pre-test and a normalized gain in the moderate to high category. Students demonstrated increased focus, interest, and positive attitudes toward Sociology lessons. The analogy method was particularly effective in simplifying abstract concepts by relating them to students' real-life experiences, while Canva infographics enabled creative visualization of information, helping students systematically organize and comprehend complex ideas. Moreover, this approach promoted critical thinking and creativity, as reflected in the high quality of the infographics produced by students. The study underscores the potential of integrating analogy methods and digital tools like Canva to address the challenges of teaching abstract subjects. The findings suggest that this innovative approach can serve as a model for creating engaging and meaningful learning experiences across various disciplines. Further research is recommended to explore its applicability in diverse educational contexts and environments to validate and expand upon these results. Ultimately, this study provides a foundation for implementing pedagogical innovations that enhance student engagement and deepen conceptual understanding.</w:t>
            </w:r>
          </w:p>
        </w:tc>
      </w:tr>
      <w:tr w:rsidR="0048254D" w:rsidRPr="00D71E9E" w:rsidTr="0048254D">
        <w:trPr>
          <w:trHeight w:val="1231"/>
          <w:jc w:val="center"/>
        </w:trPr>
        <w:tc>
          <w:tcPr>
            <w:tcW w:w="2787" w:type="dxa"/>
            <w:vMerge w:val="restart"/>
            <w:tcBorders>
              <w:top w:val="single" w:sz="4" w:space="0" w:color="auto"/>
              <w:left w:val="nil"/>
              <w:bottom w:val="single" w:sz="4" w:space="0" w:color="auto"/>
              <w:right w:val="nil"/>
            </w:tcBorders>
          </w:tcPr>
          <w:p w:rsidR="0048254D" w:rsidRPr="00D71E9E" w:rsidRDefault="0048254D" w:rsidP="001C18FA">
            <w:pPr>
              <w:spacing w:before="120" w:after="120"/>
              <w:jc w:val="both"/>
              <w:rPr>
                <w:rFonts w:ascii="Palatino Linotype" w:hAnsi="Palatino Linotype"/>
                <w:b/>
                <w:sz w:val="18"/>
                <w:szCs w:val="18"/>
              </w:rPr>
            </w:pPr>
            <w:r w:rsidRPr="00D71E9E">
              <w:rPr>
                <w:rFonts w:ascii="Palatino Linotype" w:hAnsi="Palatino Linotype"/>
                <w:b/>
                <w:sz w:val="18"/>
                <w:szCs w:val="18"/>
              </w:rPr>
              <w:t>Article history:</w:t>
            </w:r>
          </w:p>
          <w:p w:rsidR="0048254D" w:rsidRPr="00D71E9E" w:rsidRDefault="0048254D" w:rsidP="00E45249">
            <w:pPr>
              <w:pStyle w:val="Alishlah14history"/>
              <w:rPr>
                <w:color w:val="auto"/>
              </w:rPr>
            </w:pPr>
            <w:r w:rsidRPr="00D71E9E">
              <w:rPr>
                <w:color w:val="auto"/>
              </w:rPr>
              <w:t>Received 2021-08-14</w:t>
            </w:r>
          </w:p>
          <w:p w:rsidR="0048254D" w:rsidRPr="00D71E9E" w:rsidRDefault="0048254D" w:rsidP="00E45249">
            <w:pPr>
              <w:pStyle w:val="Alishlah14history"/>
              <w:rPr>
                <w:color w:val="auto"/>
              </w:rPr>
            </w:pPr>
            <w:r w:rsidRPr="00D71E9E">
              <w:rPr>
                <w:color w:val="auto"/>
              </w:rPr>
              <w:t>Revised</w:t>
            </w:r>
            <w:r w:rsidR="00675603" w:rsidRPr="00D71E9E">
              <w:rPr>
                <w:color w:val="auto"/>
              </w:rPr>
              <w:tab/>
            </w:r>
            <w:r w:rsidR="00FA43FF" w:rsidRPr="00D71E9E">
              <w:rPr>
                <w:color w:val="auto"/>
              </w:rPr>
              <w:t>2021-11-12</w:t>
            </w:r>
          </w:p>
          <w:p w:rsidR="0048254D" w:rsidRPr="00D71E9E" w:rsidRDefault="0048254D" w:rsidP="004A39B9">
            <w:pPr>
              <w:pStyle w:val="Alishlah14history"/>
              <w:rPr>
                <w:color w:val="auto"/>
                <w:lang w:val="en-AU"/>
              </w:rPr>
            </w:pPr>
            <w:r w:rsidRPr="00D71E9E">
              <w:rPr>
                <w:color w:val="auto"/>
              </w:rPr>
              <w:t>Accepted 2022-01-17</w:t>
            </w:r>
          </w:p>
        </w:tc>
        <w:tc>
          <w:tcPr>
            <w:tcW w:w="282" w:type="dxa"/>
            <w:vMerge/>
            <w:tcBorders>
              <w:top w:val="nil"/>
              <w:left w:val="nil"/>
              <w:bottom w:val="nil"/>
              <w:right w:val="nil"/>
            </w:tcBorders>
          </w:tcPr>
          <w:p w:rsidR="0048254D" w:rsidRPr="00D71E9E"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rsidR="0048254D" w:rsidRPr="00D71E9E" w:rsidRDefault="0048254D" w:rsidP="001C18FA">
            <w:pPr>
              <w:spacing w:before="120"/>
              <w:jc w:val="both"/>
              <w:rPr>
                <w:rFonts w:ascii="Palatino Linotype" w:hAnsi="Palatino Linotype"/>
                <w:iCs/>
                <w:sz w:val="18"/>
                <w:szCs w:val="18"/>
              </w:rPr>
            </w:pPr>
          </w:p>
        </w:tc>
      </w:tr>
      <w:tr w:rsidR="0048254D" w:rsidRPr="00D71E9E" w:rsidTr="0048254D">
        <w:trPr>
          <w:trHeight w:val="70"/>
          <w:jc w:val="center"/>
        </w:trPr>
        <w:tc>
          <w:tcPr>
            <w:tcW w:w="2787" w:type="dxa"/>
            <w:vMerge/>
            <w:tcBorders>
              <w:top w:val="single" w:sz="4" w:space="0" w:color="auto"/>
              <w:left w:val="nil"/>
              <w:bottom w:val="single" w:sz="4" w:space="0" w:color="auto"/>
              <w:right w:val="nil"/>
            </w:tcBorders>
          </w:tcPr>
          <w:p w:rsidR="0048254D" w:rsidRPr="00D71E9E" w:rsidRDefault="0048254D" w:rsidP="001C18FA">
            <w:pPr>
              <w:spacing w:before="120" w:after="120"/>
              <w:jc w:val="both"/>
              <w:rPr>
                <w:rFonts w:ascii="Palatino Linotype" w:hAnsi="Palatino Linotype"/>
                <w:b/>
              </w:rPr>
            </w:pPr>
          </w:p>
        </w:tc>
        <w:tc>
          <w:tcPr>
            <w:tcW w:w="282" w:type="dxa"/>
            <w:vMerge/>
            <w:tcBorders>
              <w:top w:val="nil"/>
              <w:left w:val="nil"/>
              <w:bottom w:val="nil"/>
              <w:right w:val="nil"/>
            </w:tcBorders>
          </w:tcPr>
          <w:p w:rsidR="0048254D" w:rsidRPr="00D71E9E"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rsidR="0048254D" w:rsidRPr="00D71E9E" w:rsidRDefault="0048254D" w:rsidP="001C18FA">
            <w:pPr>
              <w:spacing w:before="120" w:after="120"/>
              <w:jc w:val="right"/>
              <w:rPr>
                <w:rFonts w:ascii="Palatino Linotype" w:hAnsi="Palatino Linotype"/>
                <w:iCs/>
                <w:sz w:val="18"/>
                <w:szCs w:val="18"/>
              </w:rPr>
            </w:pPr>
            <w:r w:rsidRPr="00D71E9E">
              <w:rPr>
                <w:rFonts w:ascii="Palatino Linotype" w:hAnsi="Palatino Linotype"/>
                <w:iCs/>
                <w:sz w:val="18"/>
                <w:szCs w:val="18"/>
              </w:rPr>
              <w:t>This is an open access article under the</w:t>
            </w:r>
            <w:hyperlink r:id="rId8" w:history="1">
              <w:r w:rsidRPr="00D71E9E">
                <w:rPr>
                  <w:rStyle w:val="Hyperlink"/>
                  <w:rFonts w:ascii="Palatino Linotype" w:hAnsi="Palatino Linotype"/>
                  <w:iCs/>
                  <w:color w:val="auto"/>
                  <w:sz w:val="18"/>
                  <w:szCs w:val="18"/>
                </w:rPr>
                <w:t>CC BY-NC-SA</w:t>
              </w:r>
            </w:hyperlink>
            <w:r w:rsidRPr="00D71E9E">
              <w:rPr>
                <w:rFonts w:ascii="Palatino Linotype" w:hAnsi="Palatino Linotype"/>
                <w:iCs/>
                <w:sz w:val="18"/>
                <w:szCs w:val="18"/>
              </w:rPr>
              <w:t>license.</w:t>
            </w:r>
          </w:p>
          <w:p w:rsidR="0048254D" w:rsidRPr="00D71E9E" w:rsidRDefault="0048254D" w:rsidP="001C18FA">
            <w:pPr>
              <w:spacing w:before="120" w:after="120"/>
              <w:jc w:val="right"/>
              <w:rPr>
                <w:rFonts w:ascii="Palatino Linotype" w:hAnsi="Palatino Linotype"/>
                <w:iCs/>
                <w:sz w:val="18"/>
                <w:szCs w:val="18"/>
              </w:rPr>
            </w:pPr>
            <w:r w:rsidRPr="00D71E9E">
              <w:rPr>
                <w:rFonts w:ascii="Palatino Linotype" w:hAnsi="Palatino Linotype"/>
                <w:noProof/>
              </w:rPr>
              <w:drawing>
                <wp:inline distT="0" distB="0" distL="0" distR="0" wp14:anchorId="3F795C10" wp14:editId="2DCDBB17">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D71E9E" w:rsidTr="0048254D">
        <w:trPr>
          <w:jc w:val="center"/>
        </w:trPr>
        <w:tc>
          <w:tcPr>
            <w:tcW w:w="8845" w:type="dxa"/>
            <w:gridSpan w:val="3"/>
            <w:tcBorders>
              <w:top w:val="nil"/>
              <w:left w:val="nil"/>
              <w:bottom w:val="double" w:sz="4" w:space="0" w:color="auto"/>
              <w:right w:val="nil"/>
            </w:tcBorders>
          </w:tcPr>
          <w:p w:rsidR="0048254D" w:rsidRPr="00D71E9E" w:rsidRDefault="0048254D" w:rsidP="00E45249">
            <w:pPr>
              <w:pStyle w:val="Alishlah16affiliation"/>
              <w:ind w:left="0" w:firstLine="10"/>
              <w:rPr>
                <w:b/>
                <w:bCs/>
                <w:color w:val="auto"/>
              </w:rPr>
            </w:pPr>
            <w:bookmarkStart w:id="0" w:name="_Hlk97159440"/>
            <w:r w:rsidRPr="00D71E9E">
              <w:rPr>
                <w:b/>
                <w:bCs/>
                <w:color w:val="auto"/>
              </w:rPr>
              <w:t>Corresponding Author:</w:t>
            </w:r>
            <w:bookmarkEnd w:id="0"/>
          </w:p>
          <w:p w:rsidR="00457015" w:rsidRPr="00D71E9E" w:rsidRDefault="00B75030" w:rsidP="00E45249">
            <w:pPr>
              <w:pStyle w:val="Alishlah2authorcorrespondence"/>
              <w:rPr>
                <w:color w:val="auto"/>
              </w:rPr>
            </w:pPr>
            <w:r w:rsidRPr="00D71E9E">
              <w:rPr>
                <w:color w:val="auto"/>
                <w:lang w:val="id-ID"/>
              </w:rPr>
              <w:t>Iwan Ramadhan</w:t>
            </w:r>
          </w:p>
          <w:p w:rsidR="0048254D" w:rsidRPr="00D71E9E" w:rsidRDefault="00B75030" w:rsidP="00E45249">
            <w:pPr>
              <w:pStyle w:val="Alishlah2authorcorrespondence"/>
              <w:rPr>
                <w:color w:val="auto"/>
              </w:rPr>
            </w:pPr>
            <w:r w:rsidRPr="00D71E9E">
              <w:rPr>
                <w:color w:val="auto"/>
                <w:lang w:val="id-ID"/>
              </w:rPr>
              <w:t>University of Tanjungpura, Pontianak, Indonesia; iwan.ramadhan@untan.ac.id</w:t>
            </w:r>
          </w:p>
        </w:tc>
      </w:tr>
    </w:tbl>
    <w:p w:rsidR="008E64A2" w:rsidRPr="00D71E9E" w:rsidRDefault="0048254D" w:rsidP="00A10E86">
      <w:pPr>
        <w:pStyle w:val="Alishlah21heading1"/>
        <w:rPr>
          <w:color w:val="auto"/>
          <w:lang w:val="en-GB"/>
        </w:rPr>
      </w:pPr>
      <w:r w:rsidRPr="00D71E9E">
        <w:rPr>
          <w:color w:val="auto"/>
          <w:lang w:val="en-GB"/>
        </w:rPr>
        <w:t>INTRODUCTION</w:t>
      </w:r>
    </w:p>
    <w:p w:rsidR="00763C5A" w:rsidRPr="00D71E9E" w:rsidRDefault="00763C5A" w:rsidP="00763C5A">
      <w:pPr>
        <w:pStyle w:val="Alishlah31text"/>
        <w:rPr>
          <w:color w:val="auto"/>
          <w:spacing w:val="-2"/>
        </w:rPr>
      </w:pPr>
      <w:r w:rsidRPr="00D71E9E">
        <w:rPr>
          <w:color w:val="auto"/>
          <w:spacing w:val="-2"/>
        </w:rPr>
        <w:t>Innovations in 21st-century education, such as the use of Canva in sociology learning, are key to maintaining the relevance of the education system while meeting students' needs by developing key skills such as creativity, critical thinking, and collaboration.</w:t>
      </w:r>
      <w:r w:rsidRPr="00D71E9E">
        <w:rPr>
          <w:color w:val="auto"/>
          <w:spacing w:val="-2"/>
        </w:rPr>
        <w:fldChar w:fldCharType="begin" w:fldLock="1"/>
      </w:r>
      <w:r w:rsidRPr="00D71E9E">
        <w:rPr>
          <w:color w:val="auto"/>
          <w:spacing w:val="-2"/>
        </w:rPr>
        <w:instrText>ADDIN CSL_CITATION {"citationItems":[{"id":"ITEM-1","itemData":{"DOI":"10.28926/briliant.v3i3.188","ISSN":"2541-4216","abstract":"Pembelajaran bermakna perlu diimplementasikan oleh setiap pendidik pada setiap materi pembelajaran, terlebih materi pembelajaran yang abstrak. Salah satu inovasinya menggunakan pendekatan analogi. Kajian ini bertujuan untuk menguraikan kekuatan analogi sebagai pendekatan untuk menciptakan pembelajaran yang bermakna. Berdasarkan hasil kajian dapat disimpulkan bahwa pendekatan analogi merupakan proses penalaran yang membandingkan dua buah obyek yang memiliki kesamaan untuk menghasilkan pengetahuan baru berdasarkan pengetahuan yang telah dimiliki peserta didik. Kekuatan analogi tidak terbatas untuk materi berupa konsep saja, melainkan jenis materi proses maupun struktur. Lebih dari itu, penggunaan analogi dalam pembelajaran menyebabkan peserta didik sulit melupakan konsep yang sudah terpatri di otak mereka.","author":[{"dropping-particle":"","family":"Yuningsih","given":"Yuningsih","non-dropping-particle":"","parse-names":false,"suffix":""},{"dropping-particle":"","family":"Susilo","given":"Mohamad Joko","non-dropping-particle":"","parse-names":false,"suffix":""}],"container-title":"Briliant: Jurnal Riset dan Konseptual","id":"ITEM-1","issue":"3","issued":{"date-parts":[["2018"]]},"title":"Kajian Pendekatan Analogi dalam Pembelajaran Biologi yang Bermakna","type":"article-journal","volume":"3"},"uris":["http://www.mendeley.com/documents/?uuid=ae6dbc5b-ebcc-410a-ba75-a0e5240fcb3a","http://www.mendeley.com/documents/?uuid=63208c02-67dc-4570-8219-0345ad853a83"]}],"mendeley":{"formattedCitation":"(Yuningsih &amp; Susilo, 2018)","plainTextFormattedCitation":"(Yuningsih &amp; Susilo, 2018)","previouslyFormattedCitation":"(Yuningsih &amp; Susilo, 2018)"},"properties":{"noteIndex":0},"schema":"https://github.com/citation-style-language/schema/raw/master/csl-citation.json"}</w:instrText>
      </w:r>
      <w:r w:rsidRPr="00D71E9E">
        <w:rPr>
          <w:color w:val="auto"/>
          <w:spacing w:val="-2"/>
        </w:rPr>
        <w:fldChar w:fldCharType="separate"/>
      </w:r>
      <w:r w:rsidR="00764167" w:rsidRPr="00D71E9E">
        <w:rPr>
          <w:color w:val="auto"/>
          <w:spacing w:val="-2"/>
        </w:rPr>
        <w:t xml:space="preserve"> (</w:t>
      </w:r>
      <w:r w:rsidRPr="00D71E9E">
        <w:rPr>
          <w:color w:val="auto"/>
          <w:spacing w:val="-2"/>
        </w:rPr>
        <w:t>Yuningsih &amp; Susilo, 2018</w:t>
      </w:r>
      <w:r w:rsidR="00764167" w:rsidRPr="00D71E9E">
        <w:rPr>
          <w:color w:val="auto"/>
          <w:spacing w:val="-2"/>
        </w:rPr>
        <w:t xml:space="preserve">) </w:t>
      </w:r>
      <w:r w:rsidRPr="00D71E9E">
        <w:rPr>
          <w:color w:val="auto"/>
          <w:spacing w:val="-2"/>
        </w:rPr>
        <w:fldChar w:fldCharType="end"/>
      </w:r>
      <w:r w:rsidRPr="00D71E9E">
        <w:rPr>
          <w:color w:val="auto"/>
          <w:spacing w:val="-2"/>
        </w:rPr>
        <w:t>emphasizes that 21st century learning approaches must go beyond rote methods and actively engage students through innovation.pedagogy.</w:t>
      </w:r>
      <w:r w:rsidRPr="00D71E9E">
        <w:rPr>
          <w:iCs/>
          <w:color w:val="auto"/>
          <w:spacing w:val="-2"/>
        </w:rPr>
        <w:t>Critical thinking skills are very closely related to education, this is because</w:t>
      </w:r>
      <w:r w:rsidRPr="00D71E9E">
        <w:rPr>
          <w:iCs/>
          <w:color w:val="auto"/>
          <w:spacing w:val="-2"/>
        </w:rPr>
        <w:fldChar w:fldCharType="begin" w:fldLock="1"/>
      </w:r>
      <w:r w:rsidRPr="00D71E9E">
        <w:rPr>
          <w:iCs/>
          <w:color w:val="auto"/>
          <w:spacing w:val="-2"/>
        </w:rPr>
        <w:instrText>ADDIN CSL_CITATION {"citationItems":[{"id":"ITEM-1","itemData":{"DOI":"10.1080/07294360.2012.697878","ISSN":"07294360","abstract":"This paper argues that Moore's specifist defence of critical thinking as 'diverse modes of thought in the disciplines', which appeared in Higher Education Research &amp; Development, 30(3), 2011, is flawed as it entrenches relativist attitudes toward the important skill of critical thinking. The paper outlines the critical thinking debate, distinguishes between 'top-down', 'bottom-up' and 'relativist' approaches and locates Moore's account therein. It uses examples from one discipline-specific area, namely, the discipline of Literature, to show that the generalist approach to critical thinking does not 'leave something out' and outlines why teaching 'generic' critical thinking skills is central to tertiary education, teaching and learning, and employment opportunities for students. The paper also defends the assessment of critical thinking skills. © 2013 Copyright HERDSA.","author":[{"dropping-particle":"","family":"Davies","given":"Martin","non-dropping-particle":"","parse-names":false,"suffix":""}],"container-title":"Higher Education Research and Development","id":"ITEM-1","issue":"4","issued":{"date-parts":[["2013"]]},"title":"Critical thinking and the disciplines reconsidered","type":"article-journal","volume":"32"},"uris":["http://www.mendeley.com/documents/?uuid=401b0391-7f3b-3295-9893-e612552a5c05"]},{"id":"ITEM-2","itemData":{"author":[{"dropping-particle":"","family":"Gunstone","given":"Richard F","non-dropping-particle":"","parse-names":false,"suffix":""}],"container-title":"The content of science: A constructivist approach to its teaching and learning","id":"ITEM-2","issued":{"date-parts":[["2013"]]},"page":"143-158","publisher":"Routledge","title":"The importance of specific science content in the enhancement of metacognition","type":"chapter"},"uris":["http://www.mendeley.com/documents/?uuid=08ed2510-7f62-40a1-9cea-930ef7f052b0"]},{"id":"ITEM-3","itemData":{"DOI":"10.3200/AEPR.109.4.21-32","ISSN":"19404395","author":[{"dropping-particle":"","family":"Willingham","given":"Daniel T.","non-dropping-particle":"","parse-names":false,"suffix":""}],"container-title":"Arts Education Policy Review","id":"ITEM-3","issue":"4","issued":{"date-parts":[["2008"]]},"title":"Critical Thinking: Why Is It So Hard to Teach?","type":"article-journal","volume":"109"},"uris":["http://www.mendeley.com/documents/?uuid=56296e89-5bdd-397d-a7ac-547dec9aead5"]},{"id":"ITEM-4","itemData":{"DOI":"10.1007/s11165-008-9089-6","ISSN":"0157244X","abstract":"This study investigated the effect of metaconceptual teaching interventions on students' understanding of force and motion concepts. A multimethod research design including quasi-experimental design and case study designs was employed to compare the effect of the metaconceptual activities and traditional instruction and investigate students' reactions to metaconceptual teaching interventions. The participants (45 high school students in the USA) were enrolled in one of the two physics classes instructed by the same science teacher. In the experimental group, students' engagement in metaconceptual knowledge and processes was facilitated through various instructional activities, including poster drawing, journal writing, group debate, concept mapping, and class and group discussions. These activities were intended to facilitate students' engagement in (a) becoming aware of their existing and past conceptions, associated beliefs, everyday experiences, and contextual differences, (b) monitoring their understanding of the new conception, the changes in ideas, and the consistency between existing and new conceptions, and (c) evaluating the relative ability of competing conceptions to explain a physical phenomenon. In the comparison group, the same content knowledge was explained by the teacher along with the use of laboratory experiments, demonstrations, and quantitative problem solving. Students' reactions to the designed instructional activities indicated that metaconceptual teaching interventions were successful in facilitating students' engagement in several types of metaconceptual functioning. The results showed that students in the experimental group had significantly better conceptual understanding than their counterparts in the comparison group and this positive impact remained after a period of 9 weeks. © Springer Science+Business Media B.V. 2008.","author":[{"dropping-particle":"","family":"Yuruk","given":"Nejla","non-dropping-particle":"","parse-names":false,"suffix":""},{"dropping-particle":"","family":"Beeth","given":"Michael E.","non-dropping-particle":"","parse-names":false,"suffix":""},{"dropping-particle":"","family":"Andersen","given":"Christopher","non-dropping-particle":"","parse-names":false,"suffix":""}],"container-title":"Research in Science Education","id":"ITEM-4","issue":"4","issued":{"date-parts":[["2009"]]},"title":"Analyzing the effect of metaconceptual teaching practices on students' understanding of force and motion concepts","type":"article-journal","volume":"39"},"uris":["http://www.mendeley.com/documents/?uuid=67c004a3-00d1-3cae-bcd9-22531bdf9c82"]}],"mendeley":{"formattedCitation":"(Davies, 2013; Gunstone, 2013; Willingham, 2008; Yuruk et al., 2009)","plainTextFormattedCitation":"(Davies, 2013; Gunstone, 2013; Willingham, 2008; Yuruk et al., 2009)","previouslyFormattedCitation":"(Davies, 2013; Gunstone, 2013; Willingham, 2008; Yuruk et al., 2009)"},"properties":{"noteIndex":0},"schema":"https://github.com/citation-style-language/schema/raw/master/csl-citation.json"}</w:instrText>
      </w:r>
      <w:r w:rsidRPr="00D71E9E">
        <w:rPr>
          <w:iCs/>
          <w:color w:val="auto"/>
          <w:spacing w:val="-2"/>
        </w:rPr>
        <w:fldChar w:fldCharType="separate"/>
      </w:r>
      <w:r w:rsidR="00764167" w:rsidRPr="00D71E9E">
        <w:rPr>
          <w:iCs/>
          <w:color w:val="auto"/>
          <w:spacing w:val="-2"/>
        </w:rPr>
        <w:t xml:space="preserve"> (</w:t>
      </w:r>
      <w:r w:rsidRPr="00D71E9E">
        <w:rPr>
          <w:iCs/>
          <w:color w:val="auto"/>
          <w:spacing w:val="-2"/>
        </w:rPr>
        <w:t>Davies, 2013; Gunstone, 2013; Willingham, 2008; Yuruk et al., 2009</w:t>
      </w:r>
      <w:r w:rsidR="00764167" w:rsidRPr="00D71E9E">
        <w:rPr>
          <w:iCs/>
          <w:color w:val="auto"/>
          <w:spacing w:val="-2"/>
        </w:rPr>
        <w:t xml:space="preserve">) </w:t>
      </w:r>
      <w:r w:rsidRPr="00D71E9E">
        <w:rPr>
          <w:iCs/>
          <w:color w:val="auto"/>
          <w:spacing w:val="-2"/>
        </w:rPr>
        <w:fldChar w:fldCharType="end"/>
      </w:r>
      <w:r w:rsidRPr="00D71E9E">
        <w:rPr>
          <w:iCs/>
          <w:color w:val="auto"/>
          <w:spacing w:val="-2"/>
        </w:rPr>
        <w:t xml:space="preserve">provide recommendations that critical </w:t>
      </w:r>
      <w:r w:rsidRPr="00D71E9E">
        <w:rPr>
          <w:iCs/>
          <w:color w:val="auto"/>
          <w:spacing w:val="-2"/>
        </w:rPr>
        <w:lastRenderedPageBreak/>
        <w:t>thinking and metacognition skills are most effectively taught primarily in education as practical skills.</w:t>
      </w:r>
      <w:r w:rsidRPr="00D71E9E">
        <w:rPr>
          <w:color w:val="auto"/>
          <w:spacing w:val="-2"/>
        </w:rPr>
        <w:t>. The use of Canva, as a technological tool in the experiment, allows students to create engaging presentations, increase engagement with the material, and deepen their understanding of the relationship between sociological concepts and social phenomena.</w:t>
      </w:r>
      <w:r w:rsidRPr="00D71E9E">
        <w:rPr>
          <w:color w:val="auto"/>
          <w:spacing w:val="-2"/>
        </w:rPr>
        <w:fldChar w:fldCharType="begin" w:fldLock="1"/>
      </w:r>
      <w:r w:rsidRPr="00D71E9E">
        <w:rPr>
          <w:color w:val="auto"/>
          <w:spacing w:val="-2"/>
        </w:rPr>
        <w:instrText>ADDIN CSL_CITATION {"citationItems":[{"id":"ITEM-1","itemData":{"DOI":"10.1088/1742-6596/1265/1/012019","ISSN":"17426596","abstract":"In Indonesia, geometry transformation is taught from elementary to high school students, but at the high school level geometric transformation material already has a high level of complexity that is already involved in the concept of matrices in the formula, especially the number of formulas that must be understood is very large, giving rise to the tendency of students to learn by memorization (rote learning). Of course, this matter cannot be underestimated by mathematics teachers so it needs a solution that can reduce the tendency of students to learn using the rote-learning method. Therefore, learning methods Guided Discovery can be seen as an alternative solution to be able to reduce the tendency of students to learn by memorization. This learning method can involve students actively to find and reconstruct formulas and concepts in the topic of transformation of geometry independently. Moreover, because they have studied the topic of geometry transformation at a previous level, they will use their prior knowledge to study it so that learning will be more meaningful. This research is a literature study where it aims to describe the possibility of applying Guided Discovery methods to reduce the tendency of students to learn geometry transformation topics in rote learning (rote learning behaviour). The results of this study are that theoretically by using Guided Discovery learning methods is possible to reduce the tendency of students to learn by memorizing in learning the topic of Geometry Transformation, namely the steps of Giving Problems, Data Developing, Data Arrangement, Extra Data, Verification, and Exercise.","author":[{"dropping-particle":"","family":"Ishartono","given":"Naufal","non-dropping-particle":"","parse-names":false,"suffix":""},{"dropping-particle":"","family":"Nurcahyo","given":"Adi","non-dropping-particle":"","parse-names":false,"suffix":""},{"dropping-particle":"","family":"Dwi Setyono","given":"Ikhsan","non-dropping-particle":"","parse-names":false,"suffix":""}],"container-title":"Journal of Physics: Conference Series","id":"ITEM-1","issue":"1","issued":{"date-parts":[["2019"]]},"page":"0-11","title":"Guided discovery: An alternative teaching method to reduce students' rote learning behavior in studying geometric transformation","type":"article-journal","volume":"1265"},"uris":["http://www.mendeley.com/documents/?uuid=50735472-74c7-41b8-a76c-927787ef0ce5","http://www.mendeley.com/documents/?uuid=3d61c8be-6904-4977-be5d-78c62c61c03d"]}],"mendeley":{"formattedCitation":"(Ishartono et al., 2019)","plainTextFormattedCitation":"(Ishartono et al., 2019)","previouslyFormattedCitation":"(Ishartono et al., 2019)"},"properties":{"noteIndex":0},"schema":"https://github.com/citation-style-language/schema/raw/master/csl-citation.json"}</w:instrText>
      </w:r>
      <w:r w:rsidRPr="00D71E9E">
        <w:rPr>
          <w:color w:val="auto"/>
          <w:spacing w:val="-2"/>
        </w:rPr>
        <w:fldChar w:fldCharType="separate"/>
      </w:r>
      <w:r w:rsidR="00764167" w:rsidRPr="00D71E9E">
        <w:rPr>
          <w:color w:val="auto"/>
          <w:spacing w:val="-2"/>
        </w:rPr>
        <w:t xml:space="preserve"> (</w:t>
      </w:r>
      <w:r w:rsidRPr="00D71E9E">
        <w:rPr>
          <w:color w:val="auto"/>
          <w:spacing w:val="-2"/>
        </w:rPr>
        <w:t>Ishartono et al., 2019</w:t>
      </w:r>
      <w:r w:rsidR="00764167" w:rsidRPr="00D71E9E">
        <w:rPr>
          <w:color w:val="auto"/>
          <w:spacing w:val="-2"/>
        </w:rPr>
        <w:t xml:space="preserve">) </w:t>
      </w:r>
      <w:r w:rsidRPr="00D71E9E">
        <w:rPr>
          <w:color w:val="auto"/>
          <w:spacing w:val="-2"/>
        </w:rPr>
        <w:fldChar w:fldCharType="end"/>
      </w:r>
      <w:r w:rsidRPr="00D71E9E">
        <w:rPr>
          <w:color w:val="auto"/>
          <w:spacing w:val="-2"/>
        </w:rPr>
        <w:t>. This is reinforced by the opinion</w:t>
      </w:r>
      <w:r w:rsidRPr="00D71E9E">
        <w:rPr>
          <w:color w:val="auto"/>
          <w:spacing w:val="-2"/>
        </w:rPr>
        <w:fldChar w:fldCharType="begin" w:fldLock="1"/>
      </w:r>
      <w:r w:rsidRPr="00D71E9E">
        <w:rPr>
          <w:color w:val="auto"/>
          <w:spacing w:val="-2"/>
        </w:rPr>
        <w:instrText>ADDIN CSL_CITATION {"citationItems":[{"id":"ITEM-1","itemData":{"DOI":"10.17718/TOJDE.849910","ISBN":"0000000183","ISSN":"13026488","abstract":"The aim of this study is to examine the sample course design studies performed by pre-service social studies teachers by using digital technologies and to describe the opinions of pre-service teachers about this process. Design-based Research Model was used in the study. The study was conducted with 30 pre-service social studies teachers with criterion sampling technique. Data collection tools consisted of design documents, video recordings and interview forms. Descriptive analysis method was used for data analysis. Technological Pedagogical and Content Knowledge model was applied in the instructional process of the research. At the end of the 8-week instructional process, designs of pre-service teachers and their opinions about the process were obtained. In the research findings, course designs where pre-service teachers integrated their content knowledge and pedagogical knowledge with digital technologies, were acquired. Addition, all of the views of pre-service teachers on the process were found to be positive. In the context of these findings, it is concluded that technological pedagogical and content knowledge studies can be given with pre-service trainings. In this context, it is recommended to focus on pre-service training activities in future studies to be conducted and for any new researches, it is suggested to make longitudinal studies in order to monitor the effectiveness of this design model in real classroom environments","author":[{"dropping-particle":"","family":"Celik","given":"Turkan","non-dropping-particle":"","parse-names":false,"suffix":""}],"container-title":"Turkish Online Journal of Distance Education","id":"ITEM-1","issue":"1","issued":{"date-parts":[["2021"]]},"page":"209-228","title":"Examination Of Sample Course Design Studies Performed By Pre-Service Social Studies Teachers By Using Digital Technologies","type":"article-journal","volume":"22"},"uris":["http://www.mendeley.com/documents/?uuid=4b7ad865-7fc4-47ed-975a-16ec9be0dea3","http://www.mendeley.com/documents/?uuid=2de26d37-83a5-4fd2-814b-6d8876894765"]}],"mendeley":{"formattedCitation":"(Celik, 2021)","plainTextFormattedCitation":"(Celik, 2021)","previouslyFormattedCitation":"(Celik, 2021)"},"properties":{"noteIndex":0},"schema":"https://github.com/citation-style-language/schema/raw/master/csl-citation.json"}</w:instrText>
      </w:r>
      <w:r w:rsidRPr="00D71E9E">
        <w:rPr>
          <w:color w:val="auto"/>
          <w:spacing w:val="-2"/>
        </w:rPr>
        <w:fldChar w:fldCharType="separate"/>
      </w:r>
      <w:r w:rsidR="00764167" w:rsidRPr="00D71E9E">
        <w:rPr>
          <w:color w:val="auto"/>
          <w:spacing w:val="-2"/>
        </w:rPr>
        <w:t xml:space="preserve"> (</w:t>
      </w:r>
      <w:r w:rsidRPr="00D71E9E">
        <w:rPr>
          <w:color w:val="auto"/>
          <w:spacing w:val="-2"/>
        </w:rPr>
        <w:t>Celik, 2021</w:t>
      </w:r>
      <w:r w:rsidR="00764167" w:rsidRPr="00D71E9E">
        <w:rPr>
          <w:color w:val="auto"/>
          <w:spacing w:val="-2"/>
        </w:rPr>
        <w:t xml:space="preserve">) </w:t>
      </w:r>
      <w:r w:rsidRPr="00D71E9E">
        <w:rPr>
          <w:color w:val="auto"/>
          <w:spacing w:val="-2"/>
        </w:rPr>
        <w:fldChar w:fldCharType="end"/>
      </w:r>
      <w:r w:rsidRPr="00D71E9E">
        <w:rPr>
          <w:color w:val="auto"/>
          <w:spacing w:val="-2"/>
        </w:rPr>
        <w:t>that digital applications integrated into social science learning have been proven to increase student collaboration and creativity.</w:t>
      </w:r>
      <w:r w:rsidRPr="00D71E9E">
        <w:rPr>
          <w:color w:val="auto"/>
          <w:spacing w:val="-2"/>
        </w:rPr>
        <w:fldChar w:fldCharType="begin" w:fldLock="1"/>
      </w:r>
      <w:r w:rsidRPr="00D71E9E">
        <w:rPr>
          <w:color w:val="auto"/>
          <w:spacing w:val="-2"/>
        </w:rPr>
        <w:instrText>ADDIN CSL_CITATION {"citationItems":[{"id":"ITEM-1","itemData":{"DOI":"10.18502/kss.v3i10.3915","abstract":"Success in a digital world requires more than the ability to turn on a computer or use a smart phone. It requires creativity, innovation, communication, critical thinking, digital citizenship, information fluency and other important 21st century skills. Even though most students can interact with apps on their mobile device, they are not born with these necessary 21st century skills. The present paper addresses the ways of designing a 21st century assessment in English as a Foreign Language learning context The assessment is aligned to the six strands, namely creativity and innovation, communication and collaboration, research and information fluency, critical thinking, problem solving, and decision making, digital citizenship, and technology operations and concepts. There are several mostly-used types of assessment. They include structured interviews, situational judgment tests, role plays, group exercises, in basket exercises, work samples, and performance standards/appraisal. The purposes of assessments designed to measure 21st century skills, such as to provide information for school accountability, to evaluate individual student progress, to focus public attention on educational concerns, or to change educational practices by influencing curriculum and instruction. In addition, the different purposes require different sources of evidence to evaluate the validity of the assessment. Furthermore, computer-based technology can support the development, administration, and scoring of large-scale assessments of 21st century skills..","author":[{"dropping-particle":"","family":"Nurul Asri","given":"A","non-dropping-particle":"","parse-names":false,"suffix":""}],"container-title":"ISoLEC: International Seminar on Language, Education, and Culture","id":"ITEM-1","issued":{"date-parts":[["2019"]]},"page":"335–348","title":"Designing a 21st Century Assessment in EFL Learning Context","type":"paper-conference"},"uris":["http://www.mendeley.com/documents/?uuid=1a14ff62-d499-462a-84b2-c899887221fd","http://www.mendeley.com/documents/?uuid=702ca6a7-69ff-426c-9199-abcd75b1d451"]}],"mendeley":{"formattedCitation":"(Nurul Asri, 2019)","plainTextFormattedCitation":"(Nurul Asri, 2019)","previouslyFormattedCitation":"(Nurul Asri, 2019)"},"properties":{"noteIndex":0},"schema":"https://github.com/citation-style-language/schema/raw/master/csl-citation.json"}</w:instrText>
      </w:r>
      <w:r w:rsidRPr="00D71E9E">
        <w:rPr>
          <w:color w:val="auto"/>
          <w:spacing w:val="-2"/>
        </w:rPr>
        <w:fldChar w:fldCharType="separate"/>
      </w:r>
      <w:r w:rsidR="00764167" w:rsidRPr="00D71E9E">
        <w:rPr>
          <w:color w:val="auto"/>
          <w:spacing w:val="-2"/>
        </w:rPr>
        <w:t xml:space="preserve"> (</w:t>
      </w:r>
      <w:r w:rsidRPr="00D71E9E">
        <w:rPr>
          <w:color w:val="auto"/>
          <w:spacing w:val="-2"/>
        </w:rPr>
        <w:t>Nurul Asri, 2019</w:t>
      </w:r>
      <w:r w:rsidR="00764167" w:rsidRPr="00D71E9E">
        <w:rPr>
          <w:color w:val="auto"/>
          <w:spacing w:val="-2"/>
        </w:rPr>
        <w:t xml:space="preserve">) </w:t>
      </w:r>
      <w:r w:rsidRPr="00D71E9E">
        <w:rPr>
          <w:color w:val="auto"/>
          <w:spacing w:val="-2"/>
        </w:rPr>
        <w:fldChar w:fldCharType="end"/>
      </w:r>
      <w:r w:rsidRPr="00D71E9E">
        <w:rPr>
          <w:color w:val="auto"/>
          <w:spacing w:val="-2"/>
        </w:rPr>
        <w:t>adding that applications such as Canva can facilitate interactive learning as well as stimulate critical thinking. This is reinforced by</w:t>
      </w:r>
      <w:r w:rsidRPr="00D71E9E">
        <w:rPr>
          <w:color w:val="auto"/>
          <w:spacing w:val="-2"/>
        </w:rPr>
        <w:fldChar w:fldCharType="begin" w:fldLock="1"/>
      </w:r>
      <w:r w:rsidRPr="00D71E9E">
        <w:rPr>
          <w:color w:val="auto"/>
          <w:spacing w:val="-2"/>
        </w:rPr>
        <w:instrText>ADDIN CSL_CITATION {"citationItems":[{"id":"ITEM-1","itemData":{"author":[{"dropping-particle":"","family":"Tillander","given":"Michelle","non-dropping-particle":"","parse-names":false,"suffix":""}],"container-title":"Art Education","id":"ITEM-1","issue":"1","issued":{"date-parts":[["2011"]]},"page":"40-46","title":"Creativity, Technology, Art, and Pedagogical Practices","type":"chapter","volume":"64"},"uris":["http://www.mendeley.com/documents/?uuid=4ebfb5e7-7bc6-4f43-9a18-128d66800fb6","http://www.mendeley.com/documents/?uuid=eec5dc1f-7ce7-4518-9ea4-cfbacde518ee"]}],"mendeley":{"formattedCitation":"(Tillander, 2011)","plainTextFormattedCitation":"(Tillander, 2011)","previouslyFormattedCitation":"(Tillander, 2011)"},"properties":{"noteIndex":0},"schema":"https://github.com/citation-style-language/schema/raw/master/csl-citation.json"}</w:instrText>
      </w:r>
      <w:r w:rsidRPr="00D71E9E">
        <w:rPr>
          <w:color w:val="auto"/>
          <w:spacing w:val="-2"/>
        </w:rPr>
        <w:fldChar w:fldCharType="separate"/>
      </w:r>
      <w:r w:rsidR="00764167" w:rsidRPr="00D71E9E">
        <w:rPr>
          <w:color w:val="auto"/>
          <w:spacing w:val="-2"/>
        </w:rPr>
        <w:t xml:space="preserve"> (</w:t>
      </w:r>
      <w:r w:rsidRPr="00D71E9E">
        <w:rPr>
          <w:color w:val="auto"/>
          <w:spacing w:val="-2"/>
        </w:rPr>
        <w:t>Tillander, 2011</w:t>
      </w:r>
      <w:r w:rsidR="00764167" w:rsidRPr="00D71E9E">
        <w:rPr>
          <w:color w:val="auto"/>
          <w:spacing w:val="-2"/>
        </w:rPr>
        <w:t xml:space="preserve">) </w:t>
      </w:r>
      <w:r w:rsidRPr="00D71E9E">
        <w:rPr>
          <w:color w:val="auto"/>
          <w:spacing w:val="-2"/>
        </w:rPr>
        <w:fldChar w:fldCharType="end"/>
      </w:r>
      <w:r w:rsidRPr="00D71E9E">
        <w:rPr>
          <w:color w:val="auto"/>
          <w:spacing w:val="-2"/>
        </w:rPr>
        <w:t>, which states that digital technologies challenge traditional assumptions in the curriculum while encouraging broader creative exploration.</w:t>
      </w:r>
      <w:r w:rsidRPr="00D71E9E">
        <w:rPr>
          <w:iCs/>
          <w:color w:val="auto"/>
          <w:spacing w:val="-2"/>
        </w:rPr>
        <w:t>According to</w:t>
      </w:r>
      <w:r w:rsidRPr="00D71E9E">
        <w:rPr>
          <w:iCs/>
          <w:color w:val="auto"/>
          <w:spacing w:val="-2"/>
        </w:rPr>
        <w:fldChar w:fldCharType="begin" w:fldLock="1"/>
      </w:r>
      <w:r w:rsidRPr="00D71E9E">
        <w:rPr>
          <w:iCs/>
          <w:color w:val="auto"/>
          <w:spacing w:val="-2"/>
        </w:rPr>
        <w:instrText>ADDIN CSL_CITATION {"citationItems":[{"id":"ITEM-1","itemData":{"ISSN":"0040-5841","author":[{"dropping-particle":"","family":"Ennis","given":"Robert H","non-dropping-particle":"","parse-names":false,"suffix":""}],"container-title":"Theory into practice","id":"ITEM-1","issue":"3","issued":{"date-parts":[["1993"]]},"page":"179-186","publisher":"Taylor &amp; Francis","title":"Critical thinking assessment","type":"article-journal","volume":"32"},"uris":["http://www.mendeley.com/documents/?uuid=ad75129c-0ddb-4413-9455-717dbed51312"]},{"id":"ITEM-2","itemData":{"DOI":"10.5539/hes.v4n1p1","ISSN":"1925-4741","abstract":"Promoting students’ critical thinking (CT) has been an essential goal of higher education. However, despite the various attempts to make CT a primary focus of higher education, there is little agreement regarding the conditions under which instruction could result in greater CT outcomes. In this review, we systematically examined current empirical evidence and attempted to explain why some instructional interventions result in greater CT gains than others. Thirty three empirical studies were included in the review and features of the interventions of those individual studies were analyzed. Emphasis was given to the study features related to CT instructional approach, teaching strategy, student and teacher related characteristics, and CT measurement. The findings revealed that effectiveness of CT instruction is influenced by conditions in the instructional environment comprising the instructional variables (teaching strategies and CT instructional approaches), and to some extent by student-related variables (year level and prior academic performance). Moreover, the type of CT measures adopted (standardized vs. non-standardized) appear to influence evaluation of the effectiveness of CT interventions. The findings overall indicated that there is a shift towards embedding CT instruction within academic disciplines, but failed to support effectiveness of particular instructional strategies in fostering acquisition and transfer of CT skills. The main limitation in the current empirical evidence is the lack of systematic design of instructional interventions that are in line with empirically valid instructional design principles.","author":[{"dropping-particle":"","family":"Tiruneh","given":"Dawit T.","non-dropping-particle":"","parse-names":false,"suffix":""},{"dropping-particle":"","family":"Verburgh","given":"An","non-dropping-particle":"","parse-names":false,"suffix":""},{"dropping-particle":"","family":"Elen","given":"Jan","non-dropping-particle":"","parse-names":false,"suffix":""}],"container-title":"Higher Education Studies","id":"ITEM-2","issue":"1","issued":{"date-parts":[["2014"]]},"title":"Effectiveness of Critical Thinking Instruction in Higher Education: A Systematic Review of Intervention Studies","type":"article-journal","volume":"4"},"uris":["http://www.mendeley.com/documents/?uuid=4569b2ba-1341-390c-9e03-fb3484d89ada"]}],"mendeley":{"formattedCitation":"(Ennis, 1993; Tiruneh et al., 2014)","plainTextFormattedCitation":"(Ennis, 1993; Tiruneh et al., 2014)","previouslyFormattedCitation":"(Ennis, 1993; Tiruneh et al., 2014)"},"properties":{"noteIndex":0},"schema":"https://github.com/citation-style-language/schema/raw/master/csl-citation.json"}</w:instrText>
      </w:r>
      <w:r w:rsidRPr="00D71E9E">
        <w:rPr>
          <w:iCs/>
          <w:color w:val="auto"/>
          <w:spacing w:val="-2"/>
        </w:rPr>
        <w:fldChar w:fldCharType="separate"/>
      </w:r>
      <w:r w:rsidR="00764167" w:rsidRPr="00D71E9E">
        <w:rPr>
          <w:iCs/>
          <w:color w:val="auto"/>
          <w:spacing w:val="-2"/>
        </w:rPr>
        <w:t xml:space="preserve"> (</w:t>
      </w:r>
      <w:r w:rsidRPr="00D71E9E">
        <w:rPr>
          <w:iCs/>
          <w:color w:val="auto"/>
          <w:spacing w:val="-2"/>
        </w:rPr>
        <w:t>Ennis, 1993; Tiruneh et al., 2014</w:t>
      </w:r>
      <w:r w:rsidR="00764167" w:rsidRPr="00D71E9E">
        <w:rPr>
          <w:iCs/>
          <w:color w:val="auto"/>
          <w:spacing w:val="-2"/>
        </w:rPr>
        <w:t xml:space="preserve">) </w:t>
      </w:r>
      <w:r w:rsidRPr="00D71E9E">
        <w:rPr>
          <w:iCs/>
          <w:color w:val="auto"/>
          <w:spacing w:val="-2"/>
        </w:rPr>
        <w:fldChar w:fldCharType="end"/>
      </w:r>
      <w:r w:rsidRPr="00D71E9E">
        <w:rPr>
          <w:iCs/>
          <w:color w:val="auto"/>
          <w:spacing w:val="-2"/>
        </w:rPr>
        <w:t>Our society needs critical thinking skills as skills in making important decisions. So through education, students must be equipped with knowledge in the form of conceptual understanding.</w:t>
      </w:r>
      <w:r w:rsidRPr="00D71E9E">
        <w:rPr>
          <w:iCs/>
          <w:color w:val="auto"/>
          <w:spacing w:val="-2"/>
        </w:rPr>
        <w:fldChar w:fldCharType="begin" w:fldLock="1"/>
      </w:r>
      <w:r w:rsidRPr="00D71E9E">
        <w:rPr>
          <w:iCs/>
          <w:color w:val="auto"/>
          <w:spacing w:val="-2"/>
        </w:rPr>
        <w:instrText>ADDIN CSL_CITATION {"citationItems":[{"id":"ITEM-1","itemData":{"DOI":"10.5480/10-465","ISSN":"15365026","abstract":"Aim This qualitative study describes the experience of nursing students who construct and use electronic concepts maps in theoretical and clinical settings. Background Although concept maps are seen as innovative and effective teaching and learning tools, little qualitative data exists that describes the process by which students learn to master the skill of concept mapping. Method A descriptive approach was used to analyze the data collected during 12 semi-structured interviews. Results Motivated, open-minded students tend to perceive the usefulness of concept mapping, making the experience positive. Workshops, along with constructive feedback, were deemed essential to helping students master the skill of concept mapping. Conclusion The results of this study will contribute to the successful integration of group concepts maps as part of a new competency-based nursing program. Results could also be beneficial to programs that wish to adopt concept mapping.","author":[{"dropping-particle":"","family":"Harrison","given":"Suzanne","non-dropping-particle":"","parse-names":false,"suffix":""},{"dropping-particle":"","family":"Gibbons","given":"Caroline","non-dropping-particle":"","parse-names":false,"suffix":""}],"container-title":"Nursing Education Perspectives","id":"ITEM-1","issue":"6","issued":{"date-parts":[["2013"]]},"title":"Nursing student perceptions of concept maps: From theory to practice","type":"article-journal","volume":"34"},"uris":["http://www.mendeley.com/documents/?uuid=790c26ae-9d85-3752-b243-74221e3c9f4e"]}],"mendeley":{"formattedCitation":"(Harrison &amp; Gibbons, 2013)","plainTextFormattedCitation":"(Harrison &amp; Gibbons, 2013)","previouslyFormattedCitation":"(Harrison &amp; Gibbons, 2013)"},"properties":{"noteIndex":0},"schema":"https://github.com/citation-style-language/schema/raw/master/csl-citation.json"}</w:instrText>
      </w:r>
      <w:r w:rsidRPr="00D71E9E">
        <w:rPr>
          <w:iCs/>
          <w:color w:val="auto"/>
          <w:spacing w:val="-2"/>
        </w:rPr>
        <w:fldChar w:fldCharType="separate"/>
      </w:r>
      <w:r w:rsidR="00764167" w:rsidRPr="00D71E9E">
        <w:rPr>
          <w:iCs/>
          <w:color w:val="auto"/>
          <w:spacing w:val="-2"/>
        </w:rPr>
        <w:t xml:space="preserve"> (</w:t>
      </w:r>
      <w:r w:rsidRPr="00D71E9E">
        <w:rPr>
          <w:iCs/>
          <w:color w:val="auto"/>
          <w:spacing w:val="-2"/>
        </w:rPr>
        <w:t>Harrison &amp; Gibbons, 2013</w:t>
      </w:r>
      <w:r w:rsidR="00764167" w:rsidRPr="00D71E9E">
        <w:rPr>
          <w:iCs/>
          <w:color w:val="auto"/>
          <w:spacing w:val="-2"/>
        </w:rPr>
        <w:t xml:space="preserve">) </w:t>
      </w:r>
      <w:r w:rsidRPr="00D71E9E">
        <w:rPr>
          <w:iCs/>
          <w:color w:val="auto"/>
          <w:spacing w:val="-2"/>
        </w:rPr>
        <w:fldChar w:fldCharType="end"/>
      </w:r>
      <w:r w:rsidRPr="00D71E9E">
        <w:rPr>
          <w:iCs/>
          <w:color w:val="auto"/>
          <w:spacing w:val="-2"/>
        </w:rPr>
        <w:t>. In this study, training students' thinking skills through media</w:t>
      </w:r>
      <w:r w:rsidRPr="00D71E9E">
        <w:rPr>
          <w:color w:val="auto"/>
          <w:spacing w:val="-2"/>
        </w:rPr>
        <w:t>technologies like Canva that not only make it easier for students to convey ideas creatively, but also deepen their understanding of concepts collaboratively.</w:t>
      </w:r>
    </w:p>
    <w:p w:rsidR="00763C5A" w:rsidRPr="00D71E9E" w:rsidRDefault="00763C5A" w:rsidP="00763C5A">
      <w:pPr>
        <w:pStyle w:val="Alishlah31text"/>
        <w:rPr>
          <w:color w:val="auto"/>
          <w:spacing w:val="-2"/>
        </w:rPr>
      </w:pPr>
      <w:r w:rsidRPr="00D71E9E">
        <w:rPr>
          <w:color w:val="auto"/>
          <w:spacing w:val="-2"/>
        </w:rPr>
        <w:t>Learning Sociology requires a reflective and discursive pedagogical approach to help students understand abstract concepts without concrete aids as often used in science or mathematics.</w:t>
      </w:r>
      <w:r w:rsidRPr="00D71E9E">
        <w:rPr>
          <w:color w:val="auto"/>
          <w:spacing w:val="-2"/>
        </w:rPr>
        <w:fldChar w:fldCharType="begin" w:fldLock="1"/>
      </w:r>
      <w:r w:rsidRPr="00D71E9E">
        <w:rPr>
          <w:color w:val="auto"/>
          <w:spacing w:val="-2"/>
        </w:rPr>
        <w:instrText>ADDIN CSL_CITATION {"citationItems":[{"id":"ITEM-1","itemData":{"DOI":"10.3102/0034654320914744","ISSN":"19351046","abstract":"This meta-analysis examined if students writing about content material in science, social studies, and mathematics facilitated learning (k = 56 experiments). Studies in this review were true or quasi-experiments (with pretests), written in English, and conducted with students in Grades 1 to 12 in which the writing-to-learn activity was part of instruction. Studies were not included if the control condition used writing to support learning (except when treatment students spent more time engaging in writing-to-learn activities), study attrition exceeded 20%, instructional time and content coverage differed between treatment and control conditions, pretest scores approached ceiling levels, letter grades were the learning outcome, and students attended a special school for students with disabilities. As predicted, writing about content reliably enhanced learning (effect size = 0.30). It was equally effective at improving learning in science, social studies, and mathematics as well as the learning of elementary, middle, and high school students. Writing-to-learn effects were not moderated by the features of writing activities, instruction, or assessment. Furthermore, variability in obtained effects were not related to features of study quality. Directions for future research and implications for practice are provided.","author":[{"dropping-particle":"","family":"Graham","given":"Steve","non-dropping-particle":"","parse-names":false,"suffix":""},{"dropping-particle":"","family":"Kiuhara","given":"Sharlene A.","non-dropping-particle":"","parse-names":false,"suffix":""},{"dropping-particle":"","family":"MacKay","given":"Meade","non-dropping-particle":"","parse-names":false,"suffix":""}],"container-title":"Review of Educational Research","id":"ITEM-1","issue":"2","issued":{"date-parts":[["2020"]]},"page":"179-226","title":"The Effects of Writing on Learning in Science, Social Studies, and Mathematics: A Meta-Analysis","type":"article-journal","volume":"90"},"uris":["http://www.mendeley.com/documents/?uuid=50cdce10-04de-443d-9239-d2d34a69d72f","http://www.mendeley.com/documents/?uuid=274d2112-5bb3-445c-ac1f-97f5a9a1d547"]}],"mendeley":{"formattedCitation":"(Graham et al., 2020)","plainTextFormattedCitation":"(Graham et al., 2020)","previouslyFormattedCitation":"(Graham et al., 2020)"},"properties":{"noteIndex":0},"schema":"https://github.com/citation-style-language/schema/raw/master/csl-citation.json"}</w:instrText>
      </w:r>
      <w:r w:rsidRPr="00D71E9E">
        <w:rPr>
          <w:color w:val="auto"/>
          <w:spacing w:val="-2"/>
        </w:rPr>
        <w:fldChar w:fldCharType="separate"/>
      </w:r>
      <w:r w:rsidR="00764167" w:rsidRPr="00D71E9E">
        <w:rPr>
          <w:color w:val="auto"/>
          <w:spacing w:val="-2"/>
        </w:rPr>
        <w:t xml:space="preserve"> (</w:t>
      </w:r>
      <w:r w:rsidRPr="00D71E9E">
        <w:rPr>
          <w:color w:val="auto"/>
          <w:spacing w:val="-2"/>
        </w:rPr>
        <w:t>Graham et al., 2020</w:t>
      </w:r>
      <w:r w:rsidR="00764167" w:rsidRPr="00D71E9E">
        <w:rPr>
          <w:color w:val="auto"/>
          <w:spacing w:val="-2"/>
        </w:rPr>
        <w:t xml:space="preserve">) </w:t>
      </w:r>
      <w:r w:rsidRPr="00D71E9E">
        <w:rPr>
          <w:color w:val="auto"/>
          <w:spacing w:val="-2"/>
        </w:rPr>
        <w:fldChar w:fldCharType="end"/>
      </w:r>
      <w:r w:rsidRPr="00D71E9E">
        <w:rPr>
          <w:color w:val="auto"/>
          <w:spacing w:val="-2"/>
        </w:rPr>
        <w:t>noted that social studies teachers tend to use writing activities, such as summarizing and explaining, to deepen students' understanding. This approach can be strengthened by the use of platforms such as Canva, which according to</w:t>
      </w:r>
      <w:r w:rsidRPr="00D71E9E">
        <w:rPr>
          <w:color w:val="auto"/>
          <w:spacing w:val="-2"/>
        </w:rPr>
        <w:fldChar w:fldCharType="begin" w:fldLock="1"/>
      </w:r>
      <w:r w:rsidRPr="00D71E9E">
        <w:rPr>
          <w:color w:val="auto"/>
          <w:spacing w:val="-2"/>
        </w:rPr>
        <w:instrText>ADDIN CSL_CITATION {"citationItems":[{"id":"ITEM-1","itemData":{"DOI":"10.53730/ijhs.v6ns7.11213","ISBN":"0000000345","ISSN":"2550-6978","abstract":"Given the prevailing need to determine which of the educational platforms is best suited to the educational needs of high school students in regular basic education, the present study had the general objective of analyzing the relationship between the use of the Canva platform and learning. significant in regular basic education. It focused on a basic quantitative methodology, non-experimental design and cross-sectional correlational study level. The study population was considered to be 75 high school students from the institution studied , establishing the same number of students as the sample . The techniques and instruments to collect information were the survey and questionnaires on a Likert scale. It was concluded that the use of the Canva platform is located at a high level in interactivity with 66.7%, in virtual resources (88.7%), flexibility (90.7%) and training action 74.7%. In relation to the significant learning of the students, it was at a high level with an average of 63.6% in its different dimensions: motivation, understanding, functionality and active participation. Finally, it was determined that there is a positive mean relationship (0.446) between the use of the Canva platform and significant learning.","author":[{"dropping-particle":"","family":"Vargas","given":"Isabel Menacho","non-dropping-particle":"","parse-names":false,"suffix":""},{"dropping-particle":"","family":"Cabrera","given":"Clara Ivett Garcia","non-dropping-particle":"","parse-names":false,"suffix":""},{"dropping-particle":"","family":"Cortez","given":"César Augusto Achata","non-dropping-particle":"","parse-names":false,"suffix":""},{"dropping-particle":"","family":"Apaza","given":"Ines Miryam Acero","non-dropping-particle":"","parse-names":false,"suffix":""},{"dropping-particle":"","family":"Reátegui","given":"Mónica Díaz","non-dropping-particle":"","parse-names":false,"suffix":""}],"container-title":"International journal of health sciences","id":"ITEM-1","issue":"June","issued":{"date-parts":[["2022"]]},"page":"643-658","title":"The canva platform and meaningful learning in regular basic education","type":"article-journal","volume":"6"},"uris":["http://www.mendeley.com/documents/?uuid=7f3bdfd6-1871-4622-88c7-ea90a9855caf","http://www.mendeley.com/documents/?uuid=96b0760a-b586-4e9d-b121-2d845abcd854"]}],"mendeley":{"formattedCitation":"(Vargas et al., 2022)","plainTextFormattedCitation":"(Vargas et al., 2022)","previouslyFormattedCitation":"(Vargas et al., 2022)"},"properties":{"noteIndex":0},"schema":"https://github.com/citation-style-language/schema/raw/master/csl-citation.json"}</w:instrText>
      </w:r>
      <w:r w:rsidRPr="00D71E9E">
        <w:rPr>
          <w:color w:val="auto"/>
          <w:spacing w:val="-2"/>
        </w:rPr>
        <w:fldChar w:fldCharType="separate"/>
      </w:r>
      <w:r w:rsidR="00764167" w:rsidRPr="00D71E9E">
        <w:rPr>
          <w:color w:val="auto"/>
          <w:spacing w:val="-2"/>
        </w:rPr>
        <w:t xml:space="preserve"> (</w:t>
      </w:r>
      <w:r w:rsidRPr="00D71E9E">
        <w:rPr>
          <w:color w:val="auto"/>
          <w:spacing w:val="-2"/>
        </w:rPr>
        <w:t>Vargas et al., 2022</w:t>
      </w:r>
      <w:r w:rsidR="00764167" w:rsidRPr="00D71E9E">
        <w:rPr>
          <w:color w:val="auto"/>
          <w:spacing w:val="-2"/>
        </w:rPr>
        <w:t xml:space="preserve">) </w:t>
      </w:r>
      <w:r w:rsidRPr="00D71E9E">
        <w:rPr>
          <w:color w:val="auto"/>
          <w:spacing w:val="-2"/>
        </w:rPr>
        <w:fldChar w:fldCharType="end"/>
      </w:r>
      <w:r w:rsidRPr="00D71E9E">
        <w:rPr>
          <w:color w:val="auto"/>
          <w:spacing w:val="-2"/>
        </w:rPr>
        <w:t>enables the visualization of abstract ideas into concrete ones through an easy-to-use interface and encourages individual and group creativity.</w:t>
      </w:r>
      <w:r w:rsidRPr="00D71E9E">
        <w:rPr>
          <w:color w:val="auto"/>
          <w:spacing w:val="-2"/>
        </w:rPr>
        <w:fldChar w:fldCharType="begin" w:fldLock="1"/>
      </w:r>
      <w:r w:rsidRPr="00D71E9E">
        <w:rPr>
          <w:color w:val="auto"/>
          <w:spacing w:val="-2"/>
        </w:rPr>
        <w:instrText>ADDIN CSL_CITATION {"citationItems":[{"id":"ITEM-1","itemData":{"abstract":"It is well known that a quality teacher education is necessary for qualified education. Teachers must be well-trained in multiple areas and have an open-minded structure. They must develop strategies based on the lesson and students, which needs effective material development and use. The materials to be used could be prepared by others and can be incorporated into the classroom setting or teachers could design and present them to students, which is essential for the quality of instruction. When a teacher creates and effectively employs instructional materials, his/her self-confidence will increase and teaching will be enriched and made easier. Comics is one of those materials enriching classroom. This study seeks to elucidate the perspectives and experiences of teachers who took course \"The Use of Comics in Social Studies Education\" on generating comics as educational materials. The instructor of the relevant course designed and implemented it for the first time in 2019. This is the first and only course of its kind in Turkey. It is an elective graduate course at Yildiz Technical University Faculty of Education, Istanbul, Turkey. The purpose of the courses is to introduce comics, explain the use of comics as an educational resource, and enhance the professional skills and competencies of teachers and teacher candidates. In this study, teachers who completed the course at the master's level were examined. The study group consisted of twelve social studies teachers who took the course between 2019 and 2022, when it was offered for the first time. As a qualitative study, interviews were utilised to collect the data, then analysed through content analysis. The research revealed that the course \"The Use of Comics in Social Studies Education\" contributed positively to the academic and professional experiences of teachers. It has been determined that comics, as a medium, had positive effects on the professional experience of the participants, such as increasing student motivation, enabling learning while having fun, facilitating permanent learning, contributing to the development of empathy skills, and encouraging the formation of reading habits.","author":[{"dropping-particle":"","family":"İlhan","given":"Genç Osman","non-dropping-particle":"","parse-names":false,"suffix":""},{"dropping-particle":"","family":"Şin","given":"Maide","non-dropping-particle":"","parse-names":false,"suffix":""}],"container-title":"SANE journal : Sequential Art Narrative in Education","id":"ITEM-1","issue":"8","issued":{"date-parts":[["2024"]]},"page":"1-20","title":"Reflections of “ Use of Comics in Social Studies Education ” Course : The Opinion and Experiences of Teachers Reflections of “ Use of Comics in Social Studies Education ” Course : The Opinion and Experiences of Techers","type":"article-journal","volume":"2"},"uris":["http://www.mendeley.com/documents/?uuid=174d190f-9b58-4736-9a1c-c87ca5ff7d40","http://www.mendeley.com/documents/?uuid=7d8d312c-fa40-4b1b-a0eb-4000457954a3"]}],"mendeley":{"formattedCitation":"(İlhan &amp; Şin, 2024)","plainTextFormattedCitation":"(İlhan &amp; Şin, 2024)","previouslyFormattedCitation":"(İlhan &amp; Şin, 2024)"},"properties":{"noteIndex":0},"schema":"https://github.com/citation-style-language/schema/raw/master/csl-citation.json"}</w:instrText>
      </w:r>
      <w:r w:rsidRPr="00D71E9E">
        <w:rPr>
          <w:color w:val="auto"/>
          <w:spacing w:val="-2"/>
        </w:rPr>
        <w:fldChar w:fldCharType="separate"/>
      </w:r>
      <w:r w:rsidR="00764167" w:rsidRPr="00D71E9E">
        <w:rPr>
          <w:color w:val="auto"/>
          <w:spacing w:val="-2"/>
        </w:rPr>
        <w:t xml:space="preserve"> (</w:t>
      </w:r>
      <w:r w:rsidRPr="00D71E9E">
        <w:rPr>
          <w:color w:val="auto"/>
          <w:spacing w:val="-2"/>
        </w:rPr>
        <w:t>Ilhan &amp; Şin, 2024</w:t>
      </w:r>
      <w:r w:rsidR="00764167" w:rsidRPr="00D71E9E">
        <w:rPr>
          <w:color w:val="auto"/>
          <w:spacing w:val="-2"/>
        </w:rPr>
        <w:t xml:space="preserve">) </w:t>
      </w:r>
      <w:r w:rsidRPr="00D71E9E">
        <w:rPr>
          <w:color w:val="auto"/>
          <w:spacing w:val="-2"/>
        </w:rPr>
        <w:fldChar w:fldCharType="end"/>
      </w:r>
      <w:r w:rsidRPr="00D71E9E">
        <w:rPr>
          <w:color w:val="auto"/>
          <w:spacing w:val="-2"/>
        </w:rPr>
        <w:t>emphasized that effective teaching materials improve students' understanding and motivation, while</w:t>
      </w:r>
      <w:r w:rsidRPr="00D71E9E">
        <w:rPr>
          <w:color w:val="auto"/>
          <w:spacing w:val="-2"/>
        </w:rPr>
        <w:fldChar w:fldCharType="begin" w:fldLock="1"/>
      </w:r>
      <w:r w:rsidRPr="00D71E9E">
        <w:rPr>
          <w:color w:val="auto"/>
          <w:spacing w:val="-2"/>
        </w:rPr>
        <w:instrText>ADDIN CSL_CITATION {"citationItems":[{"id":"ITEM-1","itemData":{"DOI":"10.1080/09588221.2021.1905666","ISSN":"17443210","abstract":"In response to the needs of an international workforce, English for Specific Purpose courses are being promoted in higher education, and instructors are turning to learning technology to help design the instruction. In this paper, a needs analysis was conducted to guide the design of the system, materials and activities for context-aware ubiquitous language learning (CAULL) and English for Fitness Purposes (EFP) in a fitness center as part of a Design-Based Research project. The data collection methods included on-site observations, semi-structured interviews, and a questionnaire. The participants included 82 undergraduate students, seven physical education (PE) instructors, and six non-PE faculty members who frequently used the fitness center. All data forms were then triangulated and analyzed. The results show that all three groups consistently agreed that they need receptive language skills as well as specific terminology for fitness. Furthermore, it was suggested that the oral communication skills for EFP learners should also be developed for sharing ideas, experience, and suggestions. They pointed out that vocabulary related to diverse topics such as warm-up and cool-down stretches, cardiovascular exercises, and weight training are needed. Furthermore, participants reported that the CAULL system should be hypermedia-based, and contain a portfolio and a user-friendly interface. The findings were used to develop a blue print for a CAULL system based on design principles. The findings are of interest to context-aware language learning researchers, instructional designers, and the field of English for Specific Purposes.","author":[{"dropping-particle":"","family":"Chiu","given":"Wan Yu","non-dropping-particle":"","parse-names":false,"suffix":""},{"dropping-particle":"","family":"Liu","given":"Gi Zen","non-dropping-particle":"","parse-names":false,"suffix":""},{"dropping-particle":"","family":"Barrett","given":"Neil E.","non-dropping-particle":"","parse-names":false,"suffix":""},{"dropping-particle":"","family":"Liaw","given":"Meei Ling","non-dropping-particle":"","parse-names":false,"suffix":""},{"dropping-particle":"","family":"Hwang","given":"Gwo Jen","non-dropping-particle":"","parse-names":false,"suffix":""},{"dropping-particle":"","family":"Lin","given":"Chih Chung","non-dropping-particle":"","parse-names":false,"suffix":""}],"container-title":"Computer Assisted Language Learning","id":"ITEM-1","issue":"1-2","issued":{"date-parts":[["2023"]]},"page":"176-204","publisher":"Routledge","title":"Needs analysis-based design principles for constructing a context-aware English learning system","type":"article-journal","volume":"36"},"uris":["http://www.mendeley.com/documents/?uuid=4a2aaa76-e99a-41a6-8229-93cae950ff73","http://www.mendeley.com/documents/?uuid=6ac371df-b9f8-42f8-b675-093913298463"]}],"mendeley":{"formattedCitation":"(Chiu et al., 2023)","plainTextFormattedCitation":"(Chiu et al., 2023)","previouslyFormattedCitation":"(Chiu et al., 2023)"},"properties":{"noteIndex":0},"schema":"https://github.com/citation-style-language/schema/raw/master/csl-citation.json"}</w:instrText>
      </w:r>
      <w:r w:rsidRPr="00D71E9E">
        <w:rPr>
          <w:color w:val="auto"/>
          <w:spacing w:val="-2"/>
        </w:rPr>
        <w:fldChar w:fldCharType="separate"/>
      </w:r>
      <w:r w:rsidR="00764167" w:rsidRPr="00D71E9E">
        <w:rPr>
          <w:color w:val="auto"/>
          <w:spacing w:val="-2"/>
        </w:rPr>
        <w:t xml:space="preserve"> (</w:t>
      </w:r>
      <w:r w:rsidRPr="00D71E9E">
        <w:rPr>
          <w:color w:val="auto"/>
          <w:spacing w:val="-2"/>
        </w:rPr>
        <w:t>Chiu et al., 2023</w:t>
      </w:r>
      <w:r w:rsidR="00764167" w:rsidRPr="00D71E9E">
        <w:rPr>
          <w:color w:val="auto"/>
          <w:spacing w:val="-2"/>
        </w:rPr>
        <w:t xml:space="preserve">) </w:t>
      </w:r>
      <w:r w:rsidRPr="00D71E9E">
        <w:rPr>
          <w:color w:val="auto"/>
          <w:spacing w:val="-2"/>
        </w:rPr>
        <w:fldChar w:fldCharType="end"/>
      </w:r>
      <w:r w:rsidR="00764167" w:rsidRPr="00D71E9E">
        <w:rPr>
          <w:color w:val="auto"/>
          <w:spacing w:val="-2"/>
        </w:rPr>
        <w:t xml:space="preserve"> </w:t>
      </w:r>
      <w:r w:rsidRPr="00D71E9E">
        <w:rPr>
          <w:color w:val="auto"/>
          <w:spacing w:val="-2"/>
        </w:rPr>
        <w:t>emphasizes the importance of contextual teaching materials for optimal learning outcomes. Therefore, the combination of contextual teaching materials, supporting technology and discursive approaches has been proven to increase the effectiveness of Sociology learning.</w:t>
      </w:r>
      <w:r w:rsidRPr="00D71E9E">
        <w:rPr>
          <w:iCs/>
          <w:color w:val="auto"/>
          <w:spacing w:val="-2"/>
        </w:rPr>
        <w:t>Students will find it easy to learn because they are accustomed to using technology in the learning process.</w:t>
      </w:r>
      <w:r w:rsidRPr="00D71E9E">
        <w:rPr>
          <w:iCs/>
          <w:color w:val="auto"/>
          <w:spacing w:val="-2"/>
        </w:rPr>
        <w:fldChar w:fldCharType="begin" w:fldLock="1"/>
      </w:r>
      <w:r w:rsidRPr="00D71E9E">
        <w:rPr>
          <w:iCs/>
          <w:color w:val="auto"/>
          <w:spacing w:val="-2"/>
        </w:rPr>
        <w:instrText>ADDIN CSL_CITATION {"citationItems":[{"id":"ITEM-1","itemData":{"DOI":"10.31129/LUMAT.10.2.1729","ISSN":"23237112","abstract":"The ability to apply mathematical concepts and procedures in relevant contexts in engineering subjects sets the fundamental basis for the mathematics competencies in engineering education. Among the plethora of digital techniques and tools arises a question: Do the students gain a deep and conceptual enough understanding of mathematics that they are able to apply mathematical concepts in engineering studies? This paper introduces the use of languaging exercises in the engineering mathematics course ‘Differential Calculus’ during the spring semester 2020, at Tampere University of Applied Sciences, TAMK. In this study, the students’ conceptual understanding and learning of differential calculus is researched. In the learning process, the languaging method is used to deepen the conceptual understanding of the concepts of differential calculus. Pre-test/post-test setup was used to see the possible gain in conceptual understanding. During the course, students did online assignments, which included languaging exercises. Students described the concepts of differential calculus using natural language, pictures, or a combination of them. The students were also asked to fill in a self-evaluation form to collect their perception of their own knowledge of mathematical skills. Mid-term and final exams summarized the acquired knowledge. The study aimed to enhance the learning outcomes and to gain a deeper understanding of mathematical concepts by exploiting the languaging method.","author":[{"dropping-particle":"","family":"Rinneheimo","given":"Kirsi Maria","non-dropping-particle":"","parse-names":false,"suffix":""},{"dropping-particle":"","family":"Suhonen","given":"Sami","non-dropping-particle":"","parse-names":false,"suffix":""}],"container-title":"LUMAT","id":"ITEM-1","issue":"2","issued":{"date-parts":[["2022"]]},"title":"Languaging and conceptual understanding in engineering mathematics","type":"article-journal","volume":"10"},"uris":["http://www.mendeley.com/documents/?uuid=c92171f7-8479-3da1-8c5f-41b23b80a536"]}],"mendeley":{"formattedCitation":"(Rinneheimo &amp; Suhonen, 2022)","plainTextFormattedCitation":"(Rinneheimo &amp; Suhonen, 2022)","previouslyFormattedCitation":"(Rinneheimo &amp; Suhonen, 2022)"},"properties":{"noteIndex":0},"schema":"https://github.com/citation-style-language/schema/raw/master/csl-citation.json"}</w:instrText>
      </w:r>
      <w:r w:rsidRPr="00D71E9E">
        <w:rPr>
          <w:iCs/>
          <w:color w:val="auto"/>
          <w:spacing w:val="-2"/>
        </w:rPr>
        <w:fldChar w:fldCharType="separate"/>
      </w:r>
      <w:r w:rsidR="00764167" w:rsidRPr="00D71E9E">
        <w:rPr>
          <w:iCs/>
          <w:color w:val="auto"/>
          <w:spacing w:val="-2"/>
        </w:rPr>
        <w:t xml:space="preserve"> (</w:t>
      </w:r>
      <w:r w:rsidRPr="00D71E9E">
        <w:rPr>
          <w:iCs/>
          <w:color w:val="auto"/>
          <w:spacing w:val="-2"/>
        </w:rPr>
        <w:t>Rinneheimo &amp; Suhonen, 2022</w:t>
      </w:r>
      <w:r w:rsidR="00764167" w:rsidRPr="00D71E9E">
        <w:rPr>
          <w:iCs/>
          <w:color w:val="auto"/>
          <w:spacing w:val="-2"/>
        </w:rPr>
        <w:t xml:space="preserve">) </w:t>
      </w:r>
      <w:r w:rsidRPr="00D71E9E">
        <w:rPr>
          <w:iCs/>
          <w:color w:val="auto"/>
          <w:spacing w:val="-2"/>
        </w:rPr>
        <w:fldChar w:fldCharType="end"/>
      </w:r>
      <w:r w:rsidRPr="00D71E9E">
        <w:rPr>
          <w:color w:val="auto"/>
          <w:spacing w:val="-2"/>
        </w:rPr>
        <w:t>.</w:t>
      </w:r>
    </w:p>
    <w:p w:rsidR="00763C5A" w:rsidRPr="00D71E9E" w:rsidRDefault="00763C5A" w:rsidP="00763C5A">
      <w:pPr>
        <w:pStyle w:val="Alishlah31text"/>
        <w:rPr>
          <w:iCs/>
          <w:color w:val="auto"/>
          <w:spacing w:val="-2"/>
        </w:rPr>
      </w:pPr>
      <w:r w:rsidRPr="00D71E9E">
        <w:rPr>
          <w:color w:val="auto"/>
          <w:spacing w:val="-2"/>
        </w:rPr>
        <w:t>The analogy method and infographic media have proven to be effective approaches in increasing conceptual understanding and student engagement in learning, especially for abstract and complex topics.</w:t>
      </w:r>
      <w:r w:rsidR="00764167" w:rsidRPr="00D71E9E">
        <w:rPr>
          <w:color w:val="auto"/>
          <w:spacing w:val="-2"/>
        </w:rPr>
        <w:t xml:space="preserve"> </w:t>
      </w:r>
      <w:r w:rsidRPr="00D71E9E">
        <w:rPr>
          <w:iCs/>
          <w:color w:val="auto"/>
          <w:spacing w:val="-2"/>
        </w:rPr>
        <w:t>Research result</w:t>
      </w:r>
      <w:r w:rsidRPr="00D71E9E">
        <w:rPr>
          <w:iCs/>
          <w:color w:val="auto"/>
          <w:spacing w:val="-2"/>
        </w:rPr>
        <w:fldChar w:fldCharType="begin" w:fldLock="1"/>
      </w:r>
      <w:r w:rsidRPr="00D71E9E">
        <w:rPr>
          <w:iCs/>
          <w:color w:val="auto"/>
          <w:spacing w:val="-2"/>
        </w:rPr>
        <w:instrText>ADDIN CSL_CITATION {"citationItems":[{"id":"ITEM-1","itemData":{"DOI":"10.13189/ujer.2020.080135","ISSN":"23323213","abstract":"Of late, computational thinking (CT) has received a great deal of attention from scholars and educators, given its immense potential in nurturing students’ problem-solving skills, which are the type of skills highly needed in today’s technology-driven era. For example, in Malaysia, a number of efforts have been pursued to develop strong computational thinking among school students through the implementation of learning activities that nurture such a skill in most of the school subjects. However, previous studies have shown that teachers have a low understanding and misconception about the concept of computational thinking, which could derail such efforts. Furthermore, the lack of studies focusing on motivating students to actively participate in the learning process is further compounding such a predicament. Premised on this context, this study was carried out to examine the impact of cooperative learning on the development of CT skill among a group of 25 Year-3 students, aged 9, which was carried out based on three learning approaches, namely student-centric, hands-on, and inquiry-based approaches. Through such learning, which took place at one private school located in Selangor, Malaysia, the students learned four learning concepts related to a topic of a science subject. In this study, the researcher played the role of a teacher by teaching these students the learning concepts using a lesson plan designed based on the three learning approaches. The methodology used to collect data was based on a class observation and an interview with the science teacher. The analysis of the qualitative data revealed that students were highly engaged and participative in the learning process and were able to learn the scientific concepts of the subject matter with greater efficacy, which was indicative of their improved CT skill. As such, these findings underscore the imperative of developing and nurturing computational thinking among students, with which students would be able to solve complex problems more effectively","author":[{"dropping-particle":"","family":"Saad","given":"Aslina","non-dropping-particle":"","parse-names":false,"suffix":""}],"container-title":"Universal Journal of Educational Research","id":"ITEM-1","issue":"1","issued":{"date-parts":[["2020"]]},"title":"Students' computational thinking skill through cooperative learning based on hands-on, inquiry-based, and student-centric learning approaches","type":"article-journal","volume":"8"},"uris":["http://www.mendeley.com/documents/?uuid=1bbccd57-0cdc-3145-8bb4-200459663454"]}],"mendeley":{"formattedCitation":"(Saad, 2020)","plainTextFormattedCitation":"(Saad, 2020)","previouslyFormattedCitation":"(Saad, 2020)"},"properties":{"noteIndex":0},"schema":"https://github.com/citation-style-language/schema/raw/master/csl-citation.json"}</w:instrText>
      </w:r>
      <w:r w:rsidRPr="00D71E9E">
        <w:rPr>
          <w:iCs/>
          <w:color w:val="auto"/>
          <w:spacing w:val="-2"/>
        </w:rPr>
        <w:fldChar w:fldCharType="separate"/>
      </w:r>
      <w:r w:rsidR="00764167" w:rsidRPr="00D71E9E">
        <w:rPr>
          <w:iCs/>
          <w:color w:val="auto"/>
          <w:spacing w:val="-2"/>
        </w:rPr>
        <w:t xml:space="preserve"> (</w:t>
      </w:r>
      <w:r w:rsidRPr="00D71E9E">
        <w:rPr>
          <w:iCs/>
          <w:color w:val="auto"/>
          <w:spacing w:val="-2"/>
        </w:rPr>
        <w:t>Saad, 2020</w:t>
      </w:r>
      <w:r w:rsidR="00764167" w:rsidRPr="00D71E9E">
        <w:rPr>
          <w:iCs/>
          <w:color w:val="auto"/>
          <w:spacing w:val="-2"/>
        </w:rPr>
        <w:t xml:space="preserve">) </w:t>
      </w:r>
      <w:r w:rsidRPr="00D71E9E">
        <w:rPr>
          <w:iCs/>
          <w:color w:val="auto"/>
          <w:spacing w:val="-2"/>
        </w:rPr>
        <w:fldChar w:fldCharType="end"/>
      </w:r>
      <w:r w:rsidRPr="00D71E9E">
        <w:rPr>
          <w:iCs/>
          <w:color w:val="auto"/>
          <w:spacing w:val="-2"/>
        </w:rPr>
        <w:t>towards students in schools in Malaysia, most of the teachers' efforts to develop and encourage students to use their minds in solving problems. Thus, it can be concluded that in this century, it is important to train students' thinking skills to prepare them when facing complex problems.</w:t>
      </w:r>
    </w:p>
    <w:p w:rsidR="00763C5A" w:rsidRPr="00D71E9E" w:rsidRDefault="00763C5A" w:rsidP="00763C5A">
      <w:pPr>
        <w:pStyle w:val="Alishlah31text"/>
        <w:rPr>
          <w:color w:val="auto"/>
          <w:spacing w:val="-2"/>
        </w:rPr>
      </w:pPr>
      <w:r w:rsidRPr="00D71E9E">
        <w:rPr>
          <w:color w:val="auto"/>
          <w:spacing w:val="-2"/>
        </w:rPr>
        <w:t>Study</w:t>
      </w:r>
      <w:r w:rsidRPr="00D71E9E">
        <w:rPr>
          <w:color w:val="auto"/>
          <w:spacing w:val="-2"/>
        </w:rPr>
        <w:fldChar w:fldCharType="begin" w:fldLock="1"/>
      </w:r>
      <w:r w:rsidRPr="00D71E9E">
        <w:rPr>
          <w:color w:val="auto"/>
          <w:spacing w:val="-2"/>
        </w:rPr>
        <w:instrText>ADDIN CSL_CITATION {"citationItems":[{"id":"ITEM-1","itemData":{"DOI":"10.1111/mbe.12288","ISSN":"1751228X","abstract":"Analogy is a powerful tool for fostering conceptual understanding and transfer in STEM and other fields. Well-constructed analogical comparisons focus attention on the causal-relational structure of STEM concepts, and provide a powerful capability to draw inferences based on a well-understood source domain that can be applied to a novel target domain. However, analogy must be applied with consideration to students' prior knowledge and cognitive resources. We briefly review theoretical and empirical support for incorporating analogy into education, and recommend five general principles to guide its application so as to maximize the potential benefits. For analogies to be effective, instructors should use well-understood source analogs and explain correspondences fully; use visuospatial and verbal supports to emphasize shared structure among analogs; discuss the alignment between semantic and formal representations; reduce extraneous cognitive load imposed by analogical comparison; and encourage generation of inferences when students have some proficiency with the material. These principles can be applied flexibly to topics in a wide variety of domains.","author":[{"dropping-particle":"","family":"Gray","given":"Maureen E.","non-dropping-particle":"","parse-names":false,"suffix":""},{"dropping-particle":"","family":"Holyoak","given":"Keith J.","non-dropping-particle":"","parse-names":false,"suffix":""}],"container-title":"Mind, Brain, and Education","id":"ITEM-1","issue":"3","issued":{"date-parts":[["2021"]]},"page":"250-263","title":"Teaching by Analogy: From Theory to Practice","type":"article-journal","volume":"15"},"uris":["http://www.mendeley.com/documents/?uuid=9c58d4b2-4869-45cd-95b7-fabc628ed478","http://www.mendeley.com/documents/?uuid=4398ad4c-a536-4c33-8c8c-f00e0fbbb206"]}],"mendeley":{"formattedCitation":"(Gray &amp; Holyoak, 2021)","plainTextFormattedCitation":"(Gray &amp; Holyoak, 2021)","previouslyFormattedCitation":"(Gray &amp; Holyoak, 2021)"},"properties":{"noteIndex":0},"schema":"https://github.com/citation-style-language/schema/raw/master/csl-citation.json"}</w:instrText>
      </w:r>
      <w:r w:rsidRPr="00D71E9E">
        <w:rPr>
          <w:color w:val="auto"/>
          <w:spacing w:val="-2"/>
        </w:rPr>
        <w:fldChar w:fldCharType="separate"/>
      </w:r>
      <w:r w:rsidR="00764167" w:rsidRPr="00D71E9E">
        <w:rPr>
          <w:color w:val="auto"/>
          <w:spacing w:val="-2"/>
        </w:rPr>
        <w:t xml:space="preserve"> (</w:t>
      </w:r>
      <w:r w:rsidRPr="00D71E9E">
        <w:rPr>
          <w:color w:val="auto"/>
          <w:spacing w:val="-2"/>
        </w:rPr>
        <w:t>Gray &amp; Holyoak, 2021</w:t>
      </w:r>
      <w:r w:rsidR="00764167" w:rsidRPr="00D71E9E">
        <w:rPr>
          <w:color w:val="auto"/>
          <w:spacing w:val="-2"/>
        </w:rPr>
        <w:t xml:space="preserve">) </w:t>
      </w:r>
      <w:r w:rsidRPr="00D71E9E">
        <w:rPr>
          <w:color w:val="auto"/>
          <w:spacing w:val="-2"/>
        </w:rPr>
        <w:fldChar w:fldCharType="end"/>
      </w:r>
      <w:r w:rsidRPr="00D71E9E">
        <w:rPr>
          <w:color w:val="auto"/>
          <w:spacing w:val="-2"/>
        </w:rPr>
        <w:t>highlights the importance of analogy in connecting difficult-to-understand concepts through relevant causal structures, while</w:t>
      </w:r>
      <w:r w:rsidRPr="00D71E9E">
        <w:rPr>
          <w:color w:val="auto"/>
          <w:spacing w:val="-2"/>
        </w:rPr>
        <w:fldChar w:fldCharType="begin" w:fldLock="1"/>
      </w:r>
      <w:r w:rsidRPr="00D71E9E">
        <w:rPr>
          <w:color w:val="auto"/>
          <w:spacing w:val="-2"/>
        </w:rPr>
        <w:instrText>ADDIN CSL_CITATION {"citationItems":[{"id":"ITEM-1","itemData":{"DOI":"10.12973/tused.10273a","ISSN":"13046020","abstract":"This study examined the use of analogies incorporated in biology teaching for the topic \"transport in humans\". An action research approach was utilized, comprising both quantitative and qualitative analyses, in a 10th grade secondary school classroom setting. Parameters such as mean, standard deviation and the covariance analysis from both pre and post tests disseminated revealed that using analogy, as a method of teaching was statistically significant in improving the students\" conceptual understandings and their critical thinking in constructing knowledge from their environment. The quantitative findings were qualitatively supported with the students\" worksheets and outcomes from the interviews. The ability of the students to think critically was observed in the intervention. With the guidance from the teacher, students can reflect upon scientific concept that they learned by successfully bridging between the target and the analogue.","author":[{"dropping-particle":"","family":"Paul","given":"Ankhi","non-dropping-particle":"","parse-names":false,"suffix":""},{"dropping-particle":"","family":"Lim","given":"Andery","non-dropping-particle":"","parse-names":false,"suffix":""},{"dropping-particle":"","family":"Salleh","given":"Sallimah M.","non-dropping-particle":"","parse-names":false,"suffix":""},{"dropping-particle":"","family":"Shahrill","given":"Masitah","non-dropping-particle":"","parse-names":false,"suffix":""}],"container-title":"Journal of Turkish Science Education","id":"ITEM-1","issue":"2","issued":{"date-parts":[["2019"]]},"page":"176-186","title":"Enhanced learning through analogy in the teaching of cardiovascular system","type":"article-journal","volume":"16"},"uris":["http://www.mendeley.com/documents/?uuid=ba3927a7-9ac1-46e6-a5dc-41ebb3153d65","http://www.mendeley.com/documents/?uuid=b95a758e-c24f-47cf-ba71-f222bbc9c5df"]}],"mendeley":{"formattedCitation":"(Paul et al., 2019)","plainTextFormattedCitation":"(Paul et al., 2019)","previouslyFormattedCitation":"(Paul et al., 2019)"},"properties":{"noteIndex":0},"schema":"https://github.com/citation-style-language/schema/raw/master/csl-citation.json"}</w:instrText>
      </w:r>
      <w:r w:rsidRPr="00D71E9E">
        <w:rPr>
          <w:color w:val="auto"/>
          <w:spacing w:val="-2"/>
        </w:rPr>
        <w:fldChar w:fldCharType="separate"/>
      </w:r>
      <w:r w:rsidR="00764167" w:rsidRPr="00D71E9E">
        <w:rPr>
          <w:color w:val="auto"/>
          <w:spacing w:val="-2"/>
        </w:rPr>
        <w:t xml:space="preserve"> (</w:t>
      </w:r>
      <w:r w:rsidRPr="00D71E9E">
        <w:rPr>
          <w:color w:val="auto"/>
          <w:spacing w:val="-2"/>
        </w:rPr>
        <w:t>Paul et al., 2019</w:t>
      </w:r>
      <w:r w:rsidR="00764167" w:rsidRPr="00D71E9E">
        <w:rPr>
          <w:color w:val="auto"/>
          <w:spacing w:val="-2"/>
        </w:rPr>
        <w:t xml:space="preserve">) </w:t>
      </w:r>
      <w:r w:rsidRPr="00D71E9E">
        <w:rPr>
          <w:color w:val="auto"/>
          <w:spacing w:val="-2"/>
        </w:rPr>
        <w:fldChar w:fldCharType="end"/>
      </w:r>
      <w:r w:rsidRPr="00D71E9E">
        <w:rPr>
          <w:color w:val="auto"/>
          <w:spacing w:val="-2"/>
        </w:rPr>
        <w:t>shows how visual media such as infographics can improve students' critical thinking skills through engaging and interactive visualizations. Although the benefits are clear, challenges such as limited teacher training in designing effective analogies and optimally utilizing infographics still hinder its implementation.</w:t>
      </w:r>
      <w:r w:rsidRPr="00D71E9E">
        <w:rPr>
          <w:color w:val="auto"/>
          <w:spacing w:val="-2"/>
        </w:rPr>
        <w:fldChar w:fldCharType="begin" w:fldLock="1"/>
      </w:r>
      <w:r w:rsidRPr="00D71E9E">
        <w:rPr>
          <w:color w:val="auto"/>
          <w:spacing w:val="-2"/>
        </w:rPr>
        <w:instrText>ADDIN CSL_CITATION {"citationItems":[{"id":"ITEM-1","itemData":{"DOI":"10.1080/00221347508979866","ISBN":"0022134750897","ISSN":"17526868","author":[{"dropping-particle":"","family":"Nelson","given":"Robert F.","non-dropping-particle":"","parse-names":false,"suffix":""}],"container-title":"Journal of Geography","id":"ITEM-1","issue":"2","issued":{"date-parts":[["1975"]]},"page":"83-86","title":"Use of analogy as a learning-teaching tool","type":"article-journal","volume":"74"},"uris":["http://www.mendeley.com/documents/?uuid=5f94d13d-329e-4087-8967-7580d2b6aeeb","http://www.mendeley.com/documents/?uuid=43844c80-33fa-4729-8e3e-57456dd9df2f"]},{"id":"ITEM-2","itemData":{"DOI":"10.12973/tused.10273a","ISSN":"13046020","abstract":"This study examined the use of analogies incorporated in biology teaching for the topic \"transport in humans\". An action research approach was utilized, comprising both quantitative and qualitative analyses, in a 10th grade secondary school classroom setting. Parameters such as mean, standard deviation and the covariance analysis from both pre and post tests disseminated revealed that using analogy, as a method of teaching was statistically significant in improving the students\" conceptual understandings and their critical thinking in constructing knowledge from their environment. The quantitative findings were qualitatively supported with the students\" worksheets and outcomes from the interviews. The ability of the students to think critically was observed in the intervention. With the guidance from the teacher, students can reflect upon scientific concept that they learned by successfully bridging between the target and the analogue.","author":[{"dropping-particle":"","family":"Paul","given":"Ankhi","non-dropping-particle":"","parse-names":false,"suffix":""},{"dropping-particle":"","family":"Lim","given":"Andery","non-dropping-particle":"","parse-names":false,"suffix":""},{"dropping-particle":"","family":"Salleh","given":"Sallimah M.","non-dropping-particle":"","parse-names":false,"suffix":""},{"dropping-particle":"","family":"Shahrill","given":"Masitah","non-dropping-particle":"","parse-names":false,"suffix":""}],"container-title":"Journal of Turkish Science Education","id":"ITEM-2","issue":"2","issued":{"date-parts":[["2019"]]},"page":"176-186","title":"Enhanced learning through analogy in the teaching of cardiovascular system","type":"article-journal","volume":"16"},"uris":["http://www.mendeley.com/documents/?uuid=b95a758e-c24f-47cf-ba71-f222bbc9c5df","http://www.mendeley.com/documents/?uuid=ba3927a7-9ac1-46e6-a5dc-41ebb3153d65"]}],"mendeley":{"formattedCitation":"(Nelson, 1975; Paul et al., 2019)","plainTextFormattedCitation":"(Nelson, 1975; Paul et al., 2019)","previouslyFormattedCitation":"(Nelson, 1975; Paul et al., 2019)"},"properties":{"noteIndex":0},"schema":"https://github.com/citation-style-language/schema/raw/master/csl-citation.json"}</w:instrText>
      </w:r>
      <w:r w:rsidRPr="00D71E9E">
        <w:rPr>
          <w:color w:val="auto"/>
          <w:spacing w:val="-2"/>
        </w:rPr>
        <w:fldChar w:fldCharType="separate"/>
      </w:r>
      <w:r w:rsidR="00764167" w:rsidRPr="00D71E9E">
        <w:rPr>
          <w:color w:val="auto"/>
          <w:spacing w:val="-2"/>
        </w:rPr>
        <w:t xml:space="preserve"> (</w:t>
      </w:r>
      <w:r w:rsidRPr="00D71E9E">
        <w:rPr>
          <w:color w:val="auto"/>
          <w:spacing w:val="-2"/>
        </w:rPr>
        <w:t>Nelson, 1975; Paul et al., 2019</w:t>
      </w:r>
      <w:r w:rsidR="00764167" w:rsidRPr="00D71E9E">
        <w:rPr>
          <w:color w:val="auto"/>
          <w:spacing w:val="-2"/>
        </w:rPr>
        <w:t xml:space="preserve">) </w:t>
      </w:r>
      <w:r w:rsidRPr="00D71E9E">
        <w:rPr>
          <w:color w:val="auto"/>
          <w:spacing w:val="-2"/>
        </w:rPr>
        <w:fldChar w:fldCharType="end"/>
      </w:r>
      <w:r w:rsidRPr="00D71E9E">
        <w:rPr>
          <w:color w:val="auto"/>
          <w:spacing w:val="-2"/>
        </w:rPr>
        <w:t>. In the context of Sociology learning, which is often considered monotonous and difficult to understand, the integration of analogy methods with Canva-based infographics can be a relevant innovation to increase students' interest in learning and conceptual understanding.</w:t>
      </w:r>
      <w:r w:rsidRPr="00D71E9E">
        <w:rPr>
          <w:iCs/>
          <w:color w:val="auto"/>
          <w:spacing w:val="-2"/>
        </w:rPr>
        <w:t>Students' conceptual understanding can begin by explaining the meaning and stimulating students' arguments.</w:t>
      </w:r>
      <w:r w:rsidRPr="00D71E9E">
        <w:rPr>
          <w:iCs/>
          <w:color w:val="auto"/>
          <w:spacing w:val="-2"/>
        </w:rPr>
        <w:fldChar w:fldCharType="begin" w:fldLock="1"/>
      </w:r>
      <w:r w:rsidRPr="00D71E9E">
        <w:rPr>
          <w:iCs/>
          <w:color w:val="auto"/>
          <w:spacing w:val="-2"/>
        </w:rPr>
        <w:instrText>ADDIN CSL_CITATION {"citationItems":[{"id":"ITEM-1","itemData":{"ISSN":"0732-3123","abstract":"This paper uses a sociocultural conceptual framework to provide an integrated view of academic literacy in mathematics for English Learners. The proposed definition of academic literacy in mathematics includes three integrated components: mathematical proficiency, mathematical practices, and mathematical discourse. The paper uses an analysis of a classroom discussion to illustrate how the three components of academic literacy in mathematics are intertwined, how academic literacy in mathematics is situated, and how participants engaged in academic literacy in mathematics use hybrid resources. The paper closes by describing the implications of this integrated view of academic literacy in mathematics for mathematics instruction for English Learners, arguing that it is important that the three components not be separated when designing instruction in general, and it is essential that mathematics instruction for English Learners address these three components simultaneously.","author":[{"dropping-particle":"","family":"Moschkovich","given":"Judit N","non-dropping-particle":"","parse-names":false,"suffix":""}],"container-title":"Journal of Mathematical Behavior","id":"ITEM-1","issue":"December","issued":{"date-parts":[["2015"]]},"title":"The Journal of Mathematical Behavior Academic literacy in mathematics for English Learners","type":"article-journal","volume":"40 Part A"},"uris":["http://www.mendeley.com/documents/?uuid=ab10b581-05ed-389a-8dda-a40c500f0f60"]}],"mendeley":{"formattedCitation":"(Moschkovich, 2015)","plainTextFormattedCitation":"(Moschkovich, 2015)","previouslyFormattedCitation":"(Moschkovich, 2015)"},"properties":{"noteIndex":0},"schema":"https://github.com/citation-style-language/schema/raw/master/csl-citation.json"}</w:instrText>
      </w:r>
      <w:r w:rsidRPr="00D71E9E">
        <w:rPr>
          <w:iCs/>
          <w:color w:val="auto"/>
          <w:spacing w:val="-2"/>
        </w:rPr>
        <w:fldChar w:fldCharType="separate"/>
      </w:r>
      <w:r w:rsidR="00764167" w:rsidRPr="00D71E9E">
        <w:rPr>
          <w:iCs/>
          <w:color w:val="auto"/>
          <w:spacing w:val="-2"/>
        </w:rPr>
        <w:t xml:space="preserve"> (</w:t>
      </w:r>
      <w:r w:rsidRPr="00D71E9E">
        <w:rPr>
          <w:iCs/>
          <w:color w:val="auto"/>
          <w:spacing w:val="-2"/>
        </w:rPr>
        <w:t>Moschkovich, 2015</w:t>
      </w:r>
      <w:r w:rsidR="00764167" w:rsidRPr="00D71E9E">
        <w:rPr>
          <w:iCs/>
          <w:color w:val="auto"/>
          <w:spacing w:val="-2"/>
        </w:rPr>
        <w:t xml:space="preserve">) </w:t>
      </w:r>
      <w:r w:rsidRPr="00D71E9E">
        <w:rPr>
          <w:iCs/>
          <w:color w:val="auto"/>
          <w:spacing w:val="-2"/>
        </w:rPr>
        <w:fldChar w:fldCharType="end"/>
      </w:r>
      <w:r w:rsidRPr="00D71E9E">
        <w:rPr>
          <w:color w:val="auto"/>
          <w:spacing w:val="-2"/>
        </w:rPr>
        <w:t>. Therefore, this study is important to evaluate the effectiveness of this approach in creating more interesting, interactive, and relevant learning, while providing solutions to the challenges of abstraction and student engagement in Sociology learning. Sociology is often considered an abstract subject, filled with theoretical concepts that are difficult for students to understand, especially if they only rely on oral explanations or reading. Based on observations in class XI Sociology 6 SMA Negeri 8 Pontianak, it was found that students tend to be passive, memorizing concepts rather than understanding them. This is in line with the opinion</w:t>
      </w:r>
      <w:r w:rsidRPr="00D71E9E">
        <w:rPr>
          <w:color w:val="auto"/>
          <w:spacing w:val="-2"/>
        </w:rPr>
        <w:fldChar w:fldCharType="begin" w:fldLock="1"/>
      </w:r>
      <w:r w:rsidRPr="00D71E9E">
        <w:rPr>
          <w:color w:val="auto"/>
          <w:spacing w:val="-2"/>
        </w:rPr>
        <w:instrText>ADDIN CSL_CITATION {"citationItems":[{"id":"ITEM-1","itemData":{"DOI":"10.32550/teknodik.v0i0.16","ISSN":"2088-3978","abstract":"Pembelajaran dengan menggunakan multimedia interaktif berkembang atas dasar pembelajaran konvensional yang tidak bisa memenuhi kebutuhan siswa dalam pembelajaran. Dalam kenyataan di kelas para siswa merasa kurang termotivasi dalam belajar karena cara pengajaran guru yang konvensional (hanya menggunakan buku teks). Pengajaran yang terkesan konvensional mengakibatkan para siswa merasa sukar dalam pemahaman materi yang diberikan oleh guru. Akibatnya minat belajar para siswa mengalami penurunan dan selanjutnya hasil belajarnya juga menurun. Ini terbukti berdasarkan hasil observasi di lapangan yang menunjukkan bahwa para siswa kurang menguasai materi yang disampaikan oleh guru. Dari data yang ditemukan di lapangan untuk mata pelajaran sosiologi khususnya materi pokok perilaku menyimpang dan sikap antisosial kelas X masih banyak siswa yang mendapat nilai di bawah standar kriteria ketuntasan minimal (KKM) yaitu 70. Berawal dari hal tersebut dikembangkan dan dimplementasikan proses pembelajaran dengan menggunakan multimedia yang menggabungkan berbagai unsur media seperti video, suara, animasi, teks, dan gambar yang dikemas dalam satu wadah yang bersifat interaktif, kreatif dan menyenangkan. Akibat pengembangan mutimedia tersebut, dalam proses pembelajaran diharapkan para siswa dapat memahami materi pembelajaran karena pembelajaran yang disampaikan secara interaktif dan menyenangkan sehingga terjadi peningkatan terhadap hasil belajar yang dicapai.","author":[{"dropping-particle":"","family":"Syahwani Umar","given":"dan Rini Susilowati","non-dropping-particle":"","parse-names":false,"suffix":""}],"container-title":"Jurnal Teknodik","id":"ITEM-1","issue":"2","issued":{"date-parts":[["2013"]]},"page":"131-147","title":"Pengembangan Multimedia Interaktif Guna Pemerolehan Belajar Konsep Perilaku Menyimpang Pada Mata Pelajaran Sosiologi Kelas X Sman 1 Sungai Raya Kepulauan","type":"article-journal","volume":"16"},"uris":["http://www.mendeley.com/documents/?uuid=a768bcee-d4e5-4bd5-a463-d6ede245ffd3","http://www.mendeley.com/documents/?uuid=8aa1fad4-dfda-4572-b503-d135f3ab69c6"]}],"mendeley":{"formattedCitation":"(Syahwani Umar, 2013)","plainTextFormattedCitation":"(Syahwani Umar, 2013)","previouslyFormattedCitation":"(Syahwani Umar, 2013)"},"properties":{"noteIndex":0},"schema":"https://github.com/citation-style-language/schema/raw/master/csl-citation.json"}</w:instrText>
      </w:r>
      <w:r w:rsidRPr="00D71E9E">
        <w:rPr>
          <w:color w:val="auto"/>
          <w:spacing w:val="-2"/>
        </w:rPr>
        <w:fldChar w:fldCharType="separate"/>
      </w:r>
      <w:r w:rsidR="00764167" w:rsidRPr="00D71E9E">
        <w:rPr>
          <w:color w:val="auto"/>
          <w:spacing w:val="-2"/>
        </w:rPr>
        <w:t xml:space="preserve"> (</w:t>
      </w:r>
      <w:r w:rsidRPr="00D71E9E">
        <w:rPr>
          <w:color w:val="auto"/>
          <w:spacing w:val="-2"/>
        </w:rPr>
        <w:t>Syahwani Umar, 2013</w:t>
      </w:r>
      <w:r w:rsidR="00764167" w:rsidRPr="00D71E9E">
        <w:rPr>
          <w:color w:val="auto"/>
          <w:spacing w:val="-2"/>
        </w:rPr>
        <w:t xml:space="preserve">) </w:t>
      </w:r>
      <w:r w:rsidRPr="00D71E9E">
        <w:rPr>
          <w:color w:val="auto"/>
          <w:spacing w:val="-2"/>
        </w:rPr>
        <w:fldChar w:fldCharType="end"/>
      </w:r>
      <w:r w:rsidRPr="00D71E9E">
        <w:rPr>
          <w:color w:val="auto"/>
          <w:spacing w:val="-2"/>
        </w:rPr>
        <w:t xml:space="preserve">, which states that the concept of Sociology material is difficult to understand even through books or teacher explanations. The lack of variation in learning </w:t>
      </w:r>
      <w:r w:rsidRPr="00D71E9E">
        <w:rPr>
          <w:color w:val="auto"/>
          <w:spacing w:val="-2"/>
        </w:rPr>
        <w:lastRenderedPageBreak/>
        <w:t>methods makes students bored and lose interest in learning, as stated</w:t>
      </w:r>
      <w:r w:rsidRPr="00D71E9E">
        <w:rPr>
          <w:color w:val="auto"/>
          <w:spacing w:val="-2"/>
        </w:rPr>
        <w:fldChar w:fldCharType="begin" w:fldLock="1"/>
      </w:r>
      <w:r w:rsidRPr="00D71E9E">
        <w:rPr>
          <w:color w:val="auto"/>
          <w:spacing w:val="-2"/>
        </w:rPr>
        <w:instrText>ADDIN CSL_CITATION {"citationItems":[{"id":"ITEM-1","itemData":{"DOI":"10.21009/jimd.v19i02.14334","ISSN":"1412-1875","abstract":"ABSTRAK\r Media visual yaitu alat peraga yang dipakai guru dalam peoses belajar mengajar sehingga dapat di nikmati oleh siswa melalui penglihatan atau panca indra mata. Penelitian ini adalah penelitian kualitatif deskriptif. Penelitian dilaksanakan di SMK Muhammadiyah 1 Ciputat, Tangerang Selatan. Subjek penelitian ini adalah siswa satu orang guru mata pelajaran Pendidikan Pancasila dan Kewarganegaraan dan tiga orang siswa kelas X Akuntansi. Teknik pengumpulan data yang dipakai yaitu observasi, wawancara, dan dokumentasi. Penelitian ini menghasilkan (1) antusiasme siswa dalam belajar mata pelajaran masih membutuhkan perhatian, tak lepas dari kendala baik kondisi kelas, maupun waktu belajar. Oleh karena itu guru harus mampu mengendalikan kelas agar keadaan kelas kembali terkendali dan siswa dapat belajar dengan konsentrasi, guru harus mampu membaca situasi kelas dengan baik. (2) Media visual dapat mempermudah guru dalam memberikan materi alam pembelajaran, media visual menampilkan gambaran konkret suatu materi, media visual juga dapat memusatkan motivasi siswa dalam belajar dan siswa mudah mengerti materi pelajaran, serta merangsang keaktifan siswa dalam belajar Pendidikan Pancasila dan Kewarganegaran. (3) Media visual dapat memberikan gamabaran nyata suatu materi karena bukan hanya menampilkan teks, namun juga terdapat gambar, gerak, animasi yang menarik bagi siswa sehingga media visual agar dapat peningkatkan keinginan belajar mengajar siswa.\r  \r ABSTRACTVisual media utilization in civic education learning. Visual media are visual aids used by the teacher in teaching and learning so that they can be enjoyed by students through vision or the five senses. This research is a descriptive qualitative research. The study was conducted at SMK Muhammadiyah 1 Ciputat, South Tangerang. The subjects of this study were students of one teacher of Pancasila and Citizenship Education subjects and three students of class X Accounting. Data collection techniques used are observation, interviews, and documentation. This research resulted in (1) the enthusiasm of students in learning subjects still requires attention, not free from constraints both in classroom conditions and learning time. Therefore the teacher must be able to control the class so that the classroom situation is back in control and students can learn with concentration, the teacher must be able to read the class situation well. (2) Visual media can facilitate teachers in providing natural learning materi…","author":[{"dropping-particle":"","family":"Pujilestari","given":"Yulita","non-dropping-particle":"","parse-names":false,"suffix":""},{"dropping-particle":"","family":"Susila","given":"Afni","non-dropping-particle":"","parse-names":false,"suffix":""}],"container-title":"Jurnal Ilmiah Mimbar Demokrasi","id":"ITEM-1","issue":"02","issued":{"date-parts":[["2020"]]},"page":"40-47","title":"Pemanfaatan Media Visual dalam Pembelajaran Pendidikan Pancasila dan Kewarganegaraan","type":"article-journal","volume":"19"},"uris":["http://www.mendeley.com/documents/?uuid=835835c5-f0d4-42bd-b783-930514f29b66","http://www.mendeley.com/documents/?uuid=4248a890-8257-4a86-8c6d-062f7c451cd2"]}],"mendeley":{"formattedCitation":"(Pujilestari &amp; Susila, 2020)","plainTextFormattedCitation":"(Pujilestari &amp; Susila, 2020)","previouslyFormattedCitation":"(Pujilestari &amp; Susila, 2020)"},"properties":{"noteIndex":0},"schema":"https://github.com/citation-style-language/schema/raw/master/csl-citation.json"}</w:instrText>
      </w:r>
      <w:r w:rsidRPr="00D71E9E">
        <w:rPr>
          <w:color w:val="auto"/>
          <w:spacing w:val="-2"/>
        </w:rPr>
        <w:fldChar w:fldCharType="separate"/>
      </w:r>
      <w:r w:rsidR="00764167" w:rsidRPr="00D71E9E">
        <w:rPr>
          <w:color w:val="auto"/>
          <w:spacing w:val="-2"/>
        </w:rPr>
        <w:t xml:space="preserve"> (</w:t>
      </w:r>
      <w:r w:rsidRPr="00D71E9E">
        <w:rPr>
          <w:color w:val="auto"/>
          <w:spacing w:val="-2"/>
        </w:rPr>
        <w:t>Pujilestari &amp; Susila, 2020</w:t>
      </w:r>
      <w:r w:rsidR="00764167" w:rsidRPr="00D71E9E">
        <w:rPr>
          <w:color w:val="auto"/>
          <w:spacing w:val="-2"/>
        </w:rPr>
        <w:t xml:space="preserve">) </w:t>
      </w:r>
      <w:r w:rsidRPr="00D71E9E">
        <w:rPr>
          <w:color w:val="auto"/>
          <w:spacing w:val="-2"/>
        </w:rPr>
        <w:fldChar w:fldCharType="end"/>
      </w:r>
      <w:r w:rsidRPr="00D71E9E">
        <w:rPr>
          <w:color w:val="auto"/>
          <w:spacing w:val="-2"/>
        </w:rPr>
        <w:t>, who noted that monotonous teaching increases students' boredom, so they tend to be passive.</w:t>
      </w:r>
    </w:p>
    <w:p w:rsidR="00763C5A" w:rsidRPr="00D71E9E" w:rsidRDefault="00763C5A" w:rsidP="00763C5A">
      <w:pPr>
        <w:pStyle w:val="Alishlah31text"/>
        <w:rPr>
          <w:color w:val="auto"/>
          <w:spacing w:val="-2"/>
        </w:rPr>
      </w:pPr>
      <w:r w:rsidRPr="00D71E9E">
        <w:rPr>
          <w:color w:val="auto"/>
          <w:spacing w:val="-2"/>
        </w:rPr>
        <w:t>Learning interest plays an important role in increasing student motivation and involvement during the learning process. Learning interest is characterized by curiosity, comfort, and active participation that supports the creation of a conducive learning environment</w:t>
      </w:r>
      <w:r w:rsidR="00764167" w:rsidRPr="00D71E9E">
        <w:rPr>
          <w:color w:val="auto"/>
          <w:spacing w:val="-2"/>
        </w:rPr>
        <w:t xml:space="preserve"> (</w:t>
      </w:r>
      <w:r w:rsidRPr="00D71E9E">
        <w:rPr>
          <w:color w:val="auto"/>
          <w:spacing w:val="-2"/>
        </w:rPr>
        <w:fldChar w:fldCharType="begin" w:fldLock="1"/>
      </w:r>
      <w:r w:rsidRPr="00D71E9E">
        <w:rPr>
          <w:color w:val="auto"/>
          <w:spacing w:val="-2"/>
        </w:rPr>
        <w:instrText>ADDIN CSL_CITATION {"citationItems":[{"id":"ITEM-1","itemData":{"author":[{"dropping-particle":"","family":"Ricardo","given":"","non-dropping-particle":"","parse-names":false,"suffix":""},{"dropping-particle":"","family":"Meilani","given":"Rini Intansari","non-dropping-particle":"","parse-names":false,"suffix":""}],"id":"ITEM-1","issue":"1","issued":{"date-parts":[["2017"]]},"page":"79-92","title":"Impak minat dan motivasi belajar terhadap hasil belajar siswa ( The impacts of students ’ learning interest and motivation on their learning outcomes )","type":"article-journal","volume":"1"},"uris":["http://www.mendeley.com/documents/?uuid=6748ff92-6c8c-4896-bdcf-ce5d46ec5654","http://www.mendeley.com/documents/?uuid=a3d5434c-a792-4d96-abcb-4db6c1220915"]}],"mendeley":{"formattedCitation":"(Ricardo &amp; Meilani, 2017)","plainTextFormattedCitation":"(Ricardo &amp; Meilani, 2017)","previouslyFormattedCitation":"(Ricardo &amp; Meilani, 2017)"},"properties":{"noteIndex":0},"schema":"https://github.com/citation-style-language/schema/raw/master/csl-citation.json"}</w:instrText>
      </w:r>
      <w:r w:rsidRPr="00D71E9E">
        <w:rPr>
          <w:color w:val="auto"/>
          <w:spacing w:val="-2"/>
        </w:rPr>
        <w:fldChar w:fldCharType="separate"/>
      </w:r>
      <w:r w:rsidR="00764167" w:rsidRPr="00D71E9E">
        <w:rPr>
          <w:color w:val="auto"/>
          <w:spacing w:val="-2"/>
        </w:rPr>
        <w:t xml:space="preserve"> (</w:t>
      </w:r>
      <w:r w:rsidRPr="00D71E9E">
        <w:rPr>
          <w:color w:val="auto"/>
          <w:spacing w:val="-2"/>
        </w:rPr>
        <w:t>Ricardo &amp; Meilani, 2017</w:t>
      </w:r>
      <w:r w:rsidR="00764167" w:rsidRPr="00D71E9E">
        <w:rPr>
          <w:color w:val="auto"/>
          <w:spacing w:val="-2"/>
        </w:rPr>
        <w:t xml:space="preserve">) </w:t>
      </w:r>
      <w:r w:rsidRPr="00D71E9E">
        <w:rPr>
          <w:color w:val="auto"/>
          <w:spacing w:val="-2"/>
        </w:rPr>
        <w:fldChar w:fldCharType="end"/>
      </w:r>
      <w:r w:rsidRPr="00D71E9E">
        <w:rPr>
          <w:color w:val="auto"/>
          <w:spacing w:val="-2"/>
        </w:rPr>
        <w:t>. Study</w:t>
      </w:r>
      <w:r w:rsidRPr="00D71E9E">
        <w:rPr>
          <w:color w:val="auto"/>
          <w:spacing w:val="-2"/>
        </w:rPr>
        <w:fldChar w:fldCharType="begin" w:fldLock="1"/>
      </w:r>
      <w:r w:rsidRPr="00D71E9E">
        <w:rPr>
          <w:color w:val="auto"/>
          <w:spacing w:val="-2"/>
        </w:rPr>
        <w:instrText>ADDIN CSL_CITATION {"citationItems":[{"id":"ITEM-1","itemData":{"DOI":"10.1080/01434632.2020.1746317","ISSN":"01434632","abstract":"The present study examined the relations between three motivational variables, i.e. academic self-efficacy, task importance, and interest with three types of learning behaviours, i.e. class engagement, metacognitive self-regulation, and avoidance coping with 1954 secondary students in Singapore. Positive correlations were found between the three motivational variables, class engagement and metacognitive self-regulation, whereas negative correlations were found between the three motivational variables and avoidance coping. Multiple regression analysis results showed that academic self-efficacy, interest and task importance all significantly predicted class engagement. However, only academic self-efficacy and interest significantly predicted metacognitive self-regulation and avoidance coping, but not task importance. The results were similar for both boys and girls. These findings suggest that academic self-efficacy and interest have a more desirable motivational function in comparison with task importance, especially when students face challenging tasks in learning English. Important implications for teaching are discussed.","author":[{"dropping-particle":"","family":"Bai","given":"Barry","non-dropping-particle":"","parse-names":false,"suffix":""},{"dropping-particle":"","family":"Nie","given":"Youyan","non-dropping-particle":"","parse-names":false,"suffix":""},{"dropping-particle":"","family":"Lee","given":"Ai Noi","non-dropping-particle":"","parse-names":false,"suffix":""}],"container-title":"Journal of Multilingual and Multicultural Development","id":"ITEM-1","issue":"5","issued":{"date-parts":[["2022"]]},"page":"438-451","publisher":"Taylor &amp; Francis","title":"Academic self-efficacy, task importance and interest: relations with English language learning in an Asian context","type":"article-journal","volume":"43"},"uris":["http://www.mendeley.com/documents/?uuid=c2571493-b01d-41c4-8de6-0274bcd38e4d","http://www.mendeley.com/documents/?uuid=157665aa-abe3-4e04-9654-c7d05113c8ba"]}],"mendeley":{"formattedCitation":"(Bai et al., 2022)","plainTextFormattedCitation":"(Bai et al., 2022)","previouslyFormattedCitation":"(Bai et al., 2022)"},"properties":{"noteIndex":0},"schema":"https://github.com/citation-style-language/schema/raw/master/csl-citation.json"}</w:instrText>
      </w:r>
      <w:r w:rsidRPr="00D71E9E">
        <w:rPr>
          <w:color w:val="auto"/>
          <w:spacing w:val="-2"/>
        </w:rPr>
        <w:fldChar w:fldCharType="separate"/>
      </w:r>
      <w:r w:rsidR="00764167" w:rsidRPr="00D71E9E">
        <w:rPr>
          <w:color w:val="auto"/>
          <w:spacing w:val="-2"/>
        </w:rPr>
        <w:t xml:space="preserve"> (</w:t>
      </w:r>
      <w:r w:rsidRPr="00D71E9E">
        <w:rPr>
          <w:color w:val="auto"/>
          <w:spacing w:val="-2"/>
        </w:rPr>
        <w:t>Bai et al., 2022</w:t>
      </w:r>
      <w:r w:rsidR="00764167" w:rsidRPr="00D71E9E">
        <w:rPr>
          <w:color w:val="auto"/>
          <w:spacing w:val="-2"/>
        </w:rPr>
        <w:t xml:space="preserve">) </w:t>
      </w:r>
      <w:r w:rsidRPr="00D71E9E">
        <w:rPr>
          <w:color w:val="auto"/>
          <w:spacing w:val="-2"/>
        </w:rPr>
        <w:fldChar w:fldCharType="end"/>
      </w:r>
      <w:r w:rsidRPr="00D71E9E">
        <w:rPr>
          <w:color w:val="auto"/>
          <w:spacing w:val="-2"/>
        </w:rPr>
        <w:t>proves that interest, as the main motivational variable, is able to increase students' self-efficacy and self-regulation, thus contributing significantly to their involvement in learning activities. In addition, a good learning environment, such as nature-based classes, is also effective in increasing students' motivation and attention.</w:t>
      </w:r>
      <w:r w:rsidRPr="00D71E9E">
        <w:rPr>
          <w:color w:val="auto"/>
          <w:spacing w:val="-2"/>
        </w:rPr>
        <w:fldChar w:fldCharType="begin" w:fldLock="1"/>
      </w:r>
      <w:r w:rsidRPr="00D71E9E">
        <w:rPr>
          <w:color w:val="auto"/>
          <w:spacing w:val="-2"/>
        </w:rPr>
        <w:instrText>ADDIN CSL_CITATION {"citationItems":[{"id":"ITEM-1","itemData":{"DOI":"10.33650/al-tanzim.v7i4.6841","ISSN":"2549-3663","abstract":"Interest in learning is still a classic problem teachers face in the learning process. The learning environment is one of the school resources that has the potential to arouse students' interest in learning. This research aims to explore and investigate how the design of the physical environment of classrooms or study rooms at the Alam Nurul Islamic School (SANI) Jember can influence students' interests. The research focus was analyzed using the theories of Tomkins, Renninger, Hidi, and several other relevant theories. This research uses a qualitative descriptive method, where data collection is carried out through observation, interviews, documentation, and photography. Data analysis uses the theories of Milles, Huberman, and Saldana with three steps, namely data condensation, data presentation, and verification. The SANI learning environment is managed with the nature-based school concept by utilizing and optimizing the characteristics of the school environment, such as context, content, and learning processes. In this research, strategies, and interventions in the planning and substance of natural environment-based space management by creating a natural learning environment infrastructure can increase students' motivation, attention, and learning experience and potentially increase student interest and engagement.","author":[{"dropping-particle":"","family":"Istifadah","given":"","non-dropping-particle":"","parse-names":false,"suffix":""},{"dropping-particle":"","family":"Usriyah","given":"Lailatul","non-dropping-particle":"","parse-names":false,"suffix":""},{"dropping-particle":"","family":"Rahmawati","given":"Riyas","non-dropping-particle":"","parse-names":false,"suffix":""}],"container-title":"Al-Tanzim: Jurnal Manajemen Pendidikan Islam","id":"ITEM-1","issue":"4","issued":{"date-parts":[["2023"]]},"page":"1161-1176","title":"Triggering Interest in Learning through Environmentally Based Space Management","type":"article-journal","volume":"7"},"uris":["http://www.mendeley.com/documents/?uuid=702dd1c1-625a-41e8-9047-f0bc66280956","http://www.mendeley.com/documents/?uuid=9deb1f76-5679-4d07-8f8d-edc96b68cbce"]}],"mendeley":{"formattedCitation":"(Istifadah et al., 2023)","plainTextFormattedCitation":"(Istifadah et al., 2023)","previouslyFormattedCitation":"(Istifadah et al., 2023)"},"properties":{"noteIndex":0},"schema":"https://github.com/citation-style-language/schema/raw/master/csl-citation.json"}</w:instrText>
      </w:r>
      <w:r w:rsidRPr="00D71E9E">
        <w:rPr>
          <w:color w:val="auto"/>
          <w:spacing w:val="-2"/>
        </w:rPr>
        <w:fldChar w:fldCharType="separate"/>
      </w:r>
      <w:r w:rsidR="00764167" w:rsidRPr="00D71E9E">
        <w:rPr>
          <w:color w:val="auto"/>
          <w:spacing w:val="-2"/>
        </w:rPr>
        <w:t xml:space="preserve"> (</w:t>
      </w:r>
      <w:r w:rsidRPr="00D71E9E">
        <w:rPr>
          <w:color w:val="auto"/>
          <w:spacing w:val="-2"/>
        </w:rPr>
        <w:t>Istifadah et al., 2023</w:t>
      </w:r>
      <w:r w:rsidR="00764167" w:rsidRPr="00D71E9E">
        <w:rPr>
          <w:color w:val="auto"/>
          <w:spacing w:val="-2"/>
        </w:rPr>
        <w:t xml:space="preserve">) </w:t>
      </w:r>
      <w:r w:rsidRPr="00D71E9E">
        <w:rPr>
          <w:color w:val="auto"/>
          <w:spacing w:val="-2"/>
        </w:rPr>
        <w:fldChar w:fldCharType="end"/>
      </w:r>
      <w:r w:rsidRPr="00D71E9E">
        <w:rPr>
          <w:color w:val="auto"/>
          <w:spacing w:val="-2"/>
        </w:rPr>
        <w:t>.</w:t>
      </w:r>
      <w:r w:rsidR="00764167" w:rsidRPr="00D71E9E">
        <w:rPr>
          <w:color w:val="auto"/>
          <w:spacing w:val="-2"/>
        </w:rPr>
        <w:t xml:space="preserve"> </w:t>
      </w:r>
      <w:r w:rsidRPr="00D71E9E">
        <w:rPr>
          <w:iCs/>
          <w:color w:val="auto"/>
          <w:spacing w:val="-2"/>
        </w:rPr>
        <w:t>The relationship between teachers and students can take place inside or outside the classroom.</w:t>
      </w:r>
      <w:r w:rsidRPr="00D71E9E">
        <w:rPr>
          <w:iCs/>
          <w:color w:val="auto"/>
          <w:spacing w:val="-2"/>
        </w:rPr>
        <w:fldChar w:fldCharType="begin" w:fldLock="1"/>
      </w:r>
      <w:r w:rsidRPr="00D71E9E">
        <w:rPr>
          <w:iCs/>
          <w:color w:val="auto"/>
          <w:spacing w:val="-2"/>
        </w:rPr>
        <w:instrText>ADDIN CSL_CITATION {"citationItems":[{"id":"ITEM-1","itemData":{"DOI":"https://doi.org/10.3102/00346543211051428","author":[{"dropping-particle":"","family":"Hinke M. Endedijk, Linda D. Breeman, Caspar J. van Lissa, Marloes M. H. G. Hendrickx","given":"Larissa den Boer","non-dropping-particle":"","parse-names":false,"suffix":""}],"container-title":"Review of Educational Research","id":"ITEM-1","issue":"3","issued":{"date-parts":[["2021"]]},"page":"370-412","title":"The Teacher’s Invisible Hand: A Meta-Analysis of the Relevance of Teacher–Student Relationship Quality for Peer Relationships and the Contribution of Student Behavior","type":"article-journal","volume":"92"},"uris":["http://www.mendeley.com/documents/?uuid=dcb0752c-5298-40f6-9435-4711317d9f3c"]}],"mendeley":{"formattedCitation":"(Hinke M. Endedijk, Linda D. Breeman, Caspar J. van Lissa, Marloes M. H. G. Hendrickx, 2021)","plainTextFormattedCitation":"(Hinke M. Endedijk, Linda D. Breeman, Caspar J. van Lissa, Marloes M. H. G. Hendrickx, 2021)","previouslyFormattedCitation":"(Hinke M. Endedijk, Linda D. Breeman, Caspar J. van Lissa, Marloes M. H. G. Hendrickx, 2021)"},"properties":{"noteIndex":0},"schema":"https://github.com/citation-style-language/schema/raw/master/csl-citation.json"}</w:instrText>
      </w:r>
      <w:r w:rsidRPr="00D71E9E">
        <w:rPr>
          <w:iCs/>
          <w:color w:val="auto"/>
          <w:spacing w:val="-2"/>
        </w:rPr>
        <w:fldChar w:fldCharType="separate"/>
      </w:r>
      <w:r w:rsidR="00764167" w:rsidRPr="00D71E9E">
        <w:rPr>
          <w:iCs/>
          <w:color w:val="auto"/>
          <w:spacing w:val="-2"/>
        </w:rPr>
        <w:t xml:space="preserve"> (</w:t>
      </w:r>
      <w:r w:rsidRPr="00D71E9E">
        <w:rPr>
          <w:iCs/>
          <w:color w:val="auto"/>
          <w:spacing w:val="-2"/>
        </w:rPr>
        <w:t>Hinke M. Endedijk, Linda D. Breeman, Caspar J. van Lissa, Marloes MHG Hendrickx, 2021</w:t>
      </w:r>
      <w:r w:rsidR="00764167" w:rsidRPr="00D71E9E">
        <w:rPr>
          <w:iCs/>
          <w:color w:val="auto"/>
          <w:spacing w:val="-2"/>
        </w:rPr>
        <w:t xml:space="preserve">) </w:t>
      </w:r>
      <w:r w:rsidRPr="00D71E9E">
        <w:rPr>
          <w:iCs/>
          <w:color w:val="auto"/>
          <w:spacing w:val="-2"/>
        </w:rPr>
        <w:fldChar w:fldCharType="end"/>
      </w:r>
      <w:r w:rsidRPr="00D71E9E">
        <w:rPr>
          <w:color w:val="auto"/>
          <w:spacing w:val="-2"/>
        </w:rPr>
        <w:t>, this will support the student learning process. Teachers as facilitators have an important role in understanding student interests, providing meaningful feedback, and creating a structured and productive learning environment.</w:t>
      </w:r>
      <w:r w:rsidRPr="00D71E9E">
        <w:rPr>
          <w:color w:val="auto"/>
          <w:spacing w:val="-2"/>
        </w:rPr>
        <w:fldChar w:fldCharType="begin" w:fldLock="1"/>
      </w:r>
      <w:r w:rsidRPr="00D71E9E">
        <w:rPr>
          <w:color w:val="auto"/>
          <w:spacing w:val="-2"/>
        </w:rPr>
        <w:instrText>ADDIN CSL_CITATION {"citationItems":[{"id":"ITEM-1","itemData":{"abstract":"Innovation in education and the expansion and influence of information communication technology has provided students with many windows for self-learning. The new theories of learning, the constructivist approach, and the theory of individual difference emphasize that students should be helped to learn based on their ability, pace, and interest and to build their knowledge based on their experiences and the teacher should help the students achieve their objectives by creating an active learning environment. In such a situation, it becomes important for the teacher to be a facilitator instead of a knowledge provider. In the changing educational scenario in the twenty-first century, the teacher needs to be more skilled, for this innovation in teacher education and teacher training must be welcomed by ensuring their proper place So that the necessary skills can be developed in the future teachers. Therefore, future teachers must be trained as facilitators. Introduction Constructivism is a widely prevalent theory of knowledge in academic circles. In essence, it proposes that humans generate knowledge and meaning from their experiences. Constructivist learning is an active process where learners should learn to discover principles, concepts, and facts for themselves. Knowledge is thus a product of humans and is socially and culturally constructed. This means that learning is not just an internal process but also involves external factors such as social activities. The learning experience is both subjective and objective and requires that the culture, values, and background become essential in shaping meaning. Constructivism advocates a learner-centered, activity-centered interactive pedagogical approach. It emphasizes the importance of the learner being actively involved in the learning process, unlike previous educational viewpoints where the responsibility rested with the instructor to teach and where the learner played a passive, receptive role.","author":[{"dropping-particle":"","family":"Gautam","given":"Krishna Kumar","non-dropping-particle":"","parse-names":false,"suffix":""},{"dropping-particle":"","family":"Agarwal","given":"Reena","non-dropping-particle":"","parse-names":false,"suffix":""}],"container-title":"International Journal of Creative Research Thoughts","id":"ITEM-1","issue":"7","issued":{"date-parts":[["2023"]]},"page":"2320-2882","title":"The New Generation Teacher: Teacher as a Facilitator","type":"article-journal","volume":"11"},"uris":["http://www.mendeley.com/documents/?uuid=4898f67a-f67b-4a15-bd26-7c5efb6e6938","http://www.mendeley.com/documents/?uuid=4a08a96d-fc50-4877-b083-5ea6c4495f7d"]}],"mendeley":{"formattedCitation":"(Gautam &amp; Agarwal, 2023)","plainTextFormattedCitation":"(Gautam &amp; Agarwal, 2023)","previouslyFormattedCitation":"(Gautam &amp; Agarwal, 2023)"},"properties":{"noteIndex":0},"schema":"https://github.com/citation-style-language/schema/raw/master/csl-citation.json"}</w:instrText>
      </w:r>
      <w:r w:rsidRPr="00D71E9E">
        <w:rPr>
          <w:color w:val="auto"/>
          <w:spacing w:val="-2"/>
        </w:rPr>
        <w:fldChar w:fldCharType="separate"/>
      </w:r>
      <w:r w:rsidR="00764167" w:rsidRPr="00D71E9E">
        <w:rPr>
          <w:color w:val="auto"/>
          <w:spacing w:val="-2"/>
        </w:rPr>
        <w:t xml:space="preserve"> (</w:t>
      </w:r>
      <w:r w:rsidRPr="00D71E9E">
        <w:rPr>
          <w:color w:val="auto"/>
          <w:spacing w:val="-2"/>
        </w:rPr>
        <w:t>Gautam &amp; Agarwal, 2023</w:t>
      </w:r>
      <w:r w:rsidR="00764167" w:rsidRPr="00D71E9E">
        <w:rPr>
          <w:color w:val="auto"/>
          <w:spacing w:val="-2"/>
        </w:rPr>
        <w:t xml:space="preserve">) </w:t>
      </w:r>
      <w:r w:rsidRPr="00D71E9E">
        <w:rPr>
          <w:color w:val="auto"/>
          <w:spacing w:val="-2"/>
        </w:rPr>
        <w:fldChar w:fldCharType="end"/>
      </w:r>
      <w:r w:rsidRPr="00D71E9E">
        <w:rPr>
          <w:color w:val="auto"/>
          <w:spacing w:val="-2"/>
        </w:rPr>
        <w:t>. Effective learning strategies should also provide opportunities for active learning and student autonomy within a relevant curriculum framework.</w:t>
      </w:r>
      <w:r w:rsidRPr="00D71E9E">
        <w:rPr>
          <w:color w:val="auto"/>
          <w:spacing w:val="-2"/>
        </w:rPr>
        <w:fldChar w:fldCharType="begin" w:fldLock="1"/>
      </w:r>
      <w:r w:rsidRPr="00D71E9E">
        <w:rPr>
          <w:color w:val="auto"/>
          <w:spacing w:val="-2"/>
        </w:rPr>
        <w:instrText>ADDIN CSL_CITATION {"citationItems":[{"id":"ITEM-1","itemData":{"DOI":"10.12677/ass.2023.1211927","ISSN":"2169-2556","abstract":"As an important factor in the teaching and learning process, interest plays a key role in motivating students’ learning. Higher education is linked to student interests and future goals which are crit- ical to student success and retention. Interest is both a state of mind and a motivational variable that leads to re-engagement and content-related activities. The four-stage model of interest de- velopment considers that the development of interest involves the interaction of cognitive and emotional components, as well as external support and the creation of favorable conditions for teachers. Based on this, this paper discusses the effects of students’ cognition and emotion and teachers’ clear and immediate behavior on the development of interest","author":[{"dropping-particle":"","family":"Jia","given":"Qingru","non-dropping-particle":"","parse-names":false,"suffix":""}],"container-title":"Advances in Social Sciences","id":"ITEM-1","issue":"11","issued":{"date-parts":[["2023"]]},"page":"6786-6793","title":"Influencing Factors and Interventions for the Development of Students’ Interests","type":"article-journal","volume":"12"},"uris":["http://www.mendeley.com/documents/?uuid=916caecb-ffdd-4b89-a674-9248ea4262a5","http://www.mendeley.com/documents/?uuid=53cffac9-5497-4f42-b906-4b7252878915"]}],"mendeley":{"formattedCitation":"(Jia, 2023)","plainTextFormattedCitation":"(Jia, 2023)","previouslyFormattedCitation":"(Jia, 2023)"},"properties":{"noteIndex":0},"schema":"https://github.com/citation-style-language/schema/raw/master/csl-citation.json"}</w:instrText>
      </w:r>
      <w:r w:rsidRPr="00D71E9E">
        <w:rPr>
          <w:color w:val="auto"/>
          <w:spacing w:val="-2"/>
        </w:rPr>
        <w:fldChar w:fldCharType="separate"/>
      </w:r>
      <w:r w:rsidR="00764167" w:rsidRPr="00D71E9E">
        <w:rPr>
          <w:color w:val="auto"/>
          <w:spacing w:val="-2"/>
        </w:rPr>
        <w:t xml:space="preserve"> (</w:t>
      </w:r>
      <w:r w:rsidRPr="00D71E9E">
        <w:rPr>
          <w:color w:val="auto"/>
          <w:spacing w:val="-2"/>
        </w:rPr>
        <w:t>Jia, 2023</w:t>
      </w:r>
      <w:r w:rsidR="00764167" w:rsidRPr="00D71E9E">
        <w:rPr>
          <w:color w:val="auto"/>
          <w:spacing w:val="-2"/>
        </w:rPr>
        <w:t xml:space="preserve">) </w:t>
      </w:r>
      <w:r w:rsidRPr="00D71E9E">
        <w:rPr>
          <w:color w:val="auto"/>
          <w:spacing w:val="-2"/>
        </w:rPr>
        <w:fldChar w:fldCharType="end"/>
      </w:r>
      <w:r w:rsidRPr="00D71E9E">
        <w:rPr>
          <w:color w:val="auto"/>
          <w:spacing w:val="-2"/>
        </w:rPr>
        <w:t>.</w:t>
      </w:r>
      <w:r w:rsidRPr="00D71E9E">
        <w:rPr>
          <w:iCs/>
          <w:color w:val="auto"/>
          <w:spacing w:val="-2"/>
        </w:rPr>
        <w:t>By</w:t>
      </w:r>
      <w:r w:rsidRPr="00D71E9E">
        <w:rPr>
          <w:iCs/>
          <w:color w:val="auto"/>
          <w:spacing w:val="-2"/>
        </w:rPr>
        <w:fldChar w:fldCharType="begin" w:fldLock="1"/>
      </w:r>
      <w:r w:rsidRPr="00D71E9E">
        <w:rPr>
          <w:iCs/>
          <w:color w:val="auto"/>
          <w:spacing w:val="-2"/>
        </w:rPr>
        <w:instrText>ADDIN CSL_CITATION {"citationItems":[{"id":"ITEM-1","itemData":{"DOI":"10.3390/su14052570","ISSN":"20711050","abstract":"Online learning is one of the educational solutions for students during the COVID-19 pandemic. Worldwide, most universities have shifted much of their learning frameworks to an online learning model to limit physical interaction between people and slow the spread of COVID-19. The effectiveness of online learning depends on many factors, including student and instructor self-efficacy, attitudes, and confidence in using the technology involved; the educational strategies employed; the ability to monitor and evaluate educational outcomes; and student motivation, among many others. In this study, we analyzed how these factors were associated and impacted each other. We developed a comprehensive model after an extensive review of the relevant literature. The model was validated by applying partial least square regression to the data obtained by surveying 469 students who were enrolled in online education. The test results indicated that all the variables had a positive effect on the effectiveness of online learning. The effectiveness of online learning had a significant impact on the benefits of online learning. This showed that the more effective online learning was, the more benefits and positive outcomes the student experienced. The result of this research showed that learning objectives could enable universities to increase the effectiveness of students’ online learning by motivating students to join online classes and developing appropriate learning strategies for their individual needs.","author":[{"dropping-particle":"","family":"Hongsuchon","given":"Tanaporn","non-dropping-particle":"","parse-names":false,"suffix":""},{"dropping-particle":"","family":"Emary","given":"Ibrahiem M.M.","non-dropping-particle":"El","parse-names":false,"suffix":""},{"dropping-particle":"","family":"Hariguna","given":"Taqwa","non-dropping-particle":"","parse-names":false,"suffix":""},{"dropping-particle":"","family":"Qhal","given":"Eissa Mohammed Ali","non-dropping-particle":"","parse-names":false,"suffix":""}],"container-title":"Sustainability (Switzerland)","id":"ITEM-1","issue":"5","issued":{"date-parts":[["2022"]]},"title":"Assessing the Impact of Online-Learning Effectiveness and Benefits in Knowledge Management, the Antecedent of Online-Learning Strategies and Motivations: An Empirical Study","type":"article-journal","volume":"14"},"uris":["http://www.mendeley.com/documents/?uuid=27442898-fd14-3200-a55e-2b0e29789e2d"]}],"mendeley":{"formattedCitation":"(Hongsuchon et al., 2022)","plainTextFormattedCitation":"(Hongsuchon et al., 2022)","previouslyFormattedCitation":"(Hongsuchon et al., 2022)"},"properties":{"noteIndex":0},"schema":"https://github.com/citation-style-language/schema/raw/master/csl-citation.json"}</w:instrText>
      </w:r>
      <w:r w:rsidRPr="00D71E9E">
        <w:rPr>
          <w:iCs/>
          <w:color w:val="auto"/>
          <w:spacing w:val="-2"/>
        </w:rPr>
        <w:fldChar w:fldCharType="separate"/>
      </w:r>
      <w:r w:rsidR="00764167" w:rsidRPr="00D71E9E">
        <w:rPr>
          <w:iCs/>
          <w:color w:val="auto"/>
          <w:spacing w:val="-2"/>
        </w:rPr>
        <w:t xml:space="preserve"> (</w:t>
      </w:r>
      <w:r w:rsidRPr="00D71E9E">
        <w:rPr>
          <w:iCs/>
          <w:color w:val="auto"/>
          <w:spacing w:val="-2"/>
        </w:rPr>
        <w:t>Hongsuchon et al., 2022</w:t>
      </w:r>
      <w:r w:rsidR="00764167" w:rsidRPr="00D71E9E">
        <w:rPr>
          <w:iCs/>
          <w:color w:val="auto"/>
          <w:spacing w:val="-2"/>
        </w:rPr>
        <w:t xml:space="preserve">) </w:t>
      </w:r>
      <w:r w:rsidRPr="00D71E9E">
        <w:rPr>
          <w:iCs/>
          <w:color w:val="auto"/>
          <w:spacing w:val="-2"/>
        </w:rPr>
        <w:fldChar w:fldCharType="end"/>
      </w:r>
      <w:r w:rsidRPr="00D71E9E">
        <w:rPr>
          <w:iCs/>
          <w:color w:val="auto"/>
          <w:spacing w:val="-2"/>
        </w:rPr>
        <w:t>in his research, motivation and learning strategies can increase the effectiveness of learning. So from his findings, it is necessary to consider external factors</w:t>
      </w:r>
      <w:r w:rsidR="00764167" w:rsidRPr="00D71E9E">
        <w:rPr>
          <w:iCs/>
          <w:color w:val="auto"/>
          <w:spacing w:val="-2"/>
        </w:rPr>
        <w:t xml:space="preserve"> (</w:t>
      </w:r>
      <w:r w:rsidRPr="00D71E9E">
        <w:rPr>
          <w:iCs/>
          <w:color w:val="auto"/>
          <w:spacing w:val="-2"/>
        </w:rPr>
        <w:t>learning strategies</w:t>
      </w:r>
      <w:r w:rsidR="00764167" w:rsidRPr="00D71E9E">
        <w:rPr>
          <w:iCs/>
          <w:color w:val="auto"/>
          <w:spacing w:val="-2"/>
        </w:rPr>
        <w:t xml:space="preserve">) </w:t>
      </w:r>
      <w:r w:rsidRPr="00D71E9E">
        <w:rPr>
          <w:iCs/>
          <w:color w:val="auto"/>
          <w:spacing w:val="-2"/>
        </w:rPr>
        <w:t>and internal factors</w:t>
      </w:r>
      <w:r w:rsidR="00764167" w:rsidRPr="00D71E9E">
        <w:rPr>
          <w:iCs/>
          <w:color w:val="auto"/>
          <w:spacing w:val="-2"/>
        </w:rPr>
        <w:t xml:space="preserve"> (</w:t>
      </w:r>
      <w:r w:rsidRPr="00D71E9E">
        <w:rPr>
          <w:iCs/>
          <w:color w:val="auto"/>
          <w:spacing w:val="-2"/>
        </w:rPr>
        <w:t>motivation</w:t>
      </w:r>
      <w:r w:rsidR="00764167" w:rsidRPr="00D71E9E">
        <w:rPr>
          <w:iCs/>
          <w:color w:val="auto"/>
          <w:spacing w:val="-2"/>
        </w:rPr>
        <w:t>).</w:t>
      </w:r>
      <w:r w:rsidRPr="00D71E9E">
        <w:rPr>
          <w:iCs/>
          <w:color w:val="auto"/>
          <w:spacing w:val="-2"/>
        </w:rPr>
        <w:t xml:space="preserve"> As in this study, building students' interest and understanding of concepts in sociology learning is done using analogy methods and infographic media such as Canva</w:t>
      </w:r>
      <w:r w:rsidRPr="00D71E9E">
        <w:rPr>
          <w:color w:val="auto"/>
          <w:spacing w:val="-2"/>
        </w:rPr>
        <w:t>. Overall, learning interest supported by learning strategies and a conducive learning environment is the main key to increasing student motivation, involvement, and success in the learning process.</w:t>
      </w:r>
      <w:r w:rsidRPr="00D71E9E">
        <w:rPr>
          <w:iCs/>
          <w:color w:val="auto"/>
          <w:spacing w:val="-2"/>
        </w:rPr>
        <w:t>Regarding motivation, by</w:t>
      </w:r>
      <w:r w:rsidRPr="00D71E9E">
        <w:rPr>
          <w:iCs/>
          <w:color w:val="auto"/>
          <w:spacing w:val="-2"/>
        </w:rPr>
        <w:fldChar w:fldCharType="begin" w:fldLock="1"/>
      </w:r>
      <w:r w:rsidRPr="00D71E9E">
        <w:rPr>
          <w:iCs/>
          <w:color w:val="auto"/>
          <w:spacing w:val="-2"/>
        </w:rPr>
        <w:instrText>ADDIN CSL_CITATION {"citationItems":[{"id":"ITEM-1","itemData":{"abstract":"This study explored the effects of attitude, motivation, and years of study on the use of language learning strategies by Iranian EFL university students. The participants of the study consisted of 126 freshmen and seniors majoring in English Translation and Teaching English at Shiraz Islamic Azad University. Two instruments were used to gather the needed data: A 50-item Likert-type strategy questionnaire and a Likert-type background questionnaire to elicit data on attitude, motivation, and years of study. Analysis of the results revealed that the subjects of the study reported to employing metacognitive, social, affective, and compensation strategies more frequently than memory and cognitive strategies. Also in this study, attitude proved to influence the use of Language Learning Strategies (LLSs) significantly. That is, learners with positive attitude used LLSs more frequently than those with negative attitude. Regarding the factor of motivation, integratively-motivated students employed more strategies than instrumentally-oriented ones. Furthermore, seniors showed greater use of LLSs than freshmen.","author":[{"dropping-particle":"","family":"Sadighi, F., Zarafshan","given":"M.","non-dropping-particle":"","parse-names":false,"suffix":""}],"container-title":"Journal of Social Sciences &amp; Humanities of Shiraz University","id":"ITEM-1","issue":"1","issued":{"date-parts":[["2006"]]},"title":"Effects of Attitude and Motivation on the Use of Language Learning Strategies by Iranian EFL University Students","type":"article-journal","volume":"23"},"uris":["http://www.mendeley.com/documents/?uuid=fa2ab4b4-f6c5-3f76-8882-d78f2531b009"]}],"mendeley":{"formattedCitation":"(Sadighi, F., Zarafshan, 2006)","plainTextFormattedCitation":"(Sadighi, F., Zarafshan, 2006)","previouslyFormattedCitation":"(Sadighi, F., Zarafshan, 2006)"},"properties":{"noteIndex":0},"schema":"https://github.com/citation-style-language/schema/raw/master/csl-citation.json"}</w:instrText>
      </w:r>
      <w:r w:rsidRPr="00D71E9E">
        <w:rPr>
          <w:iCs/>
          <w:color w:val="auto"/>
          <w:spacing w:val="-2"/>
        </w:rPr>
        <w:fldChar w:fldCharType="separate"/>
      </w:r>
      <w:r w:rsidR="00764167" w:rsidRPr="00D71E9E">
        <w:rPr>
          <w:iCs/>
          <w:color w:val="auto"/>
          <w:spacing w:val="-2"/>
        </w:rPr>
        <w:t xml:space="preserve"> (</w:t>
      </w:r>
      <w:r w:rsidRPr="00D71E9E">
        <w:rPr>
          <w:iCs/>
          <w:color w:val="auto"/>
          <w:spacing w:val="-2"/>
        </w:rPr>
        <w:t>Sadighi, F., Zarafshan, 2006</w:t>
      </w:r>
      <w:r w:rsidR="00764167" w:rsidRPr="00D71E9E">
        <w:rPr>
          <w:iCs/>
          <w:color w:val="auto"/>
          <w:spacing w:val="-2"/>
        </w:rPr>
        <w:t xml:space="preserve">) </w:t>
      </w:r>
      <w:r w:rsidRPr="00D71E9E">
        <w:rPr>
          <w:iCs/>
          <w:color w:val="auto"/>
          <w:spacing w:val="-2"/>
        </w:rPr>
        <w:fldChar w:fldCharType="end"/>
      </w:r>
      <w:r w:rsidRPr="00D71E9E">
        <w:rPr>
          <w:iCs/>
          <w:color w:val="auto"/>
          <w:spacing w:val="-2"/>
        </w:rPr>
        <w:t>expressing motivation in student learning is the key to providing understanding, so that motivation or interest has a significant impact. Other research also, by</w:t>
      </w:r>
      <w:r w:rsidRPr="00D71E9E">
        <w:rPr>
          <w:iCs/>
          <w:color w:val="auto"/>
          <w:spacing w:val="-2"/>
        </w:rPr>
        <w:fldChar w:fldCharType="begin" w:fldLock="1"/>
      </w:r>
      <w:r w:rsidRPr="00D71E9E">
        <w:rPr>
          <w:iCs/>
          <w:color w:val="auto"/>
          <w:spacing w:val="-2"/>
        </w:rPr>
        <w:instrText>ADDIN CSL_CITATION {"citationItems":[{"id":"ITEM-1","itemData":{"author":[{"dropping-particle":"","family":"Jennifer","given":"H C","non-dropping-particle":"","parse-names":false,"suffix":""},{"dropping-particle":"","family":"Stephanie","given":"V","non-dropping-particle":"","parse-names":false,"suffix":""},{"dropping-particle":"","family":"Kyla","given":"H","non-dropping-particle":"","parse-names":false,"suffix":""}],"container-title":"Middle Grades Res. J","id":"ITEM-1","issued":{"date-parts":[["2013"]]},"page":"1-12","title":"The relationship among middle school students’ motivation orientations, learning strategies, and academic achievement","type":"article-journal","volume":"8"},"uris":["http://www.mendeley.com/documents/?uuid=0462b55d-0ec3-46c1-82e6-1677cb2decbf"]}],"mendeley":{"formattedCitation":"(Jennifer et al., 2013)","plainTextFormattedCitation":"(Jennifer et al., 2013)","previouslyFormattedCitation":"(Jennifer et al., 2013)"},"properties":{"noteIndex":0},"schema":"https://github.com/citation-style-language/schema/raw/master/csl-citation.json"}</w:instrText>
      </w:r>
      <w:r w:rsidRPr="00D71E9E">
        <w:rPr>
          <w:iCs/>
          <w:color w:val="auto"/>
          <w:spacing w:val="-2"/>
        </w:rPr>
        <w:fldChar w:fldCharType="separate"/>
      </w:r>
      <w:r w:rsidR="00764167" w:rsidRPr="00D71E9E">
        <w:rPr>
          <w:iCs/>
          <w:color w:val="auto"/>
          <w:spacing w:val="-2"/>
        </w:rPr>
        <w:t xml:space="preserve"> (</w:t>
      </w:r>
      <w:r w:rsidRPr="00D71E9E">
        <w:rPr>
          <w:iCs/>
          <w:color w:val="auto"/>
          <w:spacing w:val="-2"/>
        </w:rPr>
        <w:t>Jennifer et al., 2013</w:t>
      </w:r>
      <w:r w:rsidR="00764167" w:rsidRPr="00D71E9E">
        <w:rPr>
          <w:iCs/>
          <w:color w:val="auto"/>
          <w:spacing w:val="-2"/>
        </w:rPr>
        <w:t xml:space="preserve">) </w:t>
      </w:r>
      <w:r w:rsidRPr="00D71E9E">
        <w:rPr>
          <w:iCs/>
          <w:color w:val="auto"/>
          <w:spacing w:val="-2"/>
        </w:rPr>
        <w:fldChar w:fldCharType="end"/>
      </w:r>
      <w:r w:rsidRPr="00D71E9E">
        <w:rPr>
          <w:iCs/>
          <w:color w:val="auto"/>
          <w:spacing w:val="-2"/>
        </w:rPr>
        <w:t>determine the effectiveness of the learning process and academic results as a result of the relationship between interest and the learning strategies used</w:t>
      </w:r>
      <w:r w:rsidRPr="00D71E9E">
        <w:rPr>
          <w:color w:val="auto"/>
          <w:spacing w:val="-2"/>
        </w:rPr>
        <w:t>. One of the innovative approaches as a learning strategy is the analogy method, which utilizes comparisons between new concepts and concepts that students are already familiar with to facilitate understanding.</w:t>
      </w:r>
      <w:r w:rsidRPr="00D71E9E">
        <w:rPr>
          <w:color w:val="auto"/>
          <w:spacing w:val="-2"/>
        </w:rPr>
        <w:fldChar w:fldCharType="begin" w:fldLock="1"/>
      </w:r>
      <w:r w:rsidRPr="00D71E9E">
        <w:rPr>
          <w:color w:val="auto"/>
          <w:spacing w:val="-2"/>
        </w:rPr>
        <w:instrText>ADDIN CSL_CITATION {"citationItems":[{"id":"ITEM-1","itemData":{"DOI":"10.28926/briliant.v3i3.188","ISSN":"2541-4216","abstract":"Pembelajaran bermakna perlu diimplementasikan oleh setiap pendidik pada setiap materi pembelajaran, terlebih materi pembelajaran yang abstrak. Salah satu inovasinya menggunakan pendekatan analogi. Kajian ini bertujuan untuk menguraikan kekuatan analogi sebagai pendekatan untuk menciptakan pembelajaran yang bermakna. Berdasarkan hasil kajian dapat disimpulkan bahwa pendekatan analogi merupakan proses penalaran yang membandingkan dua buah obyek yang memiliki kesamaan untuk menghasilkan pengetahuan baru berdasarkan pengetahuan yang telah dimiliki peserta didik. Kekuatan analogi tidak terbatas untuk materi berupa konsep saja, melainkan jenis materi proses maupun struktur. Lebih dari itu, penggunaan analogi dalam pembelajaran menyebabkan peserta didik sulit melupakan konsep yang sudah terpatri di otak mereka.","author":[{"dropping-particle":"","family":"Yuningsih","given":"Yuningsih","non-dropping-particle":"","parse-names":false,"suffix":""},{"dropping-particle":"","family":"Susilo","given":"Mohamad Joko","non-dropping-particle":"","parse-names":false,"suffix":""}],"container-title":"Briliant: Jurnal Riset dan Konseptual","id":"ITEM-1","issue":"3","issued":{"date-parts":[["2018"]]},"title":"Kajian Pendekatan Analogi dalam Pembelajaran Biologi yang Bermakna","type":"article-journal","volume":"3"},"uris":["http://www.mendeley.com/documents/?uuid=63208c02-67dc-4570-8219-0345ad853a83","http://www.mendeley.com/documents/?uuid=ae6dbc5b-ebcc-410a-ba75-a0e5240fcb3a"]}],"mendeley":{"formattedCitation":"(Yuningsih &amp; Susilo, 2018)","plainTextFormattedCitation":"(Yuningsih &amp; Susilo, 2018)","previouslyFormattedCitation":"(Yuningsih &amp; Susilo, 2018)"},"properties":{"noteIndex":0},"schema":"https://github.com/citation-style-language/schema/raw/master/csl-citation.json"}</w:instrText>
      </w:r>
      <w:r w:rsidRPr="00D71E9E">
        <w:rPr>
          <w:color w:val="auto"/>
          <w:spacing w:val="-2"/>
        </w:rPr>
        <w:fldChar w:fldCharType="separate"/>
      </w:r>
      <w:r w:rsidR="00764167" w:rsidRPr="00D71E9E">
        <w:rPr>
          <w:color w:val="auto"/>
          <w:spacing w:val="-2"/>
        </w:rPr>
        <w:t xml:space="preserve"> (</w:t>
      </w:r>
      <w:r w:rsidRPr="00D71E9E">
        <w:rPr>
          <w:color w:val="auto"/>
          <w:spacing w:val="-2"/>
        </w:rPr>
        <w:t>Yuningsih &amp; Susilo, 2018</w:t>
      </w:r>
      <w:r w:rsidR="00764167" w:rsidRPr="00D71E9E">
        <w:rPr>
          <w:color w:val="auto"/>
          <w:spacing w:val="-2"/>
        </w:rPr>
        <w:t xml:space="preserve">) </w:t>
      </w:r>
      <w:r w:rsidRPr="00D71E9E">
        <w:rPr>
          <w:color w:val="auto"/>
          <w:spacing w:val="-2"/>
        </w:rPr>
        <w:fldChar w:fldCharType="end"/>
      </w:r>
      <w:r w:rsidRPr="00D71E9E">
        <w:rPr>
          <w:color w:val="auto"/>
          <w:spacing w:val="-2"/>
        </w:rPr>
        <w:t>states that this method allows students to connect abstract concepts with real life.</w:t>
      </w:r>
      <w:r w:rsidRPr="00D71E9E">
        <w:rPr>
          <w:color w:val="auto"/>
          <w:spacing w:val="-2"/>
        </w:rPr>
        <w:fldChar w:fldCharType="begin" w:fldLock="1"/>
      </w:r>
      <w:r w:rsidRPr="00D71E9E">
        <w:rPr>
          <w:color w:val="auto"/>
          <w:spacing w:val="-2"/>
        </w:rPr>
        <w:instrText>ADDIN CSL_CITATION {"citationItems":[{"id":"ITEM-1","itemData":{"DOI":"10.54371/jiip.v6i2.1735","abstract":"Tujuan penelitian ini adalah menganalisis pengaruh pembelajaran analogi terhadap keterampilan berpikir kreatif siswa. Penelitian ini menggunakan metode quasi eksperimen dengan desain two-group pretest and posttest design. Populasi penelitian terdiri dari semua siswa kelas III MI Miftahul Ulum Gresik. Sampel penelitian diambil dengan menggunakan random sampling yang terdiri dari dua kelas. Kelas eksperimen diajar menggunakan model pembelajaran analogi, sedangkan kelas kontrol diajar menggunakan model pembelajaran konvensional. Materi penelitian diperoleh melalui tes pilihan ganda dengan 20 soal, wawancara dan observasi di kelas. Berdasarkan hasil uji r square didapatkan hasil 70,5%. Hasil tersebut menunjukan bahwa adanya perbedaan keterampilan berpikir kreatif siswa yang diajarkan menggunakan model pembelajaran analogi dengan siswa yang diajarkan menggunakan pembelajaran konvensional. Dilanjutkan dengan menghitung rata-rata kelas eksperimen 97,50 lebih besar dibandingkan dengan rata-rata kelas kontrol 65,67. Sehingga dapat disimpulkan bahwa keterampilan berpikir siswa yang diajarkan dengan analogi lebih baik daripada siswa yang diajarkan dengan model konvensional. Model pembelajaran Analogi juga mengajarkan siswa untuk lebih aktif dan turut serta dalam pembelajaran.","author":[{"dropping-particle":"","family":"Afifah","given":"Lailatul","non-dropping-particle":"","parse-names":false,"suffix":""},{"dropping-particle":"","family":"Umam","given":"Nanang Khoirul","non-dropping-particle":"","parse-names":false,"suffix":""}],"container-title":"JIIP - Jurnal Ilmiah Ilmu Pendidikan","id":"ITEM-1","issue":"2","issued":{"date-parts":[["2023"]]},"title":"Pengaruh Model Pembelajaran Analogi terhadap Keterampilan Berpikir Kreatif pada Mata Pelajaran Bahasa Indonesia Siswa Kelas III","type":"article-journal","volume":"6"},"uris":["http://www.mendeley.com/documents/?uuid=62813052-ac0c-40fe-adbd-5fc5e3d77a39","http://www.mendeley.com/documents/?uuid=4af02004-fd34-4144-bdcf-9802bb41a1bd"]}],"mendeley":{"formattedCitation":"(Afifah &amp; Umam, 2023)","plainTextFormattedCitation":"(Afifah &amp; Umam, 2023)","previouslyFormattedCitation":"(Afifah &amp; Umam, 2023)"},"properties":{"noteIndex":0},"schema":"https://github.com/citation-style-language/schema/raw/master/csl-citation.json"}</w:instrText>
      </w:r>
      <w:r w:rsidRPr="00D71E9E">
        <w:rPr>
          <w:color w:val="auto"/>
          <w:spacing w:val="-2"/>
        </w:rPr>
        <w:fldChar w:fldCharType="separate"/>
      </w:r>
      <w:r w:rsidR="00764167" w:rsidRPr="00D71E9E">
        <w:rPr>
          <w:color w:val="auto"/>
          <w:spacing w:val="-2"/>
        </w:rPr>
        <w:t xml:space="preserve"> (</w:t>
      </w:r>
      <w:r w:rsidRPr="00D71E9E">
        <w:rPr>
          <w:color w:val="auto"/>
          <w:spacing w:val="-2"/>
        </w:rPr>
        <w:t>Afifah &amp; Umam, 2023</w:t>
      </w:r>
      <w:r w:rsidR="00764167" w:rsidRPr="00D71E9E">
        <w:rPr>
          <w:color w:val="auto"/>
          <w:spacing w:val="-2"/>
        </w:rPr>
        <w:t xml:space="preserve">) </w:t>
      </w:r>
      <w:r w:rsidRPr="00D71E9E">
        <w:rPr>
          <w:color w:val="auto"/>
          <w:spacing w:val="-2"/>
        </w:rPr>
        <w:fldChar w:fldCharType="end"/>
      </w:r>
      <w:r w:rsidRPr="00D71E9E">
        <w:rPr>
          <w:color w:val="auto"/>
          <w:spacing w:val="-2"/>
        </w:rPr>
        <w:t>adding, analogies facilitate the reasoning process by linking new ideas to knowledge that students already have, so that complex concepts in Sociology, for example, can be simplified to be more relevant.</w:t>
      </w:r>
      <w:r w:rsidRPr="00D71E9E">
        <w:rPr>
          <w:iCs/>
          <w:color w:val="auto"/>
          <w:spacing w:val="-2"/>
        </w:rPr>
        <w:t>The importance of building and linking students' previous knowledge with new phenomena.</w:t>
      </w:r>
      <w:r w:rsidRPr="00D71E9E">
        <w:rPr>
          <w:iCs/>
          <w:color w:val="auto"/>
          <w:spacing w:val="-2"/>
        </w:rPr>
        <w:fldChar w:fldCharType="begin" w:fldLock="1"/>
      </w:r>
      <w:r w:rsidRPr="00D71E9E">
        <w:rPr>
          <w:iCs/>
          <w:color w:val="auto"/>
          <w:spacing w:val="-2"/>
        </w:rPr>
        <w:instrText>ADDIN CSL_CITATION {"citationItems":[{"id":"ITEM-1","itemData":{"DOI":"10.1186/s43031-019-0007-8","ISSN":"26622300","abstract":"Education goals have evolved to emphasize student acquisition of the knowledge and attributes necessary to successfully contribute to the workforce and global economy of the twenty-first Century. The new education standards emphasize higher end skills including reasoning, creativity, and open problem solving. Although there is substantial research evidence and consensus around identifying essential twenty-first Century skills, there is a lack of research that focuses on how the related subskills interact and develop over time. This paper provides a brief review of physics education research as a means for providing a context towards future work in promoting deep learning and fostering abilities in high-end reasoning. Through a synthesis of the literature around twenty-first Century skills and physics education, a set of concretely defined education and research goals are suggested for future research, along with how these may impact the next generation physics courses and how physics should be taught in the future.","author":[{"dropping-particle":"","family":"Bao","given":"Lei","non-dropping-particle":"","parse-names":false,"suffix":""},{"dropping-particle":"","family":"Koenig","given":"Kathleen","non-dropping-particle":"","parse-names":false,"suffix":""}],"container-title":"Disciplinary and Interdisciplinary Science Education Research","id":"ITEM-1","issue":"1","issued":{"date-parts":[["2019"]]},"title":"Physics education research for 21st century learning","type":"article-journal","volume":"1"},"uris":["http://www.mendeley.com/documents/?uuid=7e6c7a77-2c9e-3e10-93bc-added20ec2c9"]},{"id":"ITEM-2","itemData":{"abstract":"The term conceptual understanding was analyzed to determine how educators can help students attain understanding in a concept based curriculum. The investigator sought to establish what salient dimensions and conditions supported conceptual understanding. A dimensional analysis of the term conceptual understanding was employed through a review of the literature in mathematics, science, psychology, and nursing education. The salient dimensions of conceptual understanding were identified as: factual and procedural knowledge, connections, transfer, and metacognition. The supporting properties included: meaningful learning activities, memorization, and misconceptions. The results substantiate conceptual understanding as a process. When this process is utilized by nurse educators, students may better connect and organize knowledge aiding in the knowledge transfer that occurs between theory and practice.","author":[{"dropping-particle":"","family":"Mills","given":"Susan","non-dropping-particle":"","parse-names":false,"suffix":""}],"container-title":"The Qualitative Report","id":"ITEM-2","issue":"3","issued":{"date-parts":[["2016"]]},"title":"The Qualitative Report Conceptual Understanding: A Concept Analysis","type":"article-journal","volume":"21"},"uris":["http://www.mendeley.com/documents/?uuid=fe8ceafb-84af-32ce-92e3-1938856eea64"]},{"id":"ITEM-3","itemData":{"ISSN":"1571-0068","author":[{"dropping-particle":"","family":"Shen","given":"Ji","non-dropping-particle":"","parse-names":false,"suffix":""},{"dropping-particle":"","family":"Liu","given":"Ou Lydia","non-dropping-particle":"","parse-names":false,"suffix":""},{"dropping-particle":"","family":"Chang","given":"Hsin-Yi","non-dropping-particle":"","parse-names":false,"suffix":""}],"container-title":"International Journal of Science and Mathematics Education","id":"ITEM-3","issued":{"date-parts":[["2017"]]},"page":"57-70","publisher":"Springer","title":"Assessing students’ deep conceptual understanding in physical sciences: An example on sinking and floating","type":"article-journal","volume":"15"},"uris":["http://www.mendeley.com/documents/?uuid=8893a402-cd3b-4136-a992-780a7a6517ae"]}],"mendeley":{"formattedCitation":"(Bao &amp; Koenig, 2019; Mills, 2016; Shen et al., 2017)","plainTextFormattedCitation":"(Bao &amp; Koenig, 2019; Mills, 2016; Shen et al., 2017)","previouslyFormattedCitation":"(Bao &amp; Koenig, 2019; Mills, 2016; Shen et al., 2017)"},"properties":{"noteIndex":0},"schema":"https://github.com/citation-style-language/schema/raw/master/csl-citation.json"}</w:instrText>
      </w:r>
      <w:r w:rsidRPr="00D71E9E">
        <w:rPr>
          <w:iCs/>
          <w:color w:val="auto"/>
          <w:spacing w:val="-2"/>
        </w:rPr>
        <w:fldChar w:fldCharType="separate"/>
      </w:r>
      <w:r w:rsidR="00764167" w:rsidRPr="00D71E9E">
        <w:rPr>
          <w:iCs/>
          <w:color w:val="auto"/>
          <w:spacing w:val="-2"/>
        </w:rPr>
        <w:t xml:space="preserve"> (</w:t>
      </w:r>
      <w:r w:rsidRPr="00D71E9E">
        <w:rPr>
          <w:iCs/>
          <w:color w:val="auto"/>
          <w:spacing w:val="-2"/>
        </w:rPr>
        <w:t>Bao &amp; Koenig, 2019; Mills, 2016; Shen et al., 2017</w:t>
      </w:r>
      <w:r w:rsidR="00764167" w:rsidRPr="00D71E9E">
        <w:rPr>
          <w:iCs/>
          <w:color w:val="auto"/>
          <w:spacing w:val="-2"/>
        </w:rPr>
        <w:t xml:space="preserve">) </w:t>
      </w:r>
      <w:r w:rsidRPr="00D71E9E">
        <w:rPr>
          <w:iCs/>
          <w:color w:val="auto"/>
          <w:spacing w:val="-2"/>
        </w:rPr>
        <w:fldChar w:fldCharType="end"/>
      </w:r>
      <w:r w:rsidRPr="00D71E9E">
        <w:rPr>
          <w:iCs/>
          <w:color w:val="auto"/>
          <w:spacing w:val="-2"/>
        </w:rPr>
        <w:t>. Research findings</w:t>
      </w:r>
      <w:r w:rsidRPr="00D71E9E">
        <w:rPr>
          <w:iCs/>
          <w:color w:val="auto"/>
          <w:spacing w:val="-2"/>
        </w:rPr>
        <w:fldChar w:fldCharType="begin" w:fldLock="1"/>
      </w:r>
      <w:r w:rsidRPr="00D71E9E">
        <w:rPr>
          <w:iCs/>
          <w:color w:val="auto"/>
          <w:spacing w:val="-2"/>
        </w:rPr>
        <w:instrText>ADDIN CSL_CITATION {"citationItems":[{"id":"ITEM-1","itemData":{"DOI":"10.1073/pnas.1814779116","ISSN":"10916490","abstract":"By middle childhood, humans are able to learn abstract semantic relations (e.g., antonym, synonym, category membership) and use them to reason by analogy. A deep theoretical challenge is to show how such abstract relations can arise from nonrelational inputs, thereby providing key elements of a protosymbolic representation system. We have developed a computational model that exploits the potential synergy between deep learning from “big data” (to create semantic features for individual words) and supervised learning from “small data” (to create representations of semantic relations between words). Given as inputs labeled pairs of lexical representations extracted by deep learning, the model creates augmented representations by remapping features according to the rank of differences between values for the two words in each pair. These augmented representations aid in coping with the feature alignment problem (e.g., matching those features that make “love-hate” an antonym with the different features that make “rich-poor” an antonym). The model extracts weight distributions that are used to estimate the probabilities that new word pairs instantiate each relation, capturing the pattern of human typicality judgments for a broad range of abstract semantic relations. A measure of relational similarity can be derived and used to solve simple verbal analogies with human-level accuracy. Because each acquired relation has a modular representation, basic symbolic operations are enabled (notably, the converse of any learned relation can be formed without additional training). Abstract semantic relations can be induced by bootstrapping from nonrelational inputs, thereby enabling relational generalization and analogical reasoning.","author":[{"dropping-particle":"","family":"Lu","given":"Hongjing","non-dropping-particle":"","parse-names":false,"suffix":""},{"dropping-particle":"","family":"Wu","given":"Ying Nian","non-dropping-particle":"","parse-names":false,"suffix":""},{"dropping-particle":"","family":"Holyoak","given":"Keith J.","non-dropping-particle":"","parse-names":false,"suffix":""}],"container-title":"Proceedings of the National Academy of Sciences of the United States of America","id":"ITEM-1","issue":"10","issued":{"date-parts":[["2019"]]},"title":"Emergence of analogy from relation learning","type":"article-journal","volume":"116"},"uris":["http://www.mendeley.com/documents/?uuid=46b72da7-9aa9-38a0-ade5-0f9d38ab3547"]}],"mendeley":{"formattedCitation":"(Lu et al., 2019)","plainTextFormattedCitation":"(Lu et al., 2019)","previouslyFormattedCitation":"(Lu et al., 2019)"},"properties":{"noteIndex":0},"schema":"https://github.com/citation-style-language/schema/raw/master/csl-citation.json"}</w:instrText>
      </w:r>
      <w:r w:rsidRPr="00D71E9E">
        <w:rPr>
          <w:iCs/>
          <w:color w:val="auto"/>
          <w:spacing w:val="-2"/>
        </w:rPr>
        <w:fldChar w:fldCharType="separate"/>
      </w:r>
      <w:r w:rsidR="00764167" w:rsidRPr="00D71E9E">
        <w:rPr>
          <w:iCs/>
          <w:color w:val="auto"/>
          <w:spacing w:val="-2"/>
        </w:rPr>
        <w:t xml:space="preserve"> (</w:t>
      </w:r>
      <w:r w:rsidRPr="00D71E9E">
        <w:rPr>
          <w:iCs/>
          <w:color w:val="auto"/>
          <w:spacing w:val="-2"/>
        </w:rPr>
        <w:t>Lu et al., 2019</w:t>
      </w:r>
      <w:r w:rsidR="00764167" w:rsidRPr="00D71E9E">
        <w:rPr>
          <w:iCs/>
          <w:color w:val="auto"/>
          <w:spacing w:val="-2"/>
        </w:rPr>
        <w:t xml:space="preserve">) </w:t>
      </w:r>
      <w:r w:rsidRPr="00D71E9E">
        <w:rPr>
          <w:iCs/>
          <w:color w:val="auto"/>
          <w:spacing w:val="-2"/>
        </w:rPr>
        <w:fldChar w:fldCharType="end"/>
      </w:r>
      <w:r w:rsidRPr="00D71E9E">
        <w:rPr>
          <w:iCs/>
          <w:color w:val="auto"/>
          <w:spacing w:val="-2"/>
        </w:rPr>
        <w:t>, concluded that someone who often connects things will find it easy to find solutions to problems that are verbally analogous.</w:t>
      </w:r>
      <w:r w:rsidRPr="00D71E9E">
        <w:rPr>
          <w:color w:val="auto"/>
          <w:spacing w:val="-2"/>
        </w:rPr>
        <w:t>Within the framework of Teaching with Analogy</w:t>
      </w:r>
      <w:r w:rsidR="00764167" w:rsidRPr="00D71E9E">
        <w:rPr>
          <w:color w:val="auto"/>
          <w:spacing w:val="-2"/>
        </w:rPr>
        <w:t xml:space="preserve"> (</w:t>
      </w:r>
      <w:r w:rsidRPr="00D71E9E">
        <w:rPr>
          <w:color w:val="auto"/>
          <w:spacing w:val="-2"/>
        </w:rPr>
        <w:t>TWA</w:t>
      </w:r>
      <w:r w:rsidR="00764167" w:rsidRPr="00D71E9E">
        <w:rPr>
          <w:color w:val="auto"/>
          <w:spacing w:val="-2"/>
        </w:rPr>
        <w:t>),</w:t>
      </w:r>
      <w:r w:rsidRPr="00D71E9E">
        <w:rPr>
          <w:color w:val="auto"/>
          <w:spacing w:val="-2"/>
        </w:rPr>
        <w:fldChar w:fldCharType="begin" w:fldLock="1"/>
      </w:r>
      <w:r w:rsidRPr="00D71E9E">
        <w:rPr>
          <w:color w:val="auto"/>
          <w:spacing w:val="-2"/>
        </w:rPr>
        <w:instrText>ADDIN CSL_CITATION {"citationItems":[{"id":"ITEM-1","itemData":{"DOI":"10.2991/icaet-14.2014.7","abstract":"Learning by analogy is one method that can be used by a teacher to develop student's creativity in learning. Analogy is a comparison of similarities between two concepts. Thermodynamics is one of the teaching materials covered in the Indonesian senior high school physics curriculum. The concept of ideal gas heat engine (Carnot engine) is already known by the students after their teacher have delivered the thermodynamics material. The concept of ideal gas heat engine is then compared with the target concept an elastic heat engine, to obtain desired attributes. Students are expected to understand that the heat engine concept is applicable for elastic materials, i.e., a system involving elastic materials can changes heat to mechanical work. The method used in this case is developed by Glynn, which is called as TWA (Teaching with Analogy). The stages of the method are as follows: 1) A teacher introduces the target concept (elastic heat engine); 2) Students complete a review about the analogy concept (the Carnot engine); 3) Students identify relevant attributes between the target and analogy. Attributes are: the equation of state, internal energy, heat capacity, and Carnot cycle; 4) Students map the similarity between the analogy and target concepts; 5) Students identify/look for exceptional circumstances where the analogy does not work; 6) Students make the conclusions about the target concepts. The results are then evaluated by the teacher to determine the achievements of students towards the concept of elastic heat engine.","author":[{"dropping-particle":"","family":"Muharayu","given":"Nurhidayah","non-dropping-particle":"","parse-names":false,"suffix":""},{"dropping-particle":"","family":"Widayani","given":"","non-dropping-particle":"","parse-names":false,"suffix":""},{"dropping-particle":"","family":"Suryana","given":"Risa","non-dropping-particle":"","parse-names":false,"suffix":""},{"dropping-particle":"","family":"Khairurrijal","given":"","non-dropping-particle":"","parse-names":false,"suffix":""}],"container-title":"Proceedings of the 2014 International Conference on Advances in Education Technology","id":"ITEM-1","issue":"Icaet","issued":{"date-parts":[["2015"]]},"page":"31-34","title":"Designing of Learning by Analogy on an Elastic Heat Engine as an Enrichment Material in Senior High School","type":"article-journal","volume":"11"},"uris":["http://www.mendeley.com/documents/?uuid=5a7dabae-fb72-4d74-95d3-dec004a742ae","http://www.mendeley.com/documents/?uuid=b19adc04-c6a3-4320-af7a-34780e1ca530"]}],"mendeley":{"formattedCitation":"(Muharayu et al., 2015)","plainTextFormattedCitation":"(Muharayu et al., 2015)","previouslyFormattedCitation":"(Muharayu et al., 2015)"},"properties":{"noteIndex":0},"schema":"https://github.com/citation-style-language/schema/raw/master/csl-citation.json"}</w:instrText>
      </w:r>
      <w:r w:rsidRPr="00D71E9E">
        <w:rPr>
          <w:color w:val="auto"/>
          <w:spacing w:val="-2"/>
        </w:rPr>
        <w:fldChar w:fldCharType="separate"/>
      </w:r>
      <w:r w:rsidR="00764167" w:rsidRPr="00D71E9E">
        <w:rPr>
          <w:color w:val="auto"/>
          <w:spacing w:val="-2"/>
        </w:rPr>
        <w:t xml:space="preserve"> (</w:t>
      </w:r>
      <w:r w:rsidRPr="00D71E9E">
        <w:rPr>
          <w:color w:val="auto"/>
          <w:spacing w:val="-2"/>
        </w:rPr>
        <w:t>Muharayu et al., 2015</w:t>
      </w:r>
      <w:r w:rsidR="00764167" w:rsidRPr="00D71E9E">
        <w:rPr>
          <w:color w:val="auto"/>
          <w:spacing w:val="-2"/>
        </w:rPr>
        <w:t xml:space="preserve">) </w:t>
      </w:r>
      <w:r w:rsidRPr="00D71E9E">
        <w:rPr>
          <w:color w:val="auto"/>
          <w:spacing w:val="-2"/>
        </w:rPr>
        <w:fldChar w:fldCharType="end"/>
      </w:r>
      <w:r w:rsidRPr="00D71E9E">
        <w:rPr>
          <w:color w:val="auto"/>
          <w:spacing w:val="-2"/>
        </w:rPr>
        <w:t>highlights the importance of attribute similarity mapping to bridge understanding between old and new concepts.</w:t>
      </w:r>
      <w:r w:rsidRPr="00D71E9E">
        <w:rPr>
          <w:color w:val="auto"/>
          <w:spacing w:val="-2"/>
        </w:rPr>
        <w:fldChar w:fldCharType="begin" w:fldLock="1"/>
      </w:r>
      <w:r w:rsidRPr="00D71E9E">
        <w:rPr>
          <w:color w:val="auto"/>
          <w:spacing w:val="-2"/>
        </w:rPr>
        <w:instrText>ADDIN CSL_CITATION {"citationItems":[{"id":"ITEM-1","itemData":{"DOI":"10.12973/tused.10273a","ISSN":"13046020","abstract":"This study examined the use of analogies incorporated in biology teaching for the topic \"transport in humans\". An action research approach was utilized, comprising both quantitative and qualitative analyses, in a 10th grade secondary school classroom setting. Parameters such as mean, standard deviation and the covariance analysis from both pre and post tests disseminated revealed that using analogy, as a method of teaching was statistically significant in improving the students\" conceptual understandings and their critical thinking in constructing knowledge from their environment. The quantitative findings were qualitatively supported with the students\" worksheets and outcomes from the interviews. The ability of the students to think critically was observed in the intervention. With the guidance from the teacher, students can reflect upon scientific concept that they learned by successfully bridging between the target and the analogue.","author":[{"dropping-particle":"","family":"Paul","given":"Ankhi","non-dropping-particle":"","parse-names":false,"suffix":""},{"dropping-particle":"","family":"Lim","given":"Andery","non-dropping-particle":"","parse-names":false,"suffix":""},{"dropping-particle":"","family":"Salleh","given":"Sallimah M.","non-dropping-particle":"","parse-names":false,"suffix":""},{"dropping-particle":"","family":"Shahrill","given":"Masitah","non-dropping-particle":"","parse-names":false,"suffix":""}],"container-title":"Journal of Turkish Science Education","id":"ITEM-1","issue":"2","issued":{"date-parts":[["2019"]]},"page":"176-186","title":"Enhanced learning through analogy in the teaching of cardiovascular system","type":"article-journal","volume":"16"},"uris":["http://www.mendeley.com/documents/?uuid=b95a758e-c24f-47cf-ba71-f222bbc9c5df","http://www.mendeley.com/documents/?uuid=ba3927a7-9ac1-46e6-a5dc-41ebb3153d65"]}],"mendeley":{"formattedCitation":"(Paul et al., 2019)","plainTextFormattedCitation":"(Paul et al., 2019)","previouslyFormattedCitation":"(Paul et al., 2019)"},"properties":{"noteIndex":0},"schema":"https://github.com/citation-style-language/schema/raw/master/csl-citation.json"}</w:instrText>
      </w:r>
      <w:r w:rsidRPr="00D71E9E">
        <w:rPr>
          <w:color w:val="auto"/>
          <w:spacing w:val="-2"/>
        </w:rPr>
        <w:fldChar w:fldCharType="separate"/>
      </w:r>
      <w:r w:rsidR="00764167" w:rsidRPr="00D71E9E">
        <w:rPr>
          <w:color w:val="auto"/>
          <w:spacing w:val="-2"/>
        </w:rPr>
        <w:t xml:space="preserve"> (</w:t>
      </w:r>
      <w:r w:rsidRPr="00D71E9E">
        <w:rPr>
          <w:color w:val="auto"/>
          <w:spacing w:val="-2"/>
        </w:rPr>
        <w:t>Paul et al., 2019</w:t>
      </w:r>
      <w:r w:rsidR="00764167" w:rsidRPr="00D71E9E">
        <w:rPr>
          <w:color w:val="auto"/>
          <w:spacing w:val="-2"/>
        </w:rPr>
        <w:t xml:space="preserve">) </w:t>
      </w:r>
      <w:r w:rsidRPr="00D71E9E">
        <w:rPr>
          <w:color w:val="auto"/>
          <w:spacing w:val="-2"/>
        </w:rPr>
        <w:fldChar w:fldCharType="end"/>
      </w:r>
      <w:r w:rsidRPr="00D71E9E">
        <w:rPr>
          <w:color w:val="auto"/>
          <w:spacing w:val="-2"/>
        </w:rPr>
        <w:t>noted that this method can also improve critical thinking and conceptual understanding, especially when applied in inquiry-based learning. In line with that,</w:t>
      </w:r>
      <w:r w:rsidRPr="00D71E9E">
        <w:rPr>
          <w:color w:val="auto"/>
          <w:spacing w:val="-2"/>
        </w:rPr>
        <w:fldChar w:fldCharType="begin" w:fldLock="1"/>
      </w:r>
      <w:r w:rsidRPr="00D71E9E">
        <w:rPr>
          <w:color w:val="auto"/>
          <w:spacing w:val="-2"/>
        </w:rPr>
        <w:instrText>ADDIN CSL_CITATION {"citationItems":[{"id":"ITEM-1","itemData":{"abstract":"Uma analogia é, frequentemente, entendida como uma comparação baseada em similaridades entre estruturas de dois domínios de conhecimento diferentes, um conhecido e outro desconhecido. Vários autores têm acentuado a importância das analogias como uma ferramenta valiosa no ensino e aprendizagem das ciências, especialmente de conceitos com um maior grau de dificuldade. Contudo, alguns problemas têm sido associados à sua utilização. Neste trabalho procuraremos contribuir para uma melhor compreensão da utilização de analogias na educação em ciências, através de uma revisão do estado da arte da investigação sobre analogias. Com base nessa revisão serão equacionados contributos para a educação em ciências, bem como alguns dos desafios que se colocam para a investigação nesta área.","author":[{"dropping-particle":"","family":"Duarte","given":"Maria conceção","non-dropping-particle":"","parse-names":false,"suffix":""}],"container-title":"Investigações em Ensino de Ciências","id":"ITEM-1","issue":"1","issued":{"date-parts":[["2005"]]},"page":"7-29","title":"Investigações em Ensino de Ciências – V10(1), pp. 7-29, 2005","type":"article-journal","volume":"10"},"uris":["http://www.mendeley.com/documents/?uuid=f272ad98-8e3e-4d3c-ade0-9865d423a091","http://www.mendeley.com/documents/?uuid=ee6d895f-54b2-4cda-a074-0f496984a9d0"]}],"mendeley":{"formattedCitation":"(Duarte, 2005)","plainTextFormattedCitation":"(Duarte, 2005)","previouslyFormattedCitation":"(Duarte, 2005)"},"properties":{"noteIndex":0},"schema":"https://github.com/citation-style-language/schema/raw/master/csl-citation.json"}</w:instrText>
      </w:r>
      <w:r w:rsidRPr="00D71E9E">
        <w:rPr>
          <w:color w:val="auto"/>
          <w:spacing w:val="-2"/>
        </w:rPr>
        <w:fldChar w:fldCharType="separate"/>
      </w:r>
      <w:r w:rsidR="00764167" w:rsidRPr="00D71E9E">
        <w:rPr>
          <w:color w:val="auto"/>
          <w:spacing w:val="-2"/>
        </w:rPr>
        <w:t xml:space="preserve"> (</w:t>
      </w:r>
      <w:r w:rsidRPr="00D71E9E">
        <w:rPr>
          <w:color w:val="auto"/>
          <w:spacing w:val="-2"/>
        </w:rPr>
        <w:t>Duarte, 2005</w:t>
      </w:r>
      <w:r w:rsidR="00764167" w:rsidRPr="00D71E9E">
        <w:rPr>
          <w:color w:val="auto"/>
          <w:spacing w:val="-2"/>
        </w:rPr>
        <w:t xml:space="preserve">) </w:t>
      </w:r>
      <w:r w:rsidRPr="00D71E9E">
        <w:rPr>
          <w:color w:val="auto"/>
          <w:spacing w:val="-2"/>
        </w:rPr>
        <w:fldChar w:fldCharType="end"/>
      </w:r>
      <w:r w:rsidRPr="00D71E9E">
        <w:rPr>
          <w:color w:val="auto"/>
          <w:spacing w:val="-2"/>
        </w:rPr>
        <w:t>explains that analogies work by mapping an unknown domain to a known domain, while encouraging creativity in problem solving. Thus, the application of analogies not only facilitates the understanding of abstract concepts but also significantly improves students' critical thinking skills.</w:t>
      </w:r>
    </w:p>
    <w:p w:rsidR="00763C5A" w:rsidRPr="00D71E9E" w:rsidRDefault="00763C5A" w:rsidP="00763C5A">
      <w:pPr>
        <w:pStyle w:val="Alishlah31text"/>
        <w:rPr>
          <w:color w:val="auto"/>
          <w:spacing w:val="-2"/>
        </w:rPr>
      </w:pPr>
      <w:r w:rsidRPr="00D71E9E">
        <w:rPr>
          <w:iCs/>
          <w:color w:val="auto"/>
          <w:spacing w:val="-2"/>
        </w:rPr>
        <w:t>Visualization as a graphical representation transforms information into a form that is appropriate for perception and implementation issues on display techniques and features, together with human factors issues on human capabilities and limitations in processing visual information.</w:t>
      </w:r>
      <w:r w:rsidRPr="00D71E9E">
        <w:rPr>
          <w:iCs/>
          <w:color w:val="auto"/>
          <w:spacing w:val="-2"/>
        </w:rPr>
        <w:fldChar w:fldCharType="begin" w:fldLock="1"/>
      </w:r>
      <w:r w:rsidRPr="00D71E9E">
        <w:rPr>
          <w:iCs/>
          <w:color w:val="auto"/>
          <w:spacing w:val="-2"/>
        </w:rPr>
        <w:instrText>ADDIN CSL_CITATION {"citationItems":[{"id":"ITEM-1","itemData":{"DOI":"10.1186/s41235-019-0198-8","ISSN":"23657464","abstract":"Background: Memory retrieval is driven by similarity between a present situation and some prior experience, but not all similarity is created equal. Analogical retrieval, rooted in the similarity between two situations in their underlying structural relations, is often responsible for new insights and innovative solutions to problems. However, superficial similarity is instead more likely to drive spontaneous retrieval. How can we make analogical retrieval more likely? Inducing a relational mindset via an analogical reasoning task has previously been shown to boost subsequent relational thinking. In this paper, we examined whether inducing a relational mindset could also boost analogical retrieval. Results: We find that a relational mindset can increase analogical retrieval if induced before information is encoded in the first place, amplifying the effect of a clearly labelled relational structure. On the other hand, inducing a relational mindset at the time of retrieval did not increase analogical retrieval. Conclusion: This work further demonstrates the central importance of high-quality relational encoding for subsequent relation-based analogical retrieval, and that inducing a relational mindset can improve those encodings.","author":[{"dropping-particle":"","family":"Goldwater","given":"Micah B.","non-dropping-particle":"","parse-names":false,"suffix":""},{"dropping-particle":"","family":"Jamrozik","given":"Anja","non-dropping-particle":"","parse-names":false,"suffix":""}],"container-title":"Cognitive Research: Principles and Implications","id":"ITEM-1","issue":"1","issued":{"date-parts":[["2019"]]},"title":"Can a relational mindset boost analogical retrieval?","type":"article-journal","volume":"4"},"uris":["http://www.mendeley.com/documents/?uuid=23d1ea77-e4ad-35e1-b52f-9a7e53bcc3e8"]}],"mendeley":{"formattedCitation":"(Goldwater &amp; Jamrozik, 2019)","plainTextFormattedCitation":"(Goldwater &amp; Jamrozik, 2019)","previouslyFormattedCitation":"(Goldwater &amp; Jamrozik, 2019)"},"properties":{"noteIndex":0},"schema":"https://github.com/citation-style-language/schema/raw/master/csl-citation.json"}</w:instrText>
      </w:r>
      <w:r w:rsidRPr="00D71E9E">
        <w:rPr>
          <w:iCs/>
          <w:color w:val="auto"/>
          <w:spacing w:val="-2"/>
        </w:rPr>
        <w:fldChar w:fldCharType="separate"/>
      </w:r>
      <w:r w:rsidR="00764167" w:rsidRPr="00D71E9E">
        <w:rPr>
          <w:iCs/>
          <w:color w:val="auto"/>
          <w:spacing w:val="-2"/>
        </w:rPr>
        <w:t xml:space="preserve"> (</w:t>
      </w:r>
      <w:r w:rsidRPr="00D71E9E">
        <w:rPr>
          <w:iCs/>
          <w:color w:val="auto"/>
          <w:spacing w:val="-2"/>
        </w:rPr>
        <w:t>Goldwater &amp; Jamrozik, 2019</w:t>
      </w:r>
      <w:r w:rsidR="00764167" w:rsidRPr="00D71E9E">
        <w:rPr>
          <w:iCs/>
          <w:color w:val="auto"/>
          <w:spacing w:val="-2"/>
        </w:rPr>
        <w:t xml:space="preserve">) </w:t>
      </w:r>
      <w:r w:rsidRPr="00D71E9E">
        <w:rPr>
          <w:iCs/>
          <w:color w:val="auto"/>
          <w:spacing w:val="-2"/>
        </w:rPr>
        <w:fldChar w:fldCharType="end"/>
      </w:r>
      <w:r w:rsidRPr="00D71E9E">
        <w:rPr>
          <w:color w:val="auto"/>
          <w:spacing w:val="-2"/>
        </w:rPr>
        <w:t>. As Canva as an interactive visual media offers an innovative approach to learning, including Sociology, by increasing student engagement, creativity, and understanding of abstract concepts. Through the infographic creation feature and cause-and-effect visualization, Canva simplifies complex concepts so that they are easier to understand, which has been shown to increase students' interest in learning</w:t>
      </w:r>
      <w:r w:rsidR="00764167" w:rsidRPr="00D71E9E">
        <w:rPr>
          <w:color w:val="auto"/>
          <w:spacing w:val="-2"/>
        </w:rPr>
        <w:t xml:space="preserve"> (</w:t>
      </w:r>
      <w:r w:rsidRPr="00D71E9E">
        <w:rPr>
          <w:color w:val="auto"/>
          <w:spacing w:val="-2"/>
        </w:rPr>
        <w:t>Wulandari et al., 2022</w:t>
      </w:r>
      <w:r w:rsidR="00764167" w:rsidRPr="00D71E9E">
        <w:rPr>
          <w:color w:val="auto"/>
          <w:spacing w:val="-2"/>
        </w:rPr>
        <w:t>).</w:t>
      </w:r>
      <w:r w:rsidRPr="00D71E9E">
        <w:rPr>
          <w:color w:val="auto"/>
          <w:spacing w:val="-2"/>
        </w:rPr>
        <w:t xml:space="preserve"> In addition, research shows that Canva-based animated videos can improve critical thinking skills by up to 38 points</w:t>
      </w:r>
      <w:r w:rsidR="00764167" w:rsidRPr="00D71E9E">
        <w:rPr>
          <w:color w:val="auto"/>
          <w:spacing w:val="-2"/>
        </w:rPr>
        <w:t xml:space="preserve"> (</w:t>
      </w:r>
      <w:r w:rsidRPr="00D71E9E">
        <w:rPr>
          <w:color w:val="auto"/>
          <w:spacing w:val="-2"/>
        </w:rPr>
        <w:t>Hilmiyati et al., 2024</w:t>
      </w:r>
      <w:r w:rsidR="00764167" w:rsidRPr="00D71E9E">
        <w:rPr>
          <w:color w:val="auto"/>
          <w:spacing w:val="-2"/>
        </w:rPr>
        <w:t>),</w:t>
      </w:r>
      <w:r w:rsidRPr="00D71E9E">
        <w:rPr>
          <w:color w:val="auto"/>
          <w:spacing w:val="-2"/>
        </w:rPr>
        <w:t xml:space="preserve"> and Canva-based teaching materials have a high level of feasibility with a score of 93%</w:t>
      </w:r>
      <w:r w:rsidR="00764167" w:rsidRPr="00D71E9E">
        <w:rPr>
          <w:color w:val="auto"/>
          <w:spacing w:val="-2"/>
        </w:rPr>
        <w:t xml:space="preserve"> (</w:t>
      </w:r>
      <w:r w:rsidRPr="00D71E9E">
        <w:rPr>
          <w:color w:val="auto"/>
          <w:spacing w:val="-2"/>
        </w:rPr>
        <w:t>Ainy et al., 2024</w:t>
      </w:r>
      <w:r w:rsidR="00764167" w:rsidRPr="00D71E9E">
        <w:rPr>
          <w:color w:val="auto"/>
          <w:spacing w:val="-2"/>
        </w:rPr>
        <w:t>).</w:t>
      </w:r>
      <w:r w:rsidRPr="00D71E9E">
        <w:rPr>
          <w:color w:val="auto"/>
          <w:spacing w:val="-2"/>
        </w:rPr>
        <w:t xml:space="preserve"> Although it has many benefits, several obstacles such as the integration of technology into the curriculum and teacher </w:t>
      </w:r>
      <w:r w:rsidRPr="00D71E9E">
        <w:rPr>
          <w:color w:val="auto"/>
          <w:spacing w:val="-2"/>
        </w:rPr>
        <w:lastRenderedPageBreak/>
        <w:t>training still need to be overcome to maximize its potential</w:t>
      </w:r>
      <w:r w:rsidR="00764167" w:rsidRPr="00D71E9E">
        <w:rPr>
          <w:color w:val="auto"/>
          <w:spacing w:val="-2"/>
        </w:rPr>
        <w:t xml:space="preserve"> (</w:t>
      </w:r>
      <w:r w:rsidRPr="00D71E9E">
        <w:rPr>
          <w:color w:val="auto"/>
          <w:spacing w:val="-2"/>
        </w:rPr>
        <w:t>Muhajir et al., 2024</w:t>
      </w:r>
      <w:r w:rsidR="00764167" w:rsidRPr="00D71E9E">
        <w:rPr>
          <w:color w:val="auto"/>
          <w:spacing w:val="-2"/>
        </w:rPr>
        <w:t>).</w:t>
      </w:r>
      <w:r w:rsidRPr="00D71E9E">
        <w:rPr>
          <w:color w:val="auto"/>
          <w:spacing w:val="-2"/>
        </w:rPr>
        <w:t xml:space="preserve"> With the right teaching strategies, Canva can be a very effective tool in creating authentic and relevant learning experiences in the era of technology-based learning.</w:t>
      </w:r>
    </w:p>
    <w:p w:rsidR="00763C5A" w:rsidRPr="00D71E9E" w:rsidRDefault="00763C5A" w:rsidP="00763C5A">
      <w:pPr>
        <w:pStyle w:val="Alishlah31text"/>
        <w:rPr>
          <w:iCs/>
          <w:color w:val="auto"/>
          <w:spacing w:val="-2"/>
        </w:rPr>
      </w:pPr>
      <w:r w:rsidRPr="00D71E9E">
        <w:rPr>
          <w:iCs/>
          <w:color w:val="auto"/>
          <w:spacing w:val="-2"/>
        </w:rPr>
        <w:t>Darung et al.</w:t>
      </w:r>
      <w:r w:rsidRPr="00D71E9E">
        <w:rPr>
          <w:iCs/>
          <w:color w:val="auto"/>
          <w:spacing w:val="-2"/>
        </w:rPr>
        <w:fldChar w:fldCharType="begin" w:fldLock="1"/>
      </w:r>
      <w:r w:rsidRPr="00D71E9E">
        <w:rPr>
          <w:iCs/>
          <w:color w:val="auto"/>
          <w:spacing w:val="-2"/>
        </w:rPr>
        <w:instrText>ADDIN CSL_CITATION {"citationItems":[{"id":"ITEM-1","itemData":{"author":[{"dropping-particle":"","family":"Lusiana","given":"Tuti Septa","non-dropping-particle":"","parse-names":false,"suffix":""},{"dropping-particle":"","family":"Briliany","given":"Noviarta","non-dropping-particle":"","parse-names":false,"suffix":""},{"dropping-particle":"","family":"Purdhani","given":"Lia Tiara","non-dropping-particle":"","parse-names":false,"suffix":""},{"dropping-particle":"","family":"Suryani","given":"Cucu","non-dropping-particle":"","parse-names":false,"suffix":""},{"dropping-particle":"","family":"Nuraeni","given":"Syifa","non-dropping-particle":"","parse-names":false,"suffix":""},{"dropping-particle":"","family":"Alfiyah","given":"","non-dropping-particle":"","parse-names":false,"suffix":""},{"dropping-particle":"","family":"Maranatha","given":"Jojor Renta","non-dropping-particle":"","parse-names":false,"suffix":""}],"container-title":"Indonesian Journal of Community Services in Engineering &amp; Education (IJOCSEE)","id":"ITEM-1","issue":"1","issued":{"date-parts":[["2021"]]},"page":"8-14","title":"Edukasi Guru Dalam Pembuatan Infografis Media Pembelajaran Anak Usia 4-6 Tahun Menggunakan Aplikasi Canva Di TK Tunas Harapan","type":"article-journal","volume":"1"},"uris":["http://www.mendeley.com/documents/?uuid=531cd513-ef5a-48cd-b4ad-e6e1b2a4d7fb","http://www.mendeley.com/documents/?uuid=1233f3c4-07c1-4c5c-af63-3c2ebaa24779"]}],"mendeley":{"formattedCitation":"(Lusiana et al., 2021)","plainTextFormattedCitation":"(Lusiana et al., 2021)","previouslyFormattedCitation":"(Lusiana et al., 2021)"},"properties":{"noteIndex":0},"schema":"https://github.com/citation-style-language/schema/raw/master/csl-citation.json"}</w:instrText>
      </w:r>
      <w:r w:rsidRPr="00D71E9E">
        <w:rPr>
          <w:iCs/>
          <w:color w:val="auto"/>
          <w:spacing w:val="-2"/>
        </w:rPr>
        <w:fldChar w:fldCharType="separate"/>
      </w:r>
      <w:r w:rsidR="00764167" w:rsidRPr="00D71E9E">
        <w:rPr>
          <w:iCs/>
          <w:color w:val="auto"/>
          <w:spacing w:val="-2"/>
        </w:rPr>
        <w:t xml:space="preserve"> (</w:t>
      </w:r>
      <w:r w:rsidRPr="00D71E9E">
        <w:rPr>
          <w:iCs/>
          <w:color w:val="auto"/>
          <w:spacing w:val="-2"/>
        </w:rPr>
        <w:t>Lusiana et al., 2021</w:t>
      </w:r>
      <w:r w:rsidR="00764167" w:rsidRPr="00D71E9E">
        <w:rPr>
          <w:iCs/>
          <w:color w:val="auto"/>
          <w:spacing w:val="-2"/>
        </w:rPr>
        <w:t xml:space="preserve">) </w:t>
      </w:r>
      <w:r w:rsidRPr="00D71E9E">
        <w:rPr>
          <w:iCs/>
          <w:color w:val="auto"/>
          <w:spacing w:val="-2"/>
        </w:rPr>
        <w:fldChar w:fldCharType="end"/>
      </w:r>
      <w:r w:rsidRPr="00D71E9E">
        <w:rPr>
          <w:iCs/>
          <w:color w:val="auto"/>
          <w:spacing w:val="-2"/>
        </w:rPr>
        <w:t>mentions infographics as an effective visual representation in simplifying complex concepts through attractive image design and visual elements. Research by Sholeh and Purworejo</w:t>
      </w:r>
      <w:r w:rsidRPr="00D71E9E">
        <w:rPr>
          <w:iCs/>
          <w:color w:val="auto"/>
          <w:spacing w:val="-2"/>
        </w:rPr>
        <w:fldChar w:fldCharType="begin" w:fldLock="1"/>
      </w:r>
      <w:r w:rsidRPr="00D71E9E">
        <w:rPr>
          <w:iCs/>
          <w:color w:val="auto"/>
          <w:spacing w:val="-2"/>
        </w:rPr>
        <w:instrText>ADDIN CSL_CITATION {"citationItems":[{"id":"ITEM-1","itemData":{"DOI":"10.30595/mtf.v10i2.18639","author":[{"dropping-particle":"","family":"Mala","given":"Nadia Nur","non-dropping-particle":"","parse-names":false,"suffix":""},{"dropping-particle":"","family":"Martono","given":"Boedi","non-dropping-particle":"","parse-names":false,"suffix":""},{"dropping-particle":"","family":"Mardiana","given":"Ninik","non-dropping-particle":"","parse-names":false,"suffix":""}],"id":"ITEM-1","issue":"2","issued":{"date-parts":[["2023"]]},"page":"101-108","title":"Metafora : Jurnal Pembelajaran Bahasa Dan Sastra Penggunaan Media Infografis Digital Berbasis Aplikasi Canva Sebagai Peningkat Hasil Belajar Siswa dalam Pembelajaran Teks Anekdot","type":"article-journal","volume":"10"},"uris":["http://www.mendeley.com/documents/?uuid=3a1b3c9a-554e-4394-a0b4-885e1667c512","http://www.mendeley.com/documents/?uuid=0c19b19e-6547-4e93-998f-854b4feec149"]}],"mendeley":{"formattedCitation":"(Mala et al., 2023)","plainTextFormattedCitation":"(Mala et al., 2023)","previouslyFormattedCitation":"(Mala et al., 2023)"},"properties":{"noteIndex":0},"schema":"https://github.com/citation-style-language/schema/raw/master/csl-citation.json"}</w:instrText>
      </w:r>
      <w:r w:rsidRPr="00D71E9E">
        <w:rPr>
          <w:iCs/>
          <w:color w:val="auto"/>
          <w:spacing w:val="-2"/>
        </w:rPr>
        <w:fldChar w:fldCharType="separate"/>
      </w:r>
      <w:r w:rsidR="00764167" w:rsidRPr="00D71E9E">
        <w:rPr>
          <w:iCs/>
          <w:color w:val="auto"/>
          <w:spacing w:val="-2"/>
        </w:rPr>
        <w:t xml:space="preserve"> (</w:t>
      </w:r>
      <w:r w:rsidRPr="00D71E9E">
        <w:rPr>
          <w:iCs/>
          <w:color w:val="auto"/>
          <w:spacing w:val="-2"/>
        </w:rPr>
        <w:t>Mala et al., 2023</w:t>
      </w:r>
      <w:r w:rsidR="00764167" w:rsidRPr="00D71E9E">
        <w:rPr>
          <w:iCs/>
          <w:color w:val="auto"/>
          <w:spacing w:val="-2"/>
        </w:rPr>
        <w:t xml:space="preserve">) </w:t>
      </w:r>
      <w:r w:rsidRPr="00D71E9E">
        <w:rPr>
          <w:iCs/>
          <w:color w:val="auto"/>
          <w:spacing w:val="-2"/>
        </w:rPr>
        <w:fldChar w:fldCharType="end"/>
      </w:r>
      <w:r w:rsidRPr="00D71E9E">
        <w:rPr>
          <w:iCs/>
          <w:color w:val="auto"/>
          <w:spacing w:val="-2"/>
        </w:rPr>
        <w:t>emphasizes that infographics can help students understand the material better through icons, graphs, and diagrams. In the context of learning Sociology, Canva-based infographics can be used to convey complex theoretical concepts in a simpler and more interesting way, so that students are not only passive recipients, but are also actively involved in learning. Graphic design creates and combines symbols, images, and text to form a visual representation of ideas and messages. Infographics are designed to be aesthetically pleasing while still conveying their message effectively.</w:t>
      </w:r>
      <w:r w:rsidRPr="00D71E9E">
        <w:rPr>
          <w:iCs/>
          <w:color w:val="auto"/>
          <w:spacing w:val="-2"/>
        </w:rPr>
        <w:fldChar w:fldCharType="begin" w:fldLock="1"/>
      </w:r>
      <w:r w:rsidRPr="00D71E9E">
        <w:rPr>
          <w:iCs/>
          <w:color w:val="auto"/>
          <w:spacing w:val="-2"/>
        </w:rPr>
        <w:instrText>ADDIN CSL_CITATION {"citationItems":[{"id":"ITEM-1","itemData":{"abstract":"This study aimed to find out the level of awareness of experts about the possibility of integrating journalism into artificial intelligence algorithms, to find out whether there is a significant difference between experts and specialists in their awareness of the transformations that artificial intelligence algorithms may bring about, and to find out whether there is any significant difference between experts in their perception of professional practices. that can be performed by artificial intelligence algorithms. An open-ended questionnaire was used to collect data, which was distributed to a sample consisting of 178, to examine four hypotheses: that artificial intelligence algorithms in journalism are able to collect, analyse and formulate data in traditional journalistic templates and forms, that artificial intelligence algorithms will completely solve the tasks of a traditional journalist, that artificial intelligence algorithms in journalism will force changes in communication theories and structural construction of journalistic forms, Integrating AI algorithms into journalism shortens content production and marketing processes in no time. The study concluded with a set of results, the most important of which were: Artificial intelligence is still a new field for journalism, and within narrow limits, writing style is still the main component, and journalism needs human intervention when applying algorithms. Opinion differs about the changes that artificial intelligence applies to communication theories Infrastructure preparations will affect the acceleration of AI algorithms in journalism, sending and receiving.","author":[{"dropping-particle":"","family":"Elsir","given":"Ali","non-dropping-particle":"","parse-names":false,"suffix":""},{"dropping-particle":"","family":"Saad","given":"Mohamed","non-dropping-particle":"","parse-names":false,"suffix":""}],"container-title":"Turkish Journal of Computer and Mathematics Education","id":"ITEM-1","issue":"14","issued":{"date-parts":[["2021"]]},"title":"The challenges of integrating artificial intelligence applications and algorithms in the production of journalistic content","type":"report","volume":"12"},"uris":["http://www.mendeley.com/documents/?uuid=a6c89df3-f5e9-3f2f-9ee2-653e1edb0fa1"]}],"mendeley":{"formattedCitation":"(Elsir &amp; Saad, 2021)","plainTextFormattedCitation":"(Elsir &amp; Saad, 2021)","previouslyFormattedCitation":"(Elsir &amp; Saad, 2021)"},"properties":{"noteIndex":0},"schema":"https://github.com/citation-style-language/schema/raw/master/csl-citation.json"}</w:instrText>
      </w:r>
      <w:r w:rsidRPr="00D71E9E">
        <w:rPr>
          <w:iCs/>
          <w:color w:val="auto"/>
          <w:spacing w:val="-2"/>
        </w:rPr>
        <w:fldChar w:fldCharType="separate"/>
      </w:r>
      <w:r w:rsidR="00764167" w:rsidRPr="00D71E9E">
        <w:rPr>
          <w:iCs/>
          <w:color w:val="auto"/>
          <w:spacing w:val="-2"/>
        </w:rPr>
        <w:t xml:space="preserve"> (</w:t>
      </w:r>
      <w:r w:rsidRPr="00D71E9E">
        <w:rPr>
          <w:iCs/>
          <w:color w:val="auto"/>
          <w:spacing w:val="-2"/>
        </w:rPr>
        <w:t>Elsir &amp; Saad, 2021</w:t>
      </w:r>
      <w:r w:rsidR="00764167" w:rsidRPr="00D71E9E">
        <w:rPr>
          <w:iCs/>
          <w:color w:val="auto"/>
          <w:spacing w:val="-2"/>
        </w:rPr>
        <w:t xml:space="preserve">) </w:t>
      </w:r>
      <w:r w:rsidRPr="00D71E9E">
        <w:rPr>
          <w:iCs/>
          <w:color w:val="auto"/>
          <w:spacing w:val="-2"/>
        </w:rPr>
        <w:fldChar w:fldCharType="end"/>
      </w:r>
      <w:r w:rsidRPr="00D71E9E">
        <w:rPr>
          <w:iCs/>
          <w:color w:val="auto"/>
          <w:spacing w:val="-2"/>
        </w:rPr>
        <w:t>.</w:t>
      </w:r>
    </w:p>
    <w:p w:rsidR="00763C5A" w:rsidRPr="00D71E9E" w:rsidRDefault="00763C5A" w:rsidP="00763C5A">
      <w:pPr>
        <w:pStyle w:val="Alishlah31text"/>
        <w:rPr>
          <w:color w:val="auto"/>
          <w:spacing w:val="-2"/>
        </w:rPr>
      </w:pPr>
      <w:r w:rsidRPr="00D71E9E">
        <w:rPr>
          <w:color w:val="auto"/>
          <w:spacing w:val="-2"/>
        </w:rPr>
        <w:t>Through the combination of analogy methods and Canva infographic media, Sociology learning not only becomes more relevant and interesting, but also improves students' critical thinking skills, creativity, and active participation. With this approach, students are expected to be able to understand abstract concepts in Sociology more easily, while increasing their interest in learning.</w:t>
      </w:r>
    </w:p>
    <w:p w:rsidR="00763C5A" w:rsidRPr="00D71E9E" w:rsidRDefault="00763C5A" w:rsidP="00763C5A">
      <w:pPr>
        <w:pStyle w:val="Alishlah31text"/>
        <w:rPr>
          <w:iCs/>
          <w:color w:val="auto"/>
          <w:spacing w:val="-2"/>
        </w:rPr>
      </w:pPr>
      <w:r w:rsidRPr="00D71E9E">
        <w:rPr>
          <w:iCs/>
          <w:color w:val="auto"/>
          <w:spacing w:val="-2"/>
        </w:rPr>
        <w:t>Previous research is relevant to this research, first by</w:t>
      </w:r>
      <w:r w:rsidRPr="00D71E9E">
        <w:rPr>
          <w:iCs/>
          <w:color w:val="auto"/>
          <w:spacing w:val="-2"/>
        </w:rPr>
        <w:fldChar w:fldCharType="begin" w:fldLock="1"/>
      </w:r>
      <w:r w:rsidRPr="00D71E9E">
        <w:rPr>
          <w:iCs/>
          <w:color w:val="auto"/>
          <w:spacing w:val="-2"/>
        </w:rPr>
        <w:instrText>ADDIN CSL_CITATION {"citationItems":[{"id":"ITEM-1","itemData":{"ISSN":"2746-3567","author":[{"dropping-particle":"","family":"Zakaria","given":"Tsaniyah Binti","non-dropping-particle":"","parse-names":false,"suffix":""}],"container-title":"SocioEdu: Sociological Education","id":"ITEM-1","issue":"1","issued":{"date-parts":[["2024"]]},"page":"25-30","title":"APPLICATION OF CROSSWORD PUZZLE LEARNING MEDIA TO INCREASE STUDENTS'LEARNING INTEREST IN SOCIOLOGY LEARNING AT SMA MUHAMMADIYAH LAMAHALA","type":"article-journal","volume":"5"},"uris":["http://www.mendeley.com/documents/?uuid=f334c962-87e0-4c3e-9184-1a2acd0f07e5"]}],"mendeley":{"formattedCitation":"(Zakaria, 2024)","plainTextFormattedCitation":"(Zakaria, 2024)","previouslyFormattedCitation":"(Zakaria, 2024)"},"properties":{"noteIndex":0},"schema":"https://github.com/citation-style-language/schema/raw/master/csl-citation.json"}</w:instrText>
      </w:r>
      <w:r w:rsidRPr="00D71E9E">
        <w:rPr>
          <w:iCs/>
          <w:color w:val="auto"/>
          <w:spacing w:val="-2"/>
        </w:rPr>
        <w:fldChar w:fldCharType="separate"/>
      </w:r>
      <w:r w:rsidR="00764167" w:rsidRPr="00D71E9E">
        <w:rPr>
          <w:iCs/>
          <w:color w:val="auto"/>
          <w:spacing w:val="-2"/>
        </w:rPr>
        <w:t xml:space="preserve"> (</w:t>
      </w:r>
      <w:r w:rsidRPr="00D71E9E">
        <w:rPr>
          <w:iCs/>
          <w:color w:val="auto"/>
          <w:spacing w:val="-2"/>
        </w:rPr>
        <w:t>Zakaria, 2024</w:t>
      </w:r>
      <w:r w:rsidR="00764167" w:rsidRPr="00D71E9E">
        <w:rPr>
          <w:iCs/>
          <w:color w:val="auto"/>
          <w:spacing w:val="-2"/>
        </w:rPr>
        <w:t xml:space="preserve">) </w:t>
      </w:r>
      <w:r w:rsidRPr="00D71E9E">
        <w:rPr>
          <w:iCs/>
          <w:color w:val="auto"/>
          <w:spacing w:val="-2"/>
        </w:rPr>
        <w:fldChar w:fldCharType="end"/>
      </w:r>
      <w:r w:rsidRPr="00D71E9E">
        <w:rPr>
          <w:iCs/>
          <w:color w:val="auto"/>
          <w:spacing w:val="-2"/>
        </w:rPr>
        <w:t>about increasing students' interest in learning Sociology through crossword puzzles. The study used a quantitative method with the problem of low student interest in learning. The results of the study achieved the success criteria in the second experiment, namely from 65% of the average percentage of student interest in learning indicators to 92%. The similarity of the study with this study is in the dependent variable, namely increasing student interest. However, the difference is in the Independent variable using crossword puzzle media. In contrast to the study, this study not only increases interest in learning, but also increases students' conceptual understanding and the independent variables are much more complex, including using the analogy method and Canva infographic media. So that the independent variables used are more complex and accurate which provide more relevant and applicable results for more varied learning situations.</w:t>
      </w:r>
    </w:p>
    <w:p w:rsidR="00763C5A" w:rsidRPr="00D71E9E" w:rsidRDefault="00763C5A" w:rsidP="00763C5A">
      <w:pPr>
        <w:pStyle w:val="Alishlah31text"/>
        <w:rPr>
          <w:iCs/>
          <w:color w:val="auto"/>
          <w:spacing w:val="-2"/>
        </w:rPr>
      </w:pPr>
      <w:r w:rsidRPr="00D71E9E">
        <w:rPr>
          <w:iCs/>
          <w:color w:val="auto"/>
          <w:spacing w:val="-2"/>
        </w:rPr>
        <w:t>Second, research by</w:t>
      </w:r>
      <w:r w:rsidRPr="00D71E9E">
        <w:rPr>
          <w:iCs/>
          <w:color w:val="auto"/>
          <w:spacing w:val="-2"/>
        </w:rPr>
        <w:fldChar w:fldCharType="begin" w:fldLock="1"/>
      </w:r>
      <w:r w:rsidRPr="00D71E9E">
        <w:rPr>
          <w:iCs/>
          <w:color w:val="auto"/>
          <w:spacing w:val="-2"/>
        </w:rPr>
        <w:instrText>ADDIN CSL_CITATION {"citationItems":[{"id":"ITEM-1","itemData":{"author":[{"dropping-particle":"","family":"Yuan","given":"Siyu","non-dropping-particle":"","parse-names":false,"suffix":""},{"dropping-particle":"","family":"Jiayang","given":"Cheng","non-dropping-particle":"","parse-names":false,"suffix":""},{"dropping-particle":"","family":"Qiu","given":"Lin","non-dropping-particle":"","parse-names":false,"suffix":""},{"dropping-particle":"","family":"Yang","given":"Deqing","non-dropping-particle":"","parse-names":false,"suffix":""}],"container-title":"arXiv preprint arXiv:2406.11375","id":"ITEM-1","issued":{"date-parts":[["2024"]]},"title":"Boosting Scientific Concepts Understanding: Can Analogy from Teacher Models Empower Student Models?","type":"article-journal"},"uris":["http://www.mendeley.com/documents/?uuid=019d2c77-6d15-47fd-9c7a-23f378b99b56"]}],"mendeley":{"formattedCitation":"(Yuan et al., 2024)","plainTextFormattedCitation":"(Yuan et al., 2024)","previouslyFormattedCitation":"(Yuan et al., 2024)"},"properties":{"noteIndex":0},"schema":"https://github.com/citation-style-language/schema/raw/master/csl-citation.json"}</w:instrText>
      </w:r>
      <w:r w:rsidRPr="00D71E9E">
        <w:rPr>
          <w:iCs/>
          <w:color w:val="auto"/>
          <w:spacing w:val="-2"/>
        </w:rPr>
        <w:fldChar w:fldCharType="separate"/>
      </w:r>
      <w:r w:rsidR="00764167" w:rsidRPr="00D71E9E">
        <w:rPr>
          <w:iCs/>
          <w:color w:val="auto"/>
          <w:spacing w:val="-2"/>
        </w:rPr>
        <w:t xml:space="preserve"> (</w:t>
      </w:r>
      <w:r w:rsidRPr="00D71E9E">
        <w:rPr>
          <w:iCs/>
          <w:color w:val="auto"/>
          <w:spacing w:val="-2"/>
        </w:rPr>
        <w:t>Yuan et al., 2024</w:t>
      </w:r>
      <w:r w:rsidR="00764167" w:rsidRPr="00D71E9E">
        <w:rPr>
          <w:iCs/>
          <w:color w:val="auto"/>
          <w:spacing w:val="-2"/>
        </w:rPr>
        <w:t xml:space="preserve">) </w:t>
      </w:r>
      <w:r w:rsidRPr="00D71E9E">
        <w:rPr>
          <w:iCs/>
          <w:color w:val="auto"/>
          <w:spacing w:val="-2"/>
        </w:rPr>
        <w:fldChar w:fldCharType="end"/>
      </w:r>
      <w:r w:rsidRPr="00D71E9E">
        <w:rPr>
          <w:iCs/>
          <w:color w:val="auto"/>
          <w:spacing w:val="-2"/>
        </w:rPr>
        <w:t>about the role of analogical reasoning as human cognition, research that seeks to understand new concepts by associating them with familiar concepts. The method used is quantitative. This study experiments how analogies created by language models</w:t>
      </w:r>
      <w:r w:rsidR="00764167" w:rsidRPr="00D71E9E">
        <w:rPr>
          <w:iCs/>
          <w:color w:val="auto"/>
          <w:spacing w:val="-2"/>
        </w:rPr>
        <w:t xml:space="preserve"> (</w:t>
      </w:r>
      <w:r w:rsidRPr="00D71E9E">
        <w:rPr>
          <w:iCs/>
          <w:color w:val="auto"/>
          <w:spacing w:val="-2"/>
        </w:rPr>
        <w:t>LMs</w:t>
      </w:r>
      <w:r w:rsidR="00764167" w:rsidRPr="00D71E9E">
        <w:rPr>
          <w:iCs/>
          <w:color w:val="auto"/>
          <w:spacing w:val="-2"/>
        </w:rPr>
        <w:t xml:space="preserve">) </w:t>
      </w:r>
      <w:r w:rsidRPr="00D71E9E">
        <w:rPr>
          <w:iCs/>
          <w:color w:val="auto"/>
          <w:spacing w:val="-2"/>
        </w:rPr>
        <w:t>as "teachers or guides" can help students understand scientific concepts, so that they are more in line with practical scenarios. The results of the study show that analogies can help understand concepts. In addition, the resulting analogies improve students' performance in answering scientific questions. The similarity in this study is the independent variable, namely the use of the analogy method. In addition to the research method. However, the difference is that this study does not only improve the understanding of new concepts presented to students. But it increases interest in learning with analogies and Canva infographic media. So that this study is much more perfect or complete. In addition to the analogy approach that trains thinking to explain concepts or make predictions from previous knowledge with new knowledge, this study also presents interesting infographics based on Canva.</w:t>
      </w:r>
    </w:p>
    <w:p w:rsidR="00763C5A" w:rsidRPr="00D71E9E" w:rsidRDefault="00763C5A" w:rsidP="00763C5A">
      <w:pPr>
        <w:pStyle w:val="Alishlah31text"/>
        <w:rPr>
          <w:iCs/>
          <w:color w:val="auto"/>
          <w:spacing w:val="-2"/>
        </w:rPr>
      </w:pPr>
      <w:r w:rsidRPr="00D71E9E">
        <w:rPr>
          <w:iCs/>
          <w:color w:val="auto"/>
          <w:spacing w:val="-2"/>
        </w:rPr>
        <w:t>Third, the research conducted</w:t>
      </w:r>
      <w:r w:rsidRPr="00D71E9E">
        <w:rPr>
          <w:iCs/>
          <w:color w:val="auto"/>
          <w:spacing w:val="-2"/>
        </w:rPr>
        <w:fldChar w:fldCharType="begin" w:fldLock="1"/>
      </w:r>
      <w:r w:rsidRPr="00D71E9E">
        <w:rPr>
          <w:iCs/>
          <w:color w:val="auto"/>
          <w:spacing w:val="-2"/>
        </w:rPr>
        <w:instrText>ADDIN CSL_CITATION {"citationItems":[{"id":"ITEM-1","itemData":{"ISSN":"2795-4951","author":[{"dropping-particle":"","family":"Helingo","given":"Sandra","non-dropping-particle":"","parse-names":false,"suffix":""},{"dropping-particle":"","family":"Rahim","given":"Maryam","non-dropping-particle":"","parse-names":false,"suffix":""},{"dropping-particle":"","family":"Husain","given":"Rustam I","non-dropping-particle":"","parse-names":false,"suffix":""},{"dropping-particle":"","family":"Husain","given":"Rusmin","non-dropping-particle":"","parse-names":false,"suffix":""}],"container-title":"Global Scientific Review","id":"ITEM-1","issued":{"date-parts":[["2023"]]},"page":"73-87","title":"Canva-Based Interactive Media to Increase Students' Interest in Learning Class V State Primary School 19 Dulupi","type":"article-journal","volume":"22"},"uris":["http://www.mendeley.com/documents/?uuid=b4f8adeb-b826-4175-81f4-a8f632c7da57"]}],"mendeley":{"formattedCitation":"(Helingo et al., 2023)","plainTextFormattedCitation":"(Helingo et al., 2023)","previouslyFormattedCitation":"(Helingo et al., 2023)"},"properties":{"noteIndex":0},"schema":"https://github.com/citation-style-language/schema/raw/master/csl-citation.json"}</w:instrText>
      </w:r>
      <w:r w:rsidRPr="00D71E9E">
        <w:rPr>
          <w:iCs/>
          <w:color w:val="auto"/>
          <w:spacing w:val="-2"/>
        </w:rPr>
        <w:fldChar w:fldCharType="separate"/>
      </w:r>
      <w:r w:rsidR="00764167" w:rsidRPr="00D71E9E">
        <w:rPr>
          <w:iCs/>
          <w:color w:val="auto"/>
          <w:spacing w:val="-2"/>
        </w:rPr>
        <w:t xml:space="preserve"> (</w:t>
      </w:r>
      <w:r w:rsidRPr="00D71E9E">
        <w:rPr>
          <w:iCs/>
          <w:color w:val="auto"/>
          <w:spacing w:val="-2"/>
        </w:rPr>
        <w:t>Helingo et al., 2023</w:t>
      </w:r>
      <w:r w:rsidR="00764167" w:rsidRPr="00D71E9E">
        <w:rPr>
          <w:iCs/>
          <w:color w:val="auto"/>
          <w:spacing w:val="-2"/>
        </w:rPr>
        <w:t xml:space="preserve">) </w:t>
      </w:r>
      <w:r w:rsidRPr="00D71E9E">
        <w:rPr>
          <w:iCs/>
          <w:color w:val="auto"/>
          <w:spacing w:val="-2"/>
        </w:rPr>
        <w:fldChar w:fldCharType="end"/>
      </w:r>
      <w:r w:rsidRPr="00D71E9E">
        <w:rPr>
          <w:iCs/>
          <w:color w:val="auto"/>
          <w:spacing w:val="-2"/>
        </w:rPr>
        <w:t>conducted a trial using Canva-based interactive media to increase elementary school students' interest in learning. The R&amp;D research method used questionnaires, interviews and documentation as data collection instruments. The results of the study showed the development of Canva-based interactive products in increasing interest in learning for elementary school students. The percentage is a pre-test of 13 students regarding increasing interest in learning obtained an average result of 34.4% and the post-test results obtained an average result of 82.5%. So the practicality of Canva-based media can increase elementary school students' interest in learning and is suitable for use in the learning process. The similarities between the study and this study are in the independent variables using Canva media and the dependent variable increasing interest in learning. However, the difference is in the use of variables that are not complex compared to this study which uses 2 each independent variable and its dependent variable.</w:t>
      </w:r>
    </w:p>
    <w:p w:rsidR="00763C5A" w:rsidRPr="00D71E9E" w:rsidRDefault="00763C5A" w:rsidP="00763C5A">
      <w:pPr>
        <w:pStyle w:val="Alishlah31text"/>
        <w:rPr>
          <w:color w:val="auto"/>
          <w:spacing w:val="-2"/>
        </w:rPr>
      </w:pPr>
      <w:r w:rsidRPr="00D71E9E">
        <w:rPr>
          <w:iCs/>
          <w:color w:val="auto"/>
          <w:spacing w:val="-2"/>
        </w:rPr>
        <w:lastRenderedPageBreak/>
        <w:t>The advantage of this study compared to the three previous relevant studies above is that each variable used is much more complete or complex, thus providing understanding and increasing student interest that is more relevant, applicable, innovative and a contribution that can be used not only by Sociology teachers. But also by Social Sciences and others.</w:t>
      </w:r>
      <w:r w:rsidRPr="00D71E9E">
        <w:rPr>
          <w:color w:val="auto"/>
          <w:spacing w:val="-2"/>
        </w:rPr>
        <w:t>. Thus, this study aims to measure the effectiveness of the approach, both in terms of increasing students' conceptual understanding and students' interest in the subject of Sociology.</w:t>
      </w:r>
    </w:p>
    <w:p w:rsidR="005B5AEC" w:rsidRPr="00D71E9E" w:rsidRDefault="005B5AEC" w:rsidP="005B5AEC">
      <w:pPr>
        <w:pStyle w:val="Alishlah21heading1"/>
        <w:rPr>
          <w:rFonts w:eastAsia="Arial"/>
          <w:color w:val="auto"/>
        </w:rPr>
      </w:pPr>
      <w:r w:rsidRPr="00D71E9E">
        <w:rPr>
          <w:rFonts w:eastAsia="Arial"/>
          <w:color w:val="auto"/>
        </w:rPr>
        <w:t>METHODS</w:t>
      </w:r>
    </w:p>
    <w:p w:rsidR="00A30206" w:rsidRPr="00D71E9E" w:rsidRDefault="00A30206" w:rsidP="00A30206">
      <w:pPr>
        <w:pStyle w:val="Alishlah31text"/>
        <w:rPr>
          <w:rFonts w:eastAsia="SimSun"/>
          <w:color w:val="auto"/>
          <w:spacing w:val="-2"/>
          <w:lang w:val="en-ID" w:eastAsia="zh-CN"/>
        </w:rPr>
      </w:pPr>
      <w:r w:rsidRPr="00D71E9E">
        <w:rPr>
          <w:rFonts w:eastAsia="SimSun"/>
          <w:color w:val="auto"/>
          <w:spacing w:val="-2"/>
          <w:lang w:val="en-ID" w:eastAsia="zh-CN"/>
        </w:rPr>
        <w:t>This study uses a quantitative approach with a quasi-experimental method, using a one group pretest-posttest design. This design aims to evaluate the effect of using the analogy method and Canva infographic media on increasing students' learning interest and conceptual understanding. The initial test</w:t>
      </w:r>
      <w:r w:rsidR="00764167" w:rsidRPr="00D71E9E">
        <w:rPr>
          <w:rFonts w:eastAsia="SimSun"/>
          <w:color w:val="auto"/>
          <w:spacing w:val="-2"/>
          <w:lang w:val="en-ID" w:eastAsia="zh-CN"/>
        </w:rPr>
        <w:t xml:space="preserve"> (</w:t>
      </w:r>
      <w:r w:rsidRPr="00D71E9E">
        <w:rPr>
          <w:rFonts w:eastAsia="SimSun"/>
          <w:color w:val="auto"/>
          <w:spacing w:val="-2"/>
          <w:lang w:val="en-ID" w:eastAsia="zh-CN"/>
        </w:rPr>
        <w:t>pretest</w:t>
      </w:r>
      <w:r w:rsidR="00764167" w:rsidRPr="00D71E9E">
        <w:rPr>
          <w:rFonts w:eastAsia="SimSun"/>
          <w:color w:val="auto"/>
          <w:spacing w:val="-2"/>
          <w:lang w:val="en-ID" w:eastAsia="zh-CN"/>
        </w:rPr>
        <w:t xml:space="preserve">) </w:t>
      </w:r>
      <w:r w:rsidRPr="00D71E9E">
        <w:rPr>
          <w:rFonts w:eastAsia="SimSun"/>
          <w:color w:val="auto"/>
          <w:spacing w:val="-2"/>
          <w:lang w:val="en-ID" w:eastAsia="zh-CN"/>
        </w:rPr>
        <w:t>was conducted to measure students' initial abilities, while the final test</w:t>
      </w:r>
      <w:r w:rsidR="00764167" w:rsidRPr="00D71E9E">
        <w:rPr>
          <w:rFonts w:eastAsia="SimSun"/>
          <w:color w:val="auto"/>
          <w:spacing w:val="-2"/>
          <w:lang w:val="en-ID" w:eastAsia="zh-CN"/>
        </w:rPr>
        <w:t xml:space="preserve"> (</w:t>
      </w:r>
      <w:r w:rsidRPr="00D71E9E">
        <w:rPr>
          <w:rFonts w:eastAsia="SimSun"/>
          <w:color w:val="auto"/>
          <w:spacing w:val="-2"/>
          <w:lang w:val="en-ID" w:eastAsia="zh-CN"/>
        </w:rPr>
        <w:t>posttest</w:t>
      </w:r>
      <w:r w:rsidR="00764167" w:rsidRPr="00D71E9E">
        <w:rPr>
          <w:rFonts w:eastAsia="SimSun"/>
          <w:color w:val="auto"/>
          <w:spacing w:val="-2"/>
          <w:lang w:val="en-ID" w:eastAsia="zh-CN"/>
        </w:rPr>
        <w:t xml:space="preserve">) </w:t>
      </w:r>
      <w:r w:rsidRPr="00D71E9E">
        <w:rPr>
          <w:rFonts w:eastAsia="SimSun"/>
          <w:color w:val="auto"/>
          <w:spacing w:val="-2"/>
          <w:lang w:val="en-ID" w:eastAsia="zh-CN"/>
        </w:rPr>
        <w:t>was used to evaluate changes after the application of the treatment. This design is considered appropriate for research that focuses on changes in learning outcomes in one group of students without involving a control group, thus allowing researchers to directly measure the effectiveness of the learning methods applied.</w:t>
      </w:r>
    </w:p>
    <w:p w:rsidR="00A30206" w:rsidRPr="00D71E9E" w:rsidRDefault="00A30206" w:rsidP="00A30206">
      <w:pPr>
        <w:pStyle w:val="Alishlah31text"/>
        <w:rPr>
          <w:rFonts w:eastAsia="SimSun"/>
          <w:color w:val="auto"/>
          <w:spacing w:val="-2"/>
          <w:lang w:val="en-ID" w:eastAsia="zh-CN"/>
        </w:rPr>
      </w:pPr>
      <w:r w:rsidRPr="00D71E9E">
        <w:rPr>
          <w:rFonts w:eastAsia="SimSun"/>
          <w:color w:val="auto"/>
          <w:spacing w:val="-2"/>
          <w:lang w:val="en-ID" w:eastAsia="zh-CN"/>
        </w:rPr>
        <w:t>The subjects of the study consisted of 36 students of grade XI who took the Sociology subject at SMA Negeri 8 Pontianak. The sampling technique was carried out intentionally</w:t>
      </w:r>
      <w:r w:rsidR="00764167" w:rsidRPr="00D71E9E">
        <w:rPr>
          <w:rFonts w:eastAsia="SimSun"/>
          <w:color w:val="auto"/>
          <w:spacing w:val="-2"/>
          <w:lang w:val="en-ID" w:eastAsia="zh-CN"/>
        </w:rPr>
        <w:t xml:space="preserve"> (</w:t>
      </w:r>
      <w:r w:rsidRPr="00D71E9E">
        <w:rPr>
          <w:rFonts w:eastAsia="SimSun"/>
          <w:color w:val="auto"/>
          <w:spacing w:val="-2"/>
          <w:lang w:val="en-ID" w:eastAsia="zh-CN"/>
        </w:rPr>
        <w:t>purposive sampling</w:t>
      </w:r>
      <w:r w:rsidR="00764167" w:rsidRPr="00D71E9E">
        <w:rPr>
          <w:rFonts w:eastAsia="SimSun"/>
          <w:color w:val="auto"/>
          <w:spacing w:val="-2"/>
          <w:lang w:val="en-ID" w:eastAsia="zh-CN"/>
        </w:rPr>
        <w:t>),</w:t>
      </w:r>
      <w:r w:rsidRPr="00D71E9E">
        <w:rPr>
          <w:rFonts w:eastAsia="SimSun"/>
          <w:color w:val="auto"/>
          <w:spacing w:val="-2"/>
          <w:lang w:val="en-ID" w:eastAsia="zh-CN"/>
        </w:rPr>
        <w:t xml:space="preserve"> by considering the relevance of the subject to the research objectives. The independent variables in this study are the analogy method and Canva infographic media, while the dependent variables are students' learning interest and conceptual understanding. The analogy method is used to explain the abstract concept of Sociology more concretely, while Canva infographic media is used to visualize the concept so that it is easier for students to understand.</w:t>
      </w:r>
      <w:r w:rsidRPr="00D71E9E">
        <w:rPr>
          <w:rFonts w:eastAsia="SimSun"/>
          <w:iCs/>
          <w:color w:val="auto"/>
          <w:spacing w:val="-2"/>
          <w:lang w:val="en-ID" w:eastAsia="zh-CN"/>
        </w:rPr>
        <w:t>The communicative dimension of graphic design elements is essential in conveying information in a clear and engaging manner.</w:t>
      </w:r>
      <w:r w:rsidRPr="00D71E9E">
        <w:rPr>
          <w:rFonts w:eastAsia="SimSun"/>
          <w:iCs/>
          <w:color w:val="auto"/>
          <w:spacing w:val="-2"/>
          <w:lang w:val="en-ID" w:eastAsia="zh-CN"/>
        </w:rPr>
        <w:fldChar w:fldCharType="begin" w:fldLock="1"/>
      </w:r>
      <w:r w:rsidRPr="00D71E9E">
        <w:rPr>
          <w:rFonts w:eastAsia="SimSun"/>
          <w:iCs/>
          <w:color w:val="auto"/>
          <w:spacing w:val="-2"/>
          <w:lang w:val="en-ID" w:eastAsia="zh-CN"/>
        </w:rPr>
        <w:instrText>ADDIN CSL_CITATION {"citationItems":[{"id":"ITEM-1","itemData":{"DOI":"10.14295/bjs.v2i7.283","abstract":"The purpose of the current study is to address a research question about the role that visual design elements have in communication. The data were collected based on their technical relevance, which highlights the general description of the field of research that includes graphics, infographics in the field of communication, and elements of visual design Review of the relevant literature and concepts: To begin with, we must consider the communication aspects of the design in order to produce truly successful visual design elements. The communicative dimension of graphic design elements such as infographics are invaluable in conveying information in a clear and engaging way. Two opened the way for the expansion of the use of visual elements in the manufacture of the media message. This study discusses the communicative dimensions of visual design elements, in general, and infographics in particular, as infographic is part of information visualization. This study discusses the communicative dimensions of visual design elements, in general, and infographics in particular, as Infographic is part of information visualization, in addition to that it is a research field related to communication as it focuses on patterns and trends in abstract data sets, and the field of infographic design, and information visualization combines the concepts of computer science, data mining, cognitive sciences and graphic design, this is important in controlling and measuring the quality of communication because the ability to collect, store and manage data, despite the increasing pace of its updating, remains our ability On their understanding relatively constant. The size, shape, and color of visual design elements can also play a role in communication. According to the results obtained, it was determined that the use of graphs as a visual communication tool was effective in evaluation, understanding and continuity.","author":[{"dropping-particle":"","family":"Mohamed","given":"Elsir Ali Saad","non-dropping-particle":"","parse-names":false,"suffix":""},{"dropping-particle":"","family":"Ali","given":"Mohammed Abdalgader Osman","non-dropping-particle":"","parse-names":false,"suffix":""},{"dropping-particle":"","family":"Mohamed","given":"Mathani Hassan Abashar","non-dropping-particle":"","parse-names":false,"suffix":""}],"container-title":"Brazilian Journal of Science","id":"ITEM-1","issue":"7","issued":{"date-parts":[["2023"]]},"title":"The communicative dimension of graphic design elements - Such as infographics","type":"article-journal","volume":"2"},"uris":["http://www.mendeley.com/documents/?uuid=25fd1084-23ea-3b24-9419-f33762e2e288"]}],"mendeley":{"formattedCitation":"(Mohamed et al., 2023)","plainTextFormattedCitation":"(Mohamed et al., 2023)","previouslyFormattedCitation":"(Mohamed et al., 2023)"},"properties":{"noteIndex":0},"schema":"https://github.com/citation-style-language/schema/raw/master/csl-citation.json"}</w:instrText>
      </w:r>
      <w:r w:rsidRPr="00D71E9E">
        <w:rPr>
          <w:rFonts w:eastAsia="SimSun"/>
          <w:iCs/>
          <w:color w:val="auto"/>
          <w:spacing w:val="-2"/>
          <w:lang w:val="en-ID" w:eastAsia="zh-CN"/>
        </w:rPr>
        <w:fldChar w:fldCharType="separate"/>
      </w:r>
      <w:r w:rsidR="00764167" w:rsidRPr="00D71E9E">
        <w:rPr>
          <w:rFonts w:eastAsia="SimSun"/>
          <w:iCs/>
          <w:color w:val="auto"/>
          <w:spacing w:val="-2"/>
          <w:lang w:val="en-ID" w:eastAsia="zh-CN"/>
        </w:rPr>
        <w:t xml:space="preserve"> (</w:t>
      </w:r>
      <w:r w:rsidRPr="00D71E9E">
        <w:rPr>
          <w:rFonts w:eastAsia="SimSun"/>
          <w:iCs/>
          <w:color w:val="auto"/>
          <w:spacing w:val="-2"/>
          <w:lang w:val="en-ID" w:eastAsia="zh-CN"/>
        </w:rPr>
        <w:t>Mohamed et al., 2023</w:t>
      </w:r>
      <w:r w:rsidR="00764167" w:rsidRPr="00D71E9E">
        <w:rPr>
          <w:rFonts w:eastAsia="SimSun"/>
          <w:iCs/>
          <w:color w:val="auto"/>
          <w:spacing w:val="-2"/>
          <w:lang w:val="en-ID" w:eastAsia="zh-CN"/>
        </w:rPr>
        <w:t xml:space="preserve">) </w:t>
      </w:r>
      <w:r w:rsidRPr="00D71E9E">
        <w:rPr>
          <w:rFonts w:eastAsia="SimSun"/>
          <w:iCs/>
          <w:color w:val="auto"/>
          <w:spacing w:val="-2"/>
          <w:lang w:val="en-ID" w:eastAsia="zh-CN"/>
        </w:rPr>
        <w:fldChar w:fldCharType="end"/>
      </w:r>
      <w:r w:rsidRPr="00D71E9E">
        <w:rPr>
          <w:rFonts w:eastAsia="SimSun"/>
          <w:color w:val="auto"/>
          <w:spacing w:val="-2"/>
          <w:lang w:val="en-ID" w:eastAsia="zh-CN"/>
        </w:rPr>
        <w:t>. The instruments of this study include learning outcome tests, learning interest questionnaires, observation sheets, and student infographic products. The learning outcome test in the form of multiple-choice questions was designed to measure students' conceptual understanding before and after learning. The learning interest questionnaire used a Likert scale</w:t>
      </w:r>
      <w:r w:rsidR="00764167" w:rsidRPr="00D71E9E">
        <w:rPr>
          <w:rFonts w:eastAsia="SimSun"/>
          <w:color w:val="auto"/>
          <w:spacing w:val="-2"/>
          <w:lang w:val="en-ID" w:eastAsia="zh-CN"/>
        </w:rPr>
        <w:t xml:space="preserve"> (</w:t>
      </w:r>
      <w:r w:rsidRPr="00D71E9E">
        <w:rPr>
          <w:rFonts w:eastAsia="SimSun"/>
          <w:color w:val="auto"/>
          <w:spacing w:val="-2"/>
          <w:lang w:val="en-ID" w:eastAsia="zh-CN"/>
        </w:rPr>
        <w:t>1–5</w:t>
      </w:r>
      <w:r w:rsidR="00764167" w:rsidRPr="00D71E9E">
        <w:rPr>
          <w:rFonts w:eastAsia="SimSun"/>
          <w:color w:val="auto"/>
          <w:spacing w:val="-2"/>
          <w:lang w:val="en-ID" w:eastAsia="zh-CN"/>
        </w:rPr>
        <w:t xml:space="preserve">) </w:t>
      </w:r>
      <w:r w:rsidRPr="00D71E9E">
        <w:rPr>
          <w:rFonts w:eastAsia="SimSun"/>
          <w:color w:val="auto"/>
          <w:spacing w:val="-2"/>
          <w:lang w:val="en-ID" w:eastAsia="zh-CN"/>
        </w:rPr>
        <w:t>to evaluate the dimensions of students' interest, involvement, and motivation towards learning. Observation sheets were used to record students' activities during learning, especially their responses to analogies and the use of infographics. In addition, the infographics produced by students were evaluated using a rubric to assess creativity, relevance, and suitability of information to Sociology concepts. The research procedure includes three main stages. The first stage is preparation, which includes compiling analogy-based learning materials and Canva infographic media, validating instruments, and other technical preparations. The second stage is implementation, starting with an initial test</w:t>
      </w:r>
      <w:r w:rsidR="00764167" w:rsidRPr="00D71E9E">
        <w:rPr>
          <w:rFonts w:eastAsia="SimSun"/>
          <w:color w:val="auto"/>
          <w:spacing w:val="-2"/>
          <w:lang w:val="en-ID" w:eastAsia="zh-CN"/>
        </w:rPr>
        <w:t xml:space="preserve"> (</w:t>
      </w:r>
      <w:r w:rsidRPr="00D71E9E">
        <w:rPr>
          <w:rFonts w:eastAsia="SimSun"/>
          <w:color w:val="auto"/>
          <w:spacing w:val="-2"/>
          <w:lang w:val="en-ID" w:eastAsia="zh-CN"/>
        </w:rPr>
        <w:t>pretest</w:t>
      </w:r>
      <w:r w:rsidR="00764167" w:rsidRPr="00D71E9E">
        <w:rPr>
          <w:rFonts w:eastAsia="SimSun"/>
          <w:color w:val="auto"/>
          <w:spacing w:val="-2"/>
          <w:lang w:val="en-ID" w:eastAsia="zh-CN"/>
        </w:rPr>
        <w:t xml:space="preserve">) </w:t>
      </w:r>
      <w:r w:rsidRPr="00D71E9E">
        <w:rPr>
          <w:rFonts w:eastAsia="SimSun"/>
          <w:color w:val="auto"/>
          <w:spacing w:val="-2"/>
          <w:lang w:val="en-ID" w:eastAsia="zh-CN"/>
        </w:rPr>
        <w:t>to measure students' initial abilities. Furthermore, students underwent treatment in the form of learning using the analogy method and Canva infographic media for three sessions. In the first session, the researcher explained abstract concepts using analogies; the second session utilized Canva infographic media to visualize concepts; and the third session involved students in making infographics independently to strengthen understanding. After the treatment was completed, a posttest and questionnaire were administered to evaluate conceptual understanding and changes in students' learning interests. Data analysis techniques involved descriptive and inferential statistical tests. To evaluate conceptual understanding, the pretest and posttest results were analyzed using a paired t-test to test for significant differences, and normalized gain was calculated to assess the level of effectiveness of the learning method. The learning interest questionnaire data were analyzed descriptively to see changes in average scores, and a paired t-test was used to test for significant differences before and after the treatment. The correlation between the results of the conceptual understanding posttest and the learning interest questionnaire was also analyzed to evaluate the relationship between the two variables. Students' infographic products were analyzed using an assessment rubric to measure the quality of visualization and students' understanding of the material that had been studied.</w:t>
      </w:r>
    </w:p>
    <w:p w:rsidR="00A30206" w:rsidRPr="00D71E9E" w:rsidRDefault="00A30206" w:rsidP="00A30206">
      <w:pPr>
        <w:pStyle w:val="Alishlah31text"/>
        <w:rPr>
          <w:rFonts w:eastAsia="SimSun"/>
          <w:color w:val="auto"/>
          <w:spacing w:val="-2"/>
          <w:lang w:val="en-ID" w:eastAsia="zh-CN"/>
        </w:rPr>
      </w:pPr>
      <w:r w:rsidRPr="00D71E9E">
        <w:rPr>
          <w:rFonts w:eastAsia="SimSun"/>
          <w:color w:val="auto"/>
          <w:spacing w:val="-2"/>
          <w:lang w:val="en-ID" w:eastAsia="zh-CN"/>
        </w:rPr>
        <w:lastRenderedPageBreak/>
        <w:t>Indicators of research success include a significant increase in posttest scores compared to pretest in students' conceptual understanding, with normalized gain values ​​in the moderate to high category</w:t>
      </w:r>
      <w:r w:rsidR="00764167" w:rsidRPr="00D71E9E">
        <w:rPr>
          <w:rFonts w:eastAsia="SimSun"/>
          <w:color w:val="auto"/>
          <w:spacing w:val="-2"/>
          <w:lang w:val="en-ID" w:eastAsia="zh-CN"/>
        </w:rPr>
        <w:t xml:space="preserve"> (</w:t>
      </w:r>
      <w:r w:rsidRPr="00D71E9E">
        <w:rPr>
          <w:rFonts w:eastAsia="SimSun"/>
          <w:color w:val="auto"/>
          <w:spacing w:val="-2"/>
          <w:lang w:val="en-ID" w:eastAsia="zh-CN"/>
        </w:rPr>
        <w:t>≥0.3</w:t>
      </w:r>
      <w:r w:rsidR="00764167" w:rsidRPr="00D71E9E">
        <w:rPr>
          <w:rFonts w:eastAsia="SimSun"/>
          <w:color w:val="auto"/>
          <w:spacing w:val="-2"/>
          <w:lang w:val="en-ID" w:eastAsia="zh-CN"/>
        </w:rPr>
        <w:t>).</w:t>
      </w:r>
      <w:r w:rsidRPr="00D71E9E">
        <w:rPr>
          <w:rFonts w:eastAsia="SimSun"/>
          <w:color w:val="auto"/>
          <w:spacing w:val="-2"/>
          <w:lang w:val="en-ID" w:eastAsia="zh-CN"/>
        </w:rPr>
        <w:t xml:space="preserve"> In addition, an increase in the learning interest questionnaire score of at least 20% compared to the initial score is an indicator of the method's success in increasing students' learning interest. The quality of the infographic product is also an important indicator for assessing students' ability to apply concepts that have been learned through creative and relevant visualizations. This approach ensures that the research meets the objectives of increasing students' learning interest and conceptual understanding in accordance with international scientific research standards.</w:t>
      </w:r>
    </w:p>
    <w:p w:rsidR="009B24D3" w:rsidRPr="00D71E9E" w:rsidRDefault="005B5AEC" w:rsidP="009B24D3">
      <w:pPr>
        <w:pStyle w:val="Alishlah21heading1"/>
        <w:rPr>
          <w:rFonts w:eastAsia="Arial"/>
          <w:color w:val="auto"/>
        </w:rPr>
      </w:pPr>
      <w:r w:rsidRPr="00D71E9E">
        <w:rPr>
          <w:rFonts w:eastAsia="Arial"/>
          <w:color w:val="auto"/>
        </w:rPr>
        <w:t>FINDINGS AND DISCUSSION</w:t>
      </w:r>
    </w:p>
    <w:p w:rsidR="009B24D3" w:rsidRPr="00D71E9E" w:rsidRDefault="009B24D3" w:rsidP="009B24D3">
      <w:pPr>
        <w:pStyle w:val="Alishlah31text"/>
        <w:rPr>
          <w:color w:val="auto"/>
        </w:rPr>
      </w:pPr>
      <w:r w:rsidRPr="00D71E9E">
        <w:rPr>
          <w:color w:val="auto"/>
        </w:rPr>
        <w:t>This study shows a significant increase in students' conceptual understanding and learning interest after the application of analogy-based learning methods combined with Canva infographic media.</w:t>
      </w:r>
      <w:r w:rsidRPr="00D71E9E">
        <w:rPr>
          <w:iCs/>
          <w:color w:val="auto"/>
        </w:rPr>
        <w:t>The pedagogical theory that has supported this research is the theory of Constructivism by Jean Piaget and Vygotsky. This theory states cognitive constructivism so that students learn new things and students can find complex information.</w:t>
      </w:r>
      <w:r w:rsidRPr="00D71E9E">
        <w:rPr>
          <w:iCs/>
          <w:color w:val="auto"/>
        </w:rPr>
        <w:fldChar w:fldCharType="begin" w:fldLock="1"/>
      </w:r>
      <w:r w:rsidRPr="00D71E9E">
        <w:rPr>
          <w:iCs/>
          <w:color w:val="auto"/>
        </w:rPr>
        <w:instrText>ADDIN CSL_CITATION {"citationItems":[{"id":"ITEM-1","itemData":{"ISSN":"2777-0575","author":[{"dropping-particle":"","family":"SALSABILA","given":"YULIA RAKHMA","non-dropping-particle":"","parse-names":false,"suffix":""},{"dropping-particle":"","family":"MUQOWIM","given":"MUQOWIM","non-dropping-particle":"","parse-names":false,"suffix":""}],"container-title":"LEARNING: Jurnal Inovasi Penelitian Pendidikan dan Pembelajaran","id":"ITEM-1","issue":"3","issued":{"date-parts":[["2024"]]},"page":"813-827","title":"Korelasi Antara Teori Belajar Konstruktivisme Lev Vygotsky Dengan Model Pembelajaran Problem Based Learning (Pbl)","type":"article-journal","volume":"4"},"uris":["http://www.mendeley.com/documents/?uuid=48919197-060a-4f3a-b913-30339310c409"]}],"mendeley":{"formattedCitation":"(SALSABILA &amp; MUQOWIM, 2024)","manualFormatting":"(Salsabila &amp; Muqowim, 2024)","plainTextFormattedCitation":"(SALSABILA &amp; MUQOWIM, 2024)","previouslyFormattedCitation":"(SALSABILA &amp; MUQOWIM, 2024)"},"properties":{"noteIndex":0},"schema":"https://github.com/citation-style-language/schema/raw/master/csl-citation.json"}</w:instrText>
      </w:r>
      <w:r w:rsidRPr="00D71E9E">
        <w:rPr>
          <w:iCs/>
          <w:color w:val="auto"/>
        </w:rPr>
        <w:fldChar w:fldCharType="separate"/>
      </w:r>
      <w:r w:rsidR="00764167" w:rsidRPr="00D71E9E">
        <w:rPr>
          <w:iCs/>
          <w:color w:val="auto"/>
        </w:rPr>
        <w:t xml:space="preserve"> (</w:t>
      </w:r>
      <w:r w:rsidRPr="00D71E9E">
        <w:rPr>
          <w:iCs/>
          <w:color w:val="auto"/>
        </w:rPr>
        <w:t>Salsabila &amp; Muqowim, 2024</w:t>
      </w:r>
      <w:r w:rsidR="00764167" w:rsidRPr="00D71E9E">
        <w:rPr>
          <w:iCs/>
          <w:color w:val="auto"/>
        </w:rPr>
        <w:t xml:space="preserve">) </w:t>
      </w:r>
      <w:r w:rsidRPr="00D71E9E">
        <w:rPr>
          <w:iCs/>
          <w:color w:val="auto"/>
        </w:rPr>
        <w:fldChar w:fldCharType="end"/>
      </w:r>
      <w:r w:rsidRPr="00D71E9E">
        <w:rPr>
          <w:iCs/>
          <w:color w:val="auto"/>
        </w:rPr>
        <w:t>. This research experiment begins by simplifying abstract concepts to be more understandable by connecting them to students' everyday experiences. Students build their initial knowledge based on previous knowledge, so this process includes the analogy method and is supported by Canva infographic media that makes it easier for students to understand abstract concepts through visualization so that they become concrete representations.</w:t>
      </w:r>
      <w:r w:rsidRPr="00D71E9E">
        <w:rPr>
          <w:color w:val="auto"/>
        </w:rPr>
        <w:t xml:space="preserve"> In the first treatment, the analogy-based learning method began to be applied with the support of infographic creation tasks using Canva. The material taught focused on the concept of social groups. Before the treatment was given, students' learning motivation was at a low level. The results of observations at the pre-treatment stage showed that only 19% of students were able to focus during learning, while 81% showed a lack of focus. Students' interest in learning was also low, with only 19% of students reporting interest, while 81% were not interested. The indicators of feelings towards learning showed a similar pattern, where only 19% of students felt happy, while 81% felt dissatisfied. This low interest in learning was identified as a result of the use of lecture methods that were less varied, did not provide sufficient discussion space, and were minimal in encouraging student creativity and involvement.</w:t>
      </w:r>
      <w:r w:rsidR="00764167" w:rsidRPr="00D71E9E">
        <w:rPr>
          <w:color w:val="auto"/>
        </w:rPr>
        <w:t xml:space="preserve"> </w:t>
      </w:r>
    </w:p>
    <w:p w:rsidR="009B24D3" w:rsidRPr="00D71E9E" w:rsidRDefault="009B24D3" w:rsidP="009B24D3">
      <w:pPr>
        <w:pStyle w:val="Alishlah31text"/>
        <w:rPr>
          <w:color w:val="auto"/>
        </w:rPr>
      </w:pPr>
      <w:r w:rsidRPr="00D71E9E">
        <w:rPr>
          <w:color w:val="auto"/>
        </w:rPr>
        <w:t>In the first treatment, the analogy-based learning method began to be applied with the support of infographic creation tasks using Canva. The material taught focused on the concept of social groups.</w:t>
      </w:r>
    </w:p>
    <w:p w:rsidR="00277EFC" w:rsidRPr="00D71E9E" w:rsidRDefault="00277EFC" w:rsidP="009B24D3">
      <w:pPr>
        <w:pStyle w:val="Alishlah31text"/>
        <w:rPr>
          <w:color w:val="auto"/>
          <w:lang w:val="id-ID"/>
        </w:rPr>
      </w:pPr>
    </w:p>
    <w:p w:rsidR="009B24D3" w:rsidRPr="00D71E9E" w:rsidRDefault="009B24D3" w:rsidP="009B24D3">
      <w:pPr>
        <w:pStyle w:val="Alishlah31text"/>
        <w:jc w:val="center"/>
        <w:rPr>
          <w:color w:val="auto"/>
        </w:rPr>
      </w:pPr>
      <w:r w:rsidRPr="00D71E9E">
        <w:rPr>
          <w:noProof/>
          <w:color w:val="auto"/>
        </w:rPr>
        <w:drawing>
          <wp:inline distT="0" distB="0" distL="0" distR="0" wp14:anchorId="7EEE9ABE" wp14:editId="6F35C578">
            <wp:extent cx="2123033" cy="2934268"/>
            <wp:effectExtent l="0" t="0" r="0" b="0"/>
            <wp:docPr id="3"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mbar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3994" cy="2949417"/>
                    </a:xfrm>
                    <a:prstGeom prst="rect">
                      <a:avLst/>
                    </a:prstGeom>
                  </pic:spPr>
                </pic:pic>
              </a:graphicData>
            </a:graphic>
          </wp:inline>
        </w:drawing>
      </w:r>
    </w:p>
    <w:p w:rsidR="009B24D3" w:rsidRPr="00D71E9E" w:rsidRDefault="009B24D3" w:rsidP="009B24D3">
      <w:pPr>
        <w:pStyle w:val="Alishlah31text"/>
        <w:jc w:val="center"/>
        <w:rPr>
          <w:b/>
          <w:color w:val="auto"/>
          <w:sz w:val="18"/>
          <w:szCs w:val="18"/>
        </w:rPr>
      </w:pPr>
      <w:r w:rsidRPr="00D71E9E">
        <w:rPr>
          <w:b/>
          <w:color w:val="auto"/>
          <w:sz w:val="18"/>
          <w:szCs w:val="18"/>
        </w:rPr>
        <w:t>Figure 1. Canva infographic of student work</w:t>
      </w:r>
    </w:p>
    <w:p w:rsidR="009B24D3" w:rsidRPr="00D71E9E" w:rsidRDefault="009B24D3" w:rsidP="009B24D3">
      <w:pPr>
        <w:pStyle w:val="Alishlah31text"/>
        <w:jc w:val="center"/>
        <w:rPr>
          <w:color w:val="auto"/>
          <w:lang w:val="id-ID"/>
        </w:rPr>
      </w:pPr>
      <w:r w:rsidRPr="00D71E9E">
        <w:rPr>
          <w:noProof/>
          <w:color w:val="auto"/>
        </w:rPr>
        <w:lastRenderedPageBreak/>
        <mc:AlternateContent>
          <mc:Choice Requires="wpg">
            <w:drawing>
              <wp:inline distT="0" distB="0" distL="0" distR="0" wp14:anchorId="5B733624" wp14:editId="1EE545F3">
                <wp:extent cx="3057098" cy="2169994"/>
                <wp:effectExtent l="0" t="0" r="10160" b="20955"/>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098" cy="2169994"/>
                          <a:chOff x="0" y="-160"/>
                          <a:chExt cx="26822" cy="15029"/>
                        </a:xfrm>
                      </wpg:grpSpPr>
                      <wps:wsp>
                        <wps:cNvPr id="2" name="Bentuk Bebas: Bentuk 10"/>
                        <wps:cNvSpPr>
                          <a:spLocks/>
                        </wps:cNvSpPr>
                        <wps:spPr bwMode="auto">
                          <a:xfrm>
                            <a:off x="0" y="0"/>
                            <a:ext cx="26409" cy="14852"/>
                          </a:xfrm>
                          <a:custGeom>
                            <a:avLst/>
                            <a:gdLst>
                              <a:gd name="T0" fmla="*/ 0 w 2640965"/>
                              <a:gd name="T1" fmla="*/ 0 h 1485265"/>
                              <a:gd name="T2" fmla="*/ 2640965 w 2640965"/>
                              <a:gd name="T3" fmla="*/ 0 h 1485265"/>
                              <a:gd name="T4" fmla="*/ 2640965 w 2640965"/>
                              <a:gd name="T5" fmla="*/ 1485265 h 1485265"/>
                              <a:gd name="T6" fmla="*/ 0 w 2640965"/>
                              <a:gd name="T7" fmla="*/ 1485265 h 14852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640965" h="1485265">
                                <a:moveTo>
                                  <a:pt x="0" y="0"/>
                                </a:moveTo>
                                <a:lnTo>
                                  <a:pt x="2640965" y="0"/>
                                </a:lnTo>
                                <a:lnTo>
                                  <a:pt x="2640965" y="1485265"/>
                                </a:lnTo>
                                <a:lnTo>
                                  <a:pt x="0" y="1485265"/>
                                </a:lnTo>
                                <a:lnTo>
                                  <a:pt x="0" y="0"/>
                                </a:lnTo>
                                <a:close/>
                              </a:path>
                            </a:pathLst>
                          </a:custGeom>
                          <a:solidFill>
                            <a:srgbClr val="FFFFFF"/>
                          </a:solidFill>
                          <a:ln>
                            <a:noFill/>
                          </a:ln>
                          <a:extLst>
                            <a:ext uri="{91240B29-F687-4F45-9708-019B960494DF}">
                              <a14:hiddenLine xmlns:a14="http://schemas.microsoft.com/office/drawing/2010/main" w="3298">
                                <a:solidFill>
                                  <a:srgbClr val="000000"/>
                                </a:solidFill>
                                <a:miter lim="800000"/>
                                <a:headEnd/>
                                <a:tailEnd/>
                              </a14:hiddenLine>
                            </a:ext>
                          </a:extLst>
                        </wps:spPr>
                        <wps:bodyPr rot="0" vert="horz" wrap="square" lIns="91440" tIns="45720" rIns="91440" bIns="45720" anchor="ctr" anchorCtr="0" upright="1">
                          <a:noAutofit/>
                        </wps:bodyPr>
                      </wps:wsp>
                      <wps:wsp>
                        <wps:cNvPr id="4" name="Bentuk Bebas: Bentuk 11"/>
                        <wps:cNvSpPr>
                          <a:spLocks/>
                        </wps:cNvSpPr>
                        <wps:spPr bwMode="auto">
                          <a:xfrm>
                            <a:off x="21111" y="16"/>
                            <a:ext cx="5711" cy="14853"/>
                          </a:xfrm>
                          <a:custGeom>
                            <a:avLst/>
                            <a:gdLst>
                              <a:gd name="T0" fmla="*/ 0 w 571108"/>
                              <a:gd name="T1" fmla="*/ 0 h 1485265"/>
                              <a:gd name="T2" fmla="*/ 571109 w 571108"/>
                              <a:gd name="T3" fmla="*/ 0 h 1485265"/>
                              <a:gd name="T4" fmla="*/ 571109 w 571108"/>
                              <a:gd name="T5" fmla="*/ 1485265 h 1485265"/>
                              <a:gd name="T6" fmla="*/ 0 w 571108"/>
                              <a:gd name="T7" fmla="*/ 1485265 h 14852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71108" h="1485265">
                                <a:moveTo>
                                  <a:pt x="0" y="0"/>
                                </a:moveTo>
                                <a:lnTo>
                                  <a:pt x="571109" y="0"/>
                                </a:lnTo>
                                <a:lnTo>
                                  <a:pt x="571109" y="1485265"/>
                                </a:lnTo>
                                <a:lnTo>
                                  <a:pt x="0" y="1485265"/>
                                </a:lnTo>
                                <a:lnTo>
                                  <a:pt x="0" y="0"/>
                                </a:lnTo>
                                <a:close/>
                              </a:path>
                            </a:pathLst>
                          </a:custGeom>
                          <a:solidFill>
                            <a:srgbClr val="7C4773"/>
                          </a:solidFill>
                          <a:ln w="2748">
                            <a:solidFill>
                              <a:srgbClr val="2F528F"/>
                            </a:solidFill>
                            <a:miter lim="800000"/>
                            <a:headEnd/>
                            <a:tailEnd/>
                          </a:ln>
                        </wps:spPr>
                        <wps:bodyPr rot="0" vert="horz" wrap="square" lIns="91440" tIns="45720" rIns="91440" bIns="45720" anchor="ctr" anchorCtr="0" upright="1">
                          <a:noAutofit/>
                        </wps:bodyPr>
                      </wps:wsp>
                      <wps:wsp>
                        <wps:cNvPr id="5" name="Bentuk Bebas: Bentuk 15"/>
                        <wps:cNvSpPr>
                          <a:spLocks/>
                        </wps:cNvSpPr>
                        <wps:spPr bwMode="auto">
                          <a:xfrm>
                            <a:off x="429" y="660"/>
                            <a:ext cx="3862" cy="1254"/>
                          </a:xfrm>
                          <a:custGeom>
                            <a:avLst/>
                            <a:gdLst>
                              <a:gd name="T0" fmla="*/ 0 w 386241"/>
                              <a:gd name="T1" fmla="*/ 0 h 125422"/>
                              <a:gd name="T2" fmla="*/ 386241 w 386241"/>
                              <a:gd name="T3" fmla="*/ 0 h 125422"/>
                              <a:gd name="T4" fmla="*/ 386241 w 386241"/>
                              <a:gd name="T5" fmla="*/ 125422 h 125422"/>
                              <a:gd name="T6" fmla="*/ 0 w 386241"/>
                              <a:gd name="T7" fmla="*/ 125422 h 12542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86241" h="125422">
                                <a:moveTo>
                                  <a:pt x="0" y="0"/>
                                </a:moveTo>
                                <a:lnTo>
                                  <a:pt x="386241" y="0"/>
                                </a:lnTo>
                                <a:lnTo>
                                  <a:pt x="386241" y="125422"/>
                                </a:lnTo>
                                <a:lnTo>
                                  <a:pt x="0" y="125422"/>
                                </a:lnTo>
                                <a:lnTo>
                                  <a:pt x="0" y="0"/>
                                </a:lnTo>
                                <a:close/>
                              </a:path>
                            </a:pathLst>
                          </a:custGeom>
                          <a:solidFill>
                            <a:srgbClr val="7C4773"/>
                          </a:solidFill>
                          <a:ln>
                            <a:noFill/>
                          </a:ln>
                          <a:extLst>
                            <a:ext uri="{91240B29-F687-4F45-9708-019B960494DF}">
                              <a14:hiddenLine xmlns:a14="http://schemas.microsoft.com/office/drawing/2010/main" w="3298">
                                <a:solidFill>
                                  <a:srgbClr val="000000"/>
                                </a:solidFill>
                                <a:miter lim="800000"/>
                                <a:headEnd/>
                                <a:tailEnd/>
                              </a14:hiddenLine>
                            </a:ext>
                          </a:extLst>
                        </wps:spPr>
                        <wps:bodyPr rot="0" vert="horz" wrap="square" lIns="91440" tIns="45720" rIns="91440" bIns="45720" anchor="ctr" anchorCtr="0" upright="1">
                          <a:noAutofit/>
                        </wps:bodyPr>
                      </wps:wsp>
                      <wps:wsp>
                        <wps:cNvPr id="6" name="Kotak Teks 6"/>
                        <wps:cNvSpPr txBox="1">
                          <a:spLocks noChangeArrowheads="1"/>
                        </wps:cNvSpPr>
                        <wps:spPr bwMode="auto">
                          <a:xfrm>
                            <a:off x="3572" y="598"/>
                            <a:ext cx="4799" cy="3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0B9" w:rsidRDefault="00B660B9" w:rsidP="009B24D3">
                              <w:pPr>
                                <w:textAlignment w:val="baseline"/>
                                <w:rPr>
                                  <w:rFonts w:ascii="Haettenschweiler" w:hAnsi="Haettenschweiler"/>
                                  <w:color w:val="000000"/>
                                  <w:sz w:val="23"/>
                                  <w:szCs w:val="23"/>
                                </w:rPr>
                              </w:pPr>
                              <w:r>
                                <w:rPr>
                                  <w:rFonts w:ascii="Haettenschweiler" w:hAnsi="Haettenschweiler"/>
                                  <w:color w:val="000000"/>
                                  <w:sz w:val="23"/>
                                  <w:szCs w:val="23"/>
                                </w:rPr>
                                <w:t>Case</w:t>
                              </w:r>
                            </w:p>
                          </w:txbxContent>
                        </wps:txbx>
                        <wps:bodyPr rot="0" vert="horz" wrap="square" lIns="91440" tIns="45720" rIns="91440" bIns="45720" anchor="t" anchorCtr="0" upright="1">
                          <a:noAutofit/>
                        </wps:bodyPr>
                      </wps:wsp>
                      <wps:wsp>
                        <wps:cNvPr id="9" name="Kotak Teks 7"/>
                        <wps:cNvSpPr txBox="1">
                          <a:spLocks noChangeArrowheads="1"/>
                        </wps:cNvSpPr>
                        <wps:spPr bwMode="auto">
                          <a:xfrm>
                            <a:off x="703" y="-160"/>
                            <a:ext cx="5285" cy="30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0B9" w:rsidRDefault="00B660B9" w:rsidP="009B24D3">
                              <w:pPr>
                                <w:textAlignment w:val="baseline"/>
                                <w:rPr>
                                  <w:rFonts w:ascii="Arial Black" w:hAnsi="Arial Black"/>
                                  <w:b/>
                                  <w:bCs/>
                                  <w:color w:val="FF3399"/>
                                  <w:sz w:val="12"/>
                                  <w:szCs w:val="12"/>
                                </w:rPr>
                              </w:pPr>
                              <w:r>
                                <w:rPr>
                                  <w:rFonts w:ascii="Arial Black" w:hAnsi="Arial Black"/>
                                  <w:b/>
                                  <w:bCs/>
                                  <w:color w:val="FF3399"/>
                                  <w:sz w:val="12"/>
                                  <w:szCs w:val="12"/>
                                </w:rPr>
                                <w:t>Analogy</w:t>
                              </w:r>
                            </w:p>
                          </w:txbxContent>
                        </wps:txbx>
                        <wps:bodyPr rot="0" vert="horz" wrap="square" lIns="91440" tIns="45720" rIns="91440" bIns="45720" anchor="t" anchorCtr="0" upright="1">
                          <a:noAutofit/>
                        </wps:bodyPr>
                      </wps:wsp>
                      <wps:wsp>
                        <wps:cNvPr id="10" name="Kotak Teks 8"/>
                        <wps:cNvSpPr txBox="1">
                          <a:spLocks noChangeArrowheads="1"/>
                        </wps:cNvSpPr>
                        <wps:spPr bwMode="auto">
                          <a:xfrm>
                            <a:off x="7404" y="2049"/>
                            <a:ext cx="11842" cy="30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0B9" w:rsidRDefault="00B660B9" w:rsidP="009B24D3">
                              <w:pPr>
                                <w:textAlignment w:val="baseline"/>
                                <w:rPr>
                                  <w:rFonts w:ascii="Calibri" w:eastAsia="Calibri" w:hAnsi="Calibri" w:cs="Calibri"/>
                                  <w:b/>
                                  <w:bCs/>
                                  <w:color w:val="000000"/>
                                  <w:sz w:val="14"/>
                                  <w:szCs w:val="14"/>
                                </w:rPr>
                              </w:pPr>
                              <w:r>
                                <w:rPr>
                                  <w:rFonts w:ascii="Calibri" w:eastAsia="Calibri" w:hAnsi="Calibri" w:cs="Calibri"/>
                                  <w:b/>
                                  <w:bCs/>
                                  <w:color w:val="000000"/>
                                  <w:sz w:val="14"/>
                                  <w:szCs w:val="14"/>
                                </w:rPr>
                                <w:t>Community Garden Project</w:t>
                              </w:r>
                            </w:p>
                          </w:txbxContent>
                        </wps:txbx>
                        <wps:bodyPr rot="0" vert="horz" wrap="square" lIns="91440" tIns="45720" rIns="91440" bIns="45720" anchor="t" anchorCtr="0" upright="1">
                          <a:noAutofit/>
                        </wps:bodyPr>
                      </wps:wsp>
                      <pic:pic xmlns:pic="http://schemas.openxmlformats.org/drawingml/2006/picture">
                        <pic:nvPicPr>
                          <pic:cNvPr id="11" name="Gambar 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664" y="3762"/>
                            <a:ext cx="18454" cy="1036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5B733624" id="Grup 1" o:spid="_x0000_s1026" style="width:240.7pt;height:170.85pt;mso-position-horizontal-relative:char;mso-position-vertical-relative:line" coordorigin=",-160" coordsize="26822,150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">
                <v:shape id="Bentuk Bebas: Bentuk 10" o:spid="_x0000_s1027" style="position:absolute;width:26409;height:14852;visibility:visible;mso-wrap-style:square;v-text-anchor:middle" coordsize="2640965,148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" path="m,l2640965,r,1485265l,1485265,,xe" stroked="f" strokeweight=".09161mm">
                  <v:stroke joinstyle="miter"/>
                  <v:path arrowok="t" o:connecttype="custom" o:connectlocs="0,0;26409,0;26409,14852;0,14852" o:connectangles="0,0,0,0"/>
                </v:shape>
                <v:shape id="Bentuk Bebas: Bentuk 11" o:spid="_x0000_s1028" style="position:absolute;left:21111;top:16;width:5711;height:14853;visibility:visible;mso-wrap-style:square;v-text-anchor:middle" coordsize="571108,148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" path="m,l571109,r,1485265l,1485265,,xe" fillcolor="#7c4773" strokecolor="#2f528f" strokeweight=".07633mm">
                  <v:stroke joinstyle="miter"/>
                  <v:path arrowok="t" o:connecttype="custom" o:connectlocs="0,0;5711,0;5711,14853;0,14853" o:connectangles="0,0,0,0"/>
                </v:shape>
                <v:shape id="Bentuk Bebas: Bentuk 15" o:spid="_x0000_s1029" style="position:absolute;left:429;top:660;width:3862;height:1254;visibility:visible;mso-wrap-style:square;v-text-anchor:middle" coordsize="386241,125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" path="m,l386241,r,125422l,125422,,xe" fillcolor="#7c4773" stroked="f" strokeweight=".09161mm">
                  <v:stroke joinstyle="miter"/>
                  <v:path arrowok="t" o:connecttype="custom" o:connectlocs="0,0;3862,0;3862,1254;0,1254" o:connectangles="0,0,0,0"/>
                </v:shape>
                <v:shapetype id="_x0000_t202" coordsize="21600,21600" o:spt="202" path="m,l,21600r21600,l21600,xe">
                  <v:stroke joinstyle="miter"/>
                  <v:path gradientshapeok="t" o:connecttype="rect"/>
                </v:shapetype>
                <v:shape id="Kotak Teks 6" o:spid="_x0000_s1030" type="#_x0000_t202" style="position:absolute;left:3572;top:598;width:4799;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B660B9" w:rsidRDefault="00B660B9" w:rsidP="009B24D3">
                        <w:pPr>
                          <w:textAlignment w:val="baseline"/>
                          <w:rPr>
                            <w:rFonts w:ascii="Haettenschweiler" w:hAnsi="Haettenschweiler"/>
                            <w:color w:val="000000"/>
                            <w:sz w:val="23"/>
                            <w:szCs w:val="23"/>
                          </w:rPr>
                        </w:pPr>
                        <w:r>
                          <w:rPr>
                            <w:rFonts w:ascii="Haettenschweiler" w:hAnsi="Haettenschweiler"/>
                            <w:color w:val="000000"/>
                            <w:sz w:val="23"/>
                            <w:szCs w:val="23"/>
                          </w:rPr>
                          <w:t>Case</w:t>
                        </w:r>
                      </w:p>
                    </w:txbxContent>
                  </v:textbox>
                </v:shape>
                <v:shape id="Kotak Teks 7" o:spid="_x0000_s1031" type="#_x0000_t202" style="position:absolute;left:703;top:-160;width:5285;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B660B9" w:rsidRDefault="00B660B9" w:rsidP="009B24D3">
                        <w:pPr>
                          <w:textAlignment w:val="baseline"/>
                          <w:rPr>
                            <w:rFonts w:ascii="Arial Black" w:hAnsi="Arial Black"/>
                            <w:b/>
                            <w:bCs/>
                            <w:color w:val="FF3399"/>
                            <w:sz w:val="12"/>
                            <w:szCs w:val="12"/>
                          </w:rPr>
                        </w:pPr>
                        <w:r>
                          <w:rPr>
                            <w:rFonts w:ascii="Arial Black" w:hAnsi="Arial Black"/>
                            <w:b/>
                            <w:bCs/>
                            <w:color w:val="FF3399"/>
                            <w:sz w:val="12"/>
                            <w:szCs w:val="12"/>
                          </w:rPr>
                          <w:t>Analogy</w:t>
                        </w:r>
                      </w:p>
                    </w:txbxContent>
                  </v:textbox>
                </v:shape>
                <v:shape id="Kotak Teks 8" o:spid="_x0000_s1032" type="#_x0000_t202" style="position:absolute;left:7404;top:2049;width:11842;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B660B9" w:rsidRDefault="00B660B9" w:rsidP="009B24D3">
                        <w:pPr>
                          <w:textAlignment w:val="baseline"/>
                          <w:rPr>
                            <w:rFonts w:ascii="Calibri" w:eastAsia="Calibri" w:hAnsi="Calibri" w:cs="Calibri"/>
                            <w:b/>
                            <w:bCs/>
                            <w:color w:val="000000"/>
                            <w:sz w:val="14"/>
                            <w:szCs w:val="14"/>
                          </w:rPr>
                        </w:pPr>
                        <w:r>
                          <w:rPr>
                            <w:rFonts w:ascii="Calibri" w:eastAsia="Calibri" w:hAnsi="Calibri" w:cs="Calibri"/>
                            <w:b/>
                            <w:bCs/>
                            <w:color w:val="000000"/>
                            <w:sz w:val="14"/>
                            <w:szCs w:val="14"/>
                          </w:rPr>
                          <w:t>Community Garden Project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ambar 24" o:spid="_x0000_s1033" type="#_x0000_t75" style="position:absolute;left:3664;top:3762;width:18454;height:103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">
                  <v:imagedata r:id="rId12" o:title=""/>
                </v:shape>
                <w10:anchorlock/>
              </v:group>
            </w:pict>
          </mc:Fallback>
        </mc:AlternateContent>
      </w:r>
    </w:p>
    <w:p w:rsidR="009B24D3" w:rsidRPr="00D71E9E" w:rsidRDefault="009B24D3" w:rsidP="009B24D3">
      <w:pPr>
        <w:pStyle w:val="Alishlah31text"/>
        <w:jc w:val="center"/>
        <w:rPr>
          <w:b/>
          <w:color w:val="auto"/>
          <w:sz w:val="18"/>
          <w:szCs w:val="18"/>
          <w:lang w:val="en-ID"/>
        </w:rPr>
      </w:pPr>
      <w:r w:rsidRPr="00D71E9E">
        <w:rPr>
          <w:b/>
          <w:color w:val="auto"/>
          <w:sz w:val="18"/>
          <w:szCs w:val="18"/>
        </w:rPr>
        <w:t>Figure 2. Image Slide Show on Powerpoint Media</w:t>
      </w:r>
    </w:p>
    <w:p w:rsidR="00277EFC" w:rsidRPr="00D71E9E" w:rsidRDefault="00277EFC" w:rsidP="009B24D3">
      <w:pPr>
        <w:pStyle w:val="Alishlah31text"/>
        <w:rPr>
          <w:color w:val="auto"/>
        </w:rPr>
      </w:pPr>
    </w:p>
    <w:p w:rsidR="009B24D3" w:rsidRPr="00D71E9E" w:rsidRDefault="009B24D3" w:rsidP="009B24D3">
      <w:pPr>
        <w:pStyle w:val="Alishlah31text"/>
        <w:rPr>
          <w:color w:val="auto"/>
        </w:rPr>
      </w:pPr>
      <w:r w:rsidRPr="00D71E9E">
        <w:rPr>
          <w:color w:val="auto"/>
        </w:rPr>
        <w:t>The second treatment was designed to address these constraints by improving the learning approach. The analogies used were more relevant, such as “cooking competition teams,” which illustrate social group dynamics in a simple but meaningful way. The explanation of the material was complemented by visualizations using PowerPoint to improve student understanding. In addition, peer tutors were involved to provide additional assistance in understanding the material and using Canva.</w:t>
      </w:r>
    </w:p>
    <w:p w:rsidR="00277EFC" w:rsidRPr="00D71E9E" w:rsidRDefault="00277EFC" w:rsidP="009B24D3">
      <w:pPr>
        <w:pStyle w:val="Alishlah31text"/>
        <w:rPr>
          <w:color w:val="auto"/>
        </w:rPr>
      </w:pPr>
    </w:p>
    <w:p w:rsidR="009B24D3" w:rsidRPr="00D71E9E" w:rsidRDefault="009B24D3" w:rsidP="009B24D3">
      <w:pPr>
        <w:pStyle w:val="Alishlah31text"/>
        <w:jc w:val="center"/>
        <w:rPr>
          <w:color w:val="auto"/>
          <w:lang w:val="id-ID"/>
        </w:rPr>
      </w:pPr>
      <w:r w:rsidRPr="00D71E9E">
        <w:rPr>
          <w:noProof/>
          <w:color w:val="auto"/>
        </w:rPr>
        <w:drawing>
          <wp:inline distT="0" distB="0" distL="0" distR="0" wp14:anchorId="18D4318B" wp14:editId="6F40533D">
            <wp:extent cx="2180374" cy="3084394"/>
            <wp:effectExtent l="0" t="0" r="0" b="1905"/>
            <wp:docPr id="25" name="Gambar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ambar 2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89049" cy="3096665"/>
                    </a:xfrm>
                    <a:prstGeom prst="rect">
                      <a:avLst/>
                    </a:prstGeom>
                  </pic:spPr>
                </pic:pic>
              </a:graphicData>
            </a:graphic>
          </wp:inline>
        </w:drawing>
      </w:r>
    </w:p>
    <w:p w:rsidR="00277EFC" w:rsidRPr="00D71E9E" w:rsidRDefault="00277EFC" w:rsidP="00277EFC">
      <w:pPr>
        <w:pStyle w:val="Alishlah31text"/>
        <w:jc w:val="center"/>
        <w:rPr>
          <w:b/>
          <w:iCs/>
          <w:color w:val="auto"/>
          <w:lang w:val="id-ID"/>
        </w:rPr>
      </w:pPr>
      <w:r w:rsidRPr="00D71E9E">
        <w:rPr>
          <w:b/>
          <w:color w:val="auto"/>
          <w:sz w:val="18"/>
          <w:szCs w:val="18"/>
        </w:rPr>
        <w:t>Figure 3. Canva infographic of student work</w:t>
      </w:r>
    </w:p>
    <w:p w:rsidR="00277EFC" w:rsidRPr="00D71E9E" w:rsidRDefault="00277EFC" w:rsidP="00277EFC">
      <w:pPr>
        <w:pStyle w:val="Alishlah31text"/>
        <w:jc w:val="center"/>
        <w:rPr>
          <w:b/>
          <w:color w:val="auto"/>
          <w:lang w:val="en-ID"/>
        </w:rPr>
      </w:pPr>
    </w:p>
    <w:p w:rsidR="00277EFC" w:rsidRPr="00D71E9E" w:rsidRDefault="00277EFC" w:rsidP="00277EFC">
      <w:pPr>
        <w:pStyle w:val="Alishlah31text"/>
        <w:rPr>
          <w:color w:val="auto"/>
        </w:rPr>
      </w:pPr>
      <w:r w:rsidRPr="00D71E9E">
        <w:rPr>
          <w:color w:val="auto"/>
        </w:rPr>
        <w:t>In the third treatment, the material taught shifted to the topic of social group development. The analogy of a “community garden project” was chosen because of its high relevance to students’ daily activities. Peer tutors were still involved to support students in understanding the material and overcoming technical challenges. After being given the third treatment, there was an increase in student interest to 81% of students showing focus in learning, 92% of students feeling interested, and 89% of students reporting feelings of enjoyment towards learning. The following table shows the pre-treatment and post-treatment score acquisition by measuring students’ focus, interest and positive feelings.</w:t>
      </w:r>
    </w:p>
    <w:p w:rsidR="009B24D3" w:rsidRPr="00D71E9E" w:rsidRDefault="009B24D3" w:rsidP="00277EFC">
      <w:pPr>
        <w:pStyle w:val="Alishlah31text"/>
        <w:rPr>
          <w:color w:val="auto"/>
          <w:lang w:val="id-ID"/>
        </w:rPr>
      </w:pPr>
    </w:p>
    <w:p w:rsidR="00277EFC" w:rsidRPr="00D71E9E" w:rsidRDefault="00277EFC" w:rsidP="00277EFC">
      <w:pPr>
        <w:pStyle w:val="Alishlah31text"/>
        <w:jc w:val="center"/>
        <w:rPr>
          <w:color w:val="auto"/>
          <w:lang w:val="id-ID"/>
        </w:rPr>
      </w:pPr>
      <w:r w:rsidRPr="00D71E9E">
        <w:rPr>
          <w:noProof/>
          <w:color w:val="auto"/>
        </w:rPr>
        <w:drawing>
          <wp:inline distT="0" distB="0" distL="0" distR="0" wp14:anchorId="633F9DD8" wp14:editId="1A974A27">
            <wp:extent cx="4319905" cy="2519680"/>
            <wp:effectExtent l="0" t="0" r="4445" b="13970"/>
            <wp:docPr id="12" name="Bagan 12">
              <a:extLst xmlns:a="http://schemas.openxmlformats.org/drawingml/2006/main">
                <a:ext uri="{FF2B5EF4-FFF2-40B4-BE49-F238E27FC236}">
                  <a16:creationId xmlns:a16="http://schemas.microsoft.com/office/drawing/2014/main" id="{2028BBB4-39DF-41BA-967A-EA5DA845BD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77EFC" w:rsidRPr="00D71E9E" w:rsidRDefault="00277EFC" w:rsidP="00277EFC">
      <w:pPr>
        <w:pStyle w:val="Alishlah31text"/>
        <w:jc w:val="center"/>
        <w:rPr>
          <w:b/>
          <w:iCs/>
          <w:color w:val="auto"/>
          <w:lang w:val="id-ID"/>
        </w:rPr>
      </w:pPr>
      <w:r w:rsidRPr="00D71E9E">
        <w:rPr>
          <w:b/>
          <w:color w:val="auto"/>
          <w:sz w:val="18"/>
          <w:szCs w:val="18"/>
        </w:rPr>
        <w:t>Figure 4. Graph of Pre-Treatment and Post-Treatment Score Obtaining</w:t>
      </w:r>
    </w:p>
    <w:p w:rsidR="00277EFC" w:rsidRPr="00D71E9E" w:rsidRDefault="00277EFC" w:rsidP="00277EFC">
      <w:pPr>
        <w:pStyle w:val="Alishlah31text"/>
        <w:jc w:val="center"/>
        <w:rPr>
          <w:b/>
          <w:color w:val="auto"/>
          <w:lang w:val="en-ID"/>
        </w:rPr>
      </w:pPr>
    </w:p>
    <w:p w:rsidR="00277EFC" w:rsidRPr="00D71E9E" w:rsidRDefault="00277EFC" w:rsidP="00277EFC">
      <w:pPr>
        <w:pStyle w:val="Alishlah31text"/>
        <w:rPr>
          <w:color w:val="auto"/>
        </w:rPr>
      </w:pPr>
      <w:r w:rsidRPr="00D71E9E">
        <w:rPr>
          <w:color w:val="auto"/>
        </w:rPr>
        <w:t>In this study, increasing students' interest in learning can be associated with three main factors, namely the relevance of analogies, the use of visual media, and intensive mentoring through peer tutors. Indicators of interest consist of focus, interest and positive feelings.</w:t>
      </w:r>
    </w:p>
    <w:p w:rsidR="00277EFC" w:rsidRPr="00D71E9E" w:rsidRDefault="00277EFC" w:rsidP="00277EFC">
      <w:pPr>
        <w:pStyle w:val="Alishlah31text"/>
        <w:rPr>
          <w:color w:val="auto"/>
        </w:rPr>
      </w:pPr>
      <w:r w:rsidRPr="00D71E9E">
        <w:rPr>
          <w:iCs/>
          <w:color w:val="auto"/>
        </w:rPr>
        <w:t>According to</w:t>
      </w:r>
      <w:r w:rsidRPr="00D71E9E">
        <w:rPr>
          <w:iCs/>
          <w:color w:val="auto"/>
        </w:rPr>
        <w:fldChar w:fldCharType="begin" w:fldLock="1"/>
      </w:r>
      <w:r w:rsidRPr="00D71E9E">
        <w:rPr>
          <w:iCs/>
          <w:color w:val="auto"/>
        </w:rPr>
        <w:instrText>ADDIN CSL_CITATION {"citationItems":[{"id":"ITEM-1","itemData":{"ISSN":"2347-6311","author":[{"dropping-particle":"","family":"Gopinath","given":"B","non-dropping-particle":"","parse-names":false,"suffix":""},{"dropping-particle":"","family":"Santhi","given":"R","non-dropping-particle":"","parse-names":false,"suffix":""}],"container-title":"Higher Education for the Future","id":"ITEM-1","issue":"1","issued":{"date-parts":[["2021"]]},"page":"108-122","publisher":"SAGE Publications Sage India: New Delhi, India","title":"Development and evaluation of fishbone-based advanced computational thinking (FACT) pedagogy: A teacher-student collaborative learning environment in engineering and science education","type":"article-journal","volume":"8"},"uris":["http://www.mendeley.com/documents/?uuid=fa07c8ea-7cb7-4042-9ea0-0c354297b9a9"]}],"mendeley":{"formattedCitation":"(Gopinath &amp; Santhi, 2021)","plainTextFormattedCitation":"(Gopinath &amp; Santhi, 2021)","previouslyFormattedCitation":"(Gopinath &amp; Santhi, 2021)"},"properties":{"noteIndex":0},"schema":"https://github.com/citation-style-language/schema/raw/master/csl-citation.json"}</w:instrText>
      </w:r>
      <w:r w:rsidRPr="00D71E9E">
        <w:rPr>
          <w:iCs/>
          <w:color w:val="auto"/>
        </w:rPr>
        <w:fldChar w:fldCharType="separate"/>
      </w:r>
      <w:r w:rsidR="00764167" w:rsidRPr="00D71E9E">
        <w:rPr>
          <w:iCs/>
          <w:color w:val="auto"/>
        </w:rPr>
        <w:t xml:space="preserve"> (</w:t>
      </w:r>
      <w:r w:rsidRPr="00D71E9E">
        <w:rPr>
          <w:iCs/>
          <w:color w:val="auto"/>
        </w:rPr>
        <w:t>Gopinath &amp; Santhi, 2021</w:t>
      </w:r>
      <w:r w:rsidR="00764167" w:rsidRPr="00D71E9E">
        <w:rPr>
          <w:iCs/>
          <w:color w:val="auto"/>
        </w:rPr>
        <w:t xml:space="preserve">) </w:t>
      </w:r>
      <w:r w:rsidRPr="00D71E9E">
        <w:rPr>
          <w:iCs/>
          <w:color w:val="auto"/>
        </w:rPr>
        <w:fldChar w:fldCharType="end"/>
      </w:r>
      <w:r w:rsidRPr="00D71E9E">
        <w:rPr>
          <w:iCs/>
          <w:color w:val="auto"/>
        </w:rPr>
        <w:t>, solutions that can be used when encountering difficulties in teaching students include through complex thinking exercises, interesting media such as diagrams, power points, video clips, fishbones, films and other visual things.</w:t>
      </w:r>
      <w:r w:rsidRPr="00D71E9E">
        <w:rPr>
          <w:color w:val="auto"/>
        </w:rPr>
        <w:t>As for analogies that are relevant to students' everyday experiences, such as “cooking competition teams” and “community garden projects,” they help connect new concepts to familiar ones, thereby reducing cognitive load and increasing student understanding.</w:t>
      </w:r>
      <w:r w:rsidRPr="00D71E9E">
        <w:rPr>
          <w:color w:val="auto"/>
        </w:rPr>
        <w:fldChar w:fldCharType="begin" w:fldLock="1"/>
      </w:r>
      <w:r w:rsidRPr="00D71E9E">
        <w:rPr>
          <w:color w:val="auto"/>
        </w:rPr>
        <w:instrText>ADDIN CSL_CITATION {"citationItems":[{"id":"ITEM-1","itemData":{"DOI":"10.3390/math11153340","ISSN":"22277390","abstract":"Analogy-based learning methods map the concept being learned to a concept well understood by the learner. An analogy is primarily useful when learners do not know the topic being studied. Computer science is an area where the concepts exhibit a high level of abstraction and, hence, are hard for students to comprehend. The use of analogies in instruction can significantly reduce the cognitive load a student faces in learning abstract computer science concepts. The role of analogies in helping students learn computer science topics has not been explored adequately. This paper presents our efforts related to using analogy-based teaching in computer science. Over the last several years, we have developed extensive analogies for many advanced computer science concepts. We have used these analogies extensively in classroom teaching at our institution. We list the analogies that we have developed and used in our classroom teaching and, as illustration, discuss two analogies: one from the field of operating systems and another one in modular software design. We have also conducted experiments to evaluate the impact of using these two analogies on student learning outcomes. Our results confirm our hypothesis that analogy-based instruction techniques are effective and result in improved student learning outcomes.","author":[{"dropping-particle":"","family":"Saxena","given":"Pawan","non-dropping-particle":"","parse-names":false,"suffix":""},{"dropping-particle":"","family":"Singh","given":"Sanjay Kumar","non-dropping-particle":"","parse-names":false,"suffix":""},{"dropping-particle":"","family":"Gupta","given":"Gopal","non-dropping-particle":"","parse-names":false,"suffix":""}],"container-title":"Mathematics","id":"ITEM-1","issue":"15","issued":{"date-parts":[["2023"]]},"title":"Achieving Effective Learning Outcomes through the Use of Analogies in Teaching Computer Science †","type":"article-journal","volume":"11"},"uris":["http://www.mendeley.com/documents/?uuid=329afe80-83c4-4c0e-bafe-2550a062a3b5","http://www.mendeley.com/documents/?uuid=d728fd3f-836d-443f-8fde-e6ea2a2f1cbc"]}],"mendeley":{"formattedCitation":"(Saxena et al., 2023)","plainTextFormattedCitation":"(Saxena et al., 2023)","previouslyFormattedCitation":"(Saxena et al., 2023)"},"properties":{"noteIndex":0},"schema":"https://github.com/citation-style-language/schema/raw/master/csl-citation.json"}</w:instrText>
      </w:r>
      <w:r w:rsidRPr="00D71E9E">
        <w:rPr>
          <w:color w:val="auto"/>
        </w:rPr>
        <w:fldChar w:fldCharType="separate"/>
      </w:r>
      <w:r w:rsidR="00764167" w:rsidRPr="00D71E9E">
        <w:rPr>
          <w:color w:val="auto"/>
        </w:rPr>
        <w:t xml:space="preserve"> (</w:t>
      </w:r>
      <w:r w:rsidRPr="00D71E9E">
        <w:rPr>
          <w:color w:val="auto"/>
        </w:rPr>
        <w:t>Saxena et al., 2023</w:t>
      </w:r>
      <w:r w:rsidR="00764167" w:rsidRPr="00D71E9E">
        <w:rPr>
          <w:color w:val="auto"/>
        </w:rPr>
        <w:t xml:space="preserve">) </w:t>
      </w:r>
      <w:r w:rsidRPr="00D71E9E">
        <w:rPr>
          <w:color w:val="auto"/>
        </w:rPr>
        <w:fldChar w:fldCharType="end"/>
      </w:r>
      <w:r w:rsidRPr="00D71E9E">
        <w:rPr>
          <w:color w:val="auto"/>
        </w:rPr>
        <w:t>. Previously,</w:t>
      </w:r>
      <w:r w:rsidRPr="00D71E9E">
        <w:rPr>
          <w:color w:val="auto"/>
        </w:rPr>
        <w:fldChar w:fldCharType="begin" w:fldLock="1"/>
      </w:r>
      <w:r w:rsidRPr="00D71E9E">
        <w:rPr>
          <w:color w:val="auto"/>
        </w:rPr>
        <w:instrText>ADDIN CSL_CITATION {"citationItems":[{"id":"ITEM-1","itemData":{"DOI":"10.21692/haps.2021.003","abstract":"Analogies are useful pedagogical tools to introduce new and difficult concepts to students by building connections to familiar things from our daily life. Research has shown that applying analogies during the learning process facilitates the development of higher order thinking. In this article, we present a number of analogies that have been included in several science courses, including anatomy and physiology and clinical chemistry, in undergraduate nursing science education. We also evaluated student perspectives on the ability of these analogies to enhance student understanding of difficult concepts. A total of 53 analogies were organized into structural and functional categories and a survey explored student feedback on them. A total of 131 first-year and second-year students completed the survey. More than 70% of the students indicated that these analogies were useful in understanding the anatomical structures and physiological functions. Over 60% of students applied these analogies while studying. Eighty-eight percent of students found that analogies were engaging and made the lecture more enjoyable. We conclude that well-structured and purposeful analogies have positive impact on students’ learning of science courses during undergraduate nursing studies.","author":[{"dropping-particle":"","family":"Keri","given":"Zsuzsanna","non-dropping-particle":"","parse-names":false,"suffix":""},{"dropping-particle":"","family":"Elbatarny","given":"Hisham","non-dropping-particle":"","parse-names":false,"suffix":""}],"container-title":"HAPS Educator","id":"ITEM-1","issue":"1","issued":{"date-parts":[["2021"]]},"page":"13-20","title":"The Power of Analogy-Based Learning in Science","type":"article-journal","volume":"25"},"uris":["http://www.mendeley.com/documents/?uuid=ce9ecd93-aa9c-4769-b864-2d38888eee97","http://www.mendeley.com/documents/?uuid=f9bb53ce-3765-43d8-989f-c6e5255c51fc"]}],"mendeley":{"formattedCitation":"(Keri &amp; Elbatarny, 2021)","plainTextFormattedCitation":"(Keri &amp; Elbatarny, 2021)","previouslyFormattedCitation":"(Keri &amp; Elbatarny, 2021)"},"properties":{"noteIndex":0},"schema":"https://github.com/citation-style-language/schema/raw/master/csl-citation.json"}</w:instrText>
      </w:r>
      <w:r w:rsidRPr="00D71E9E">
        <w:rPr>
          <w:color w:val="auto"/>
        </w:rPr>
        <w:fldChar w:fldCharType="separate"/>
      </w:r>
      <w:r w:rsidR="00764167" w:rsidRPr="00D71E9E">
        <w:rPr>
          <w:color w:val="auto"/>
        </w:rPr>
        <w:t xml:space="preserve"> (</w:t>
      </w:r>
      <w:r w:rsidRPr="00D71E9E">
        <w:rPr>
          <w:color w:val="auto"/>
        </w:rPr>
        <w:t>Keri &amp; Elbatarny, 2021</w:t>
      </w:r>
      <w:r w:rsidR="00764167" w:rsidRPr="00D71E9E">
        <w:rPr>
          <w:color w:val="auto"/>
        </w:rPr>
        <w:t xml:space="preserve">) </w:t>
      </w:r>
      <w:r w:rsidRPr="00D71E9E">
        <w:rPr>
          <w:color w:val="auto"/>
        </w:rPr>
        <w:fldChar w:fldCharType="end"/>
      </w:r>
      <w:r w:rsidRPr="00D71E9E">
        <w:rPr>
          <w:color w:val="auto"/>
        </w:rPr>
        <w:t>noted that more than 70% of students reported an increase in understanding of difficult concepts when the analogy method was applied. The effectiveness of this analogy was strengthened by the use of visual media such as PowerPoint, which according to</w:t>
      </w:r>
      <w:r w:rsidRPr="00D71E9E">
        <w:rPr>
          <w:color w:val="auto"/>
        </w:rPr>
        <w:fldChar w:fldCharType="begin" w:fldLock="1"/>
      </w:r>
      <w:r w:rsidRPr="00D71E9E">
        <w:rPr>
          <w:color w:val="auto"/>
        </w:rPr>
        <w:instrText>ADDIN CSL_CITATION {"citationItems":[{"id":"ITEM-1","itemData":{"author":[{"dropping-particle":"","family":"Saleem","given":"Asma","non-dropping-particle":"","parse-names":false,"suffix":""},{"dropping-particle":"","family":"Akhbar","given":"Rafaqat Ali","non-dropping-particle":"","parse-names":false,"suffix":""}],"id":"ITEM-1","issue":"3","issued":{"date-parts":[["2022"]]},"title":"Annals of Human and Social Sciences Effect of Analogy Based Teaching on Students ‘ Chemistry Learning at","type":"article-journal","volume":"3"},"uris":["http://www.mendeley.com/documents/?uuid=5f0d9739-3917-4a01-980b-569a0b9f8dbb","http://www.mendeley.com/documents/?uuid=3dbb04f8-3261-48ba-be31-a9a1f43dcc69"]}],"mendeley":{"formattedCitation":"(Saleem &amp; Akhbar, 2022)","plainTextFormattedCitation":"(Saleem &amp; Akhbar, 2022)","previouslyFormattedCitation":"(Saleem &amp; Akhbar, 2022)"},"properties":{"noteIndex":0},"schema":"https://github.com/citation-style-language/schema/raw/master/csl-citation.json"}</w:instrText>
      </w:r>
      <w:r w:rsidRPr="00D71E9E">
        <w:rPr>
          <w:color w:val="auto"/>
        </w:rPr>
        <w:fldChar w:fldCharType="separate"/>
      </w:r>
      <w:r w:rsidR="00764167" w:rsidRPr="00D71E9E">
        <w:rPr>
          <w:color w:val="auto"/>
        </w:rPr>
        <w:t xml:space="preserve"> (</w:t>
      </w:r>
      <w:r w:rsidRPr="00D71E9E">
        <w:rPr>
          <w:color w:val="auto"/>
        </w:rPr>
        <w:t>Saleem &amp; Akhbar, 2022</w:t>
      </w:r>
      <w:r w:rsidR="00764167" w:rsidRPr="00D71E9E">
        <w:rPr>
          <w:color w:val="auto"/>
        </w:rPr>
        <w:t xml:space="preserve">) </w:t>
      </w:r>
      <w:r w:rsidRPr="00D71E9E">
        <w:rPr>
          <w:color w:val="auto"/>
        </w:rPr>
        <w:fldChar w:fldCharType="end"/>
      </w:r>
      <w:r w:rsidRPr="00D71E9E">
        <w:rPr>
          <w:color w:val="auto"/>
        </w:rPr>
        <w:t>, can help explain abstract concepts in a clearer and more structured way, thereby increasing student engagement. In addition, intensive mentoring by peer tutors provides personalized support that allows students to learn at their own pace while receiving immediate feedback, creating a collaborative learning environment that enhances student motivation and performance.</w:t>
      </w:r>
      <w:r w:rsidRPr="00D71E9E">
        <w:rPr>
          <w:color w:val="auto"/>
        </w:rPr>
        <w:fldChar w:fldCharType="begin" w:fldLock="1"/>
      </w:r>
      <w:r w:rsidRPr="00D71E9E">
        <w:rPr>
          <w:color w:val="auto"/>
        </w:rPr>
        <w:instrText>ADDIN CSL_CITATION {"citationItems":[{"id":"ITEM-1","itemData":{"DOI":"10.47772/IJRISS","abstract":"6186Successful Higher Education (HE) leadership entails possessing the knowledge, skills and understanding of effective leadership skills along with the personal ability to effectively implement those skills. In Zimbabwe the occupational and leadership status of women in HE is still suffering a wide gap, as there is unequal representation in leadership positions between men and women. Despite the fact that women constitute the majority of work force in Zimbabwe HE, they clearly remain poorly represented in leadership positions. Women experience leadership difficulty for example, most is aware of stereotype and sexism. In this article we argue that there are cultural and structural among other domains that impede the effective operations of women in leadership positions. In a sense we argue that the number of women in HE leadership positions are relatively low no matter what proportions, they will still be operating in a society where deep rooted constraints of society identify maleness with leadership. The study established that there are cultural, structural, economic and social barriers facing women in school leadership positions. We recommend that strategies should be set up for developmental programs for women in leadership positions. The article presents challenges faced by female Higher Education (HE) managers because of their gender. Findings from our analysis of research findings showed that female Heads of Departments (HODs) were not perceived as incompetent and unable by male colleagues only, but also by female staff colleagues as a result of an entrenched culture of male dominance. Among the challenges faced by female HODs included: negative attitude from some university community members and faculty staff who undermined them because of their gender and lack of confidence. Among the challenges faced by female HODs included the negative attitudes of university community members who lacked confidence in females taking the role of management especially where the former leader was male and was demonstrating high levels of performance. The study recommends the mounting of gender awareness workshops with university community members to orient them on gender equity issues. In addition, the study calls for mentoring and networking workshops, in service training opportunities and role modelling to be given to female HODs who aspire to, and have potential in leadership so that these female HODs can feel empowered and see that they have the potential of…","author":[{"dropping-particle":"","family":"Timonera","given":"Princesita G","non-dropping-particle":"","parse-names":false,"suffix":""},{"dropping-particle":"","family":"Patria","given":"Alma","non-dropping-particle":"","parse-names":false,"suffix":""},{"dropping-particle":"","family":"Seveses","given":"Joelita M","non-dropping-particle":"","parse-names":false,"suffix":""},{"dropping-particle":"","family":"Montebon","given":"Anna Fe J","non-dropping-particle":"","parse-names":false,"suffix":""},{"dropping-particle":"","family":"Payla","given":"Julieto","non-dropping-particle":"","parse-names":false,"suffix":""},{"dropping-particle":"","family":"Arrojado","given":"April Mae","non-dropping-particle":"","parse-names":false,"suffix":""}],"container-title":"International Journal of Research and Innovation in Social Science,","id":"ITEM-1","issue":"7","issued":{"date-parts":[["2023"]]},"page":"2454-6186","title":"Impact of Analogical Learning on Metacognition and Scholastic Achievement of College Students in Physical Science","type":"article-journal","volume":"7"},"uris":["http://www.mendeley.com/documents/?uuid=ee98dfd4-c053-425f-8204-f66588264b8c","http://www.mendeley.com/documents/?uuid=926f62a2-fba6-4592-97dc-06d66b7ecc94"]}],"mendeley":{"formattedCitation":"(Timonera et al., 2023)","plainTextFormattedCitation":"(Timonera et al., 2023)","previouslyFormattedCitation":"(Timonera et al., 2023)"},"properties":{"noteIndex":0},"schema":"https://github.com/citation-style-language/schema/raw/master/csl-citation.json"}</w:instrText>
      </w:r>
      <w:r w:rsidRPr="00D71E9E">
        <w:rPr>
          <w:color w:val="auto"/>
        </w:rPr>
        <w:fldChar w:fldCharType="separate"/>
      </w:r>
      <w:r w:rsidR="00764167" w:rsidRPr="00D71E9E">
        <w:rPr>
          <w:color w:val="auto"/>
        </w:rPr>
        <w:t xml:space="preserve"> (</w:t>
      </w:r>
      <w:r w:rsidRPr="00D71E9E">
        <w:rPr>
          <w:color w:val="auto"/>
        </w:rPr>
        <w:t>Timonera et al., 2023</w:t>
      </w:r>
      <w:r w:rsidR="00764167" w:rsidRPr="00D71E9E">
        <w:rPr>
          <w:color w:val="auto"/>
        </w:rPr>
        <w:t xml:space="preserve">) </w:t>
      </w:r>
      <w:r w:rsidRPr="00D71E9E">
        <w:rPr>
          <w:color w:val="auto"/>
        </w:rPr>
        <w:fldChar w:fldCharType="end"/>
      </w:r>
      <w:r w:rsidRPr="00D71E9E">
        <w:rPr>
          <w:color w:val="auto"/>
        </w:rPr>
        <w:t>.Social facts that show the importance of digital literacy are digital technology as an integral part of everyday life. In a rapidly changing and complex world, students must have strong digital literacy skills to be able to adapt to changes and demands of the times.</w:t>
      </w:r>
      <w:r w:rsidRPr="00D71E9E">
        <w:rPr>
          <w:iCs/>
          <w:color w:val="auto"/>
        </w:rPr>
        <w:fldChar w:fldCharType="begin" w:fldLock="1"/>
      </w:r>
      <w:r w:rsidRPr="00D71E9E">
        <w:rPr>
          <w:iCs/>
          <w:color w:val="auto"/>
        </w:rPr>
        <w:instrText>ADDIN CSL_CITATION {"citationItems":[{"id":"ITEM-1","itemData":{"DOI":"10.58788/alwijdn.v8i2.2328","ISSN":"2541-2051","abstract":"In the current digital age, students are required to possess high level of digital literacy. Digital literacy refers to an individuals’ ability to effectively find, evaluate, and use information throughdigital technology. The aim of this study is to explore the role of digital literacy in enhancing students’ competencies in the digital age. The methodology used in this study is by collecting data from class observations, interviews with teachers, and surveys to students and parents. The result of this study indicates that digital literacy affects students’ abilities in leraning, collaborating, and facing challenges in the digital age. The implications of the study suggest that digital literacy is crucial in preparing students to face challenges in the digital age, such as resulting on better academic performance, increasing students’ interest in learning, and preparing students’ readiness to face future challenges.  Keywords: Digital Age, Digital Literacy, Students’ Competency","author":[{"dropping-particle":"","family":"Murtadho","given":"Muhammad Iqbal","non-dropping-particle":"","parse-names":false,"suffix":""},{"dropping-particle":"","family":"Rohmah","given":"Rizqa Yuhda","non-dropping-particle":"","parse-names":false,"suffix":""},{"dropping-particle":"","family":"Jamilah","given":"Zahrotul","non-dropping-particle":"","parse-names":false,"suffix":""},{"dropping-particle":"","family":"Furqon","given":"Muhamad","non-dropping-particle":"","parse-names":false,"suffix":""}],"container-title":"AL-WIJDÃN Journal of Islamic Education Studies","id":"ITEM-1","issue":"2","issued":{"date-parts":[["2023"]]},"title":"The Role Of Digital Literacy In Improving Students’ Competence In Digital Era","type":"article-journal","volume":"8"},"uris":["http://www.mendeley.com/documents/?uuid=d3bc1d46-862a-38f7-9141-2f363c71967d"]}],"mendeley":{"formattedCitation":"(Murtadho et al., 2023)","plainTextFormattedCitation":"(Murtadho et al., 2023)","previouslyFormattedCitation":"(Murtadho et al., 2023)"},"properties":{"noteIndex":0},"schema":"https://github.com/citation-style-language/schema/raw/master/csl-citation.json"}</w:instrText>
      </w:r>
      <w:r w:rsidRPr="00D71E9E">
        <w:rPr>
          <w:iCs/>
          <w:color w:val="auto"/>
        </w:rPr>
        <w:fldChar w:fldCharType="separate"/>
      </w:r>
      <w:r w:rsidR="00764167" w:rsidRPr="00D71E9E">
        <w:rPr>
          <w:iCs/>
          <w:color w:val="auto"/>
        </w:rPr>
        <w:t xml:space="preserve"> (</w:t>
      </w:r>
      <w:r w:rsidRPr="00D71E9E">
        <w:rPr>
          <w:iCs/>
          <w:color w:val="auto"/>
        </w:rPr>
        <w:t>Murtadho et al., 2023</w:t>
      </w:r>
      <w:r w:rsidR="00764167" w:rsidRPr="00D71E9E">
        <w:rPr>
          <w:iCs/>
          <w:color w:val="auto"/>
        </w:rPr>
        <w:t xml:space="preserve">) </w:t>
      </w:r>
      <w:r w:rsidRPr="00D71E9E">
        <w:rPr>
          <w:iCs/>
          <w:color w:val="auto"/>
        </w:rPr>
        <w:fldChar w:fldCharType="end"/>
      </w:r>
      <w:r w:rsidRPr="00D71E9E">
        <w:rPr>
          <w:iCs/>
          <w:color w:val="auto"/>
        </w:rPr>
        <w:t>. Including the use of Camva infographics with</w:t>
      </w:r>
      <w:r w:rsidRPr="00D71E9E">
        <w:rPr>
          <w:color w:val="auto"/>
        </w:rPr>
        <w:t xml:space="preserve"> The combination of analogy-based learning, supported by visual media and peer tutor collaboration, is an innovative and effective approach to increasing learning motivation, especially for complex material.</w:t>
      </w:r>
      <w:r w:rsidRPr="00D71E9E">
        <w:rPr>
          <w:iCs/>
          <w:color w:val="auto"/>
        </w:rPr>
        <w:t>In relation to the theory of pedagogy, this treatment includes the implications of the Dual Coding theory by Allan Paivio</w:t>
      </w:r>
      <w:r w:rsidR="00764167" w:rsidRPr="00D71E9E">
        <w:rPr>
          <w:iCs/>
          <w:color w:val="auto"/>
        </w:rPr>
        <w:t xml:space="preserve"> (</w:t>
      </w:r>
      <w:r w:rsidRPr="00D71E9E">
        <w:rPr>
          <w:iCs/>
          <w:color w:val="auto"/>
        </w:rPr>
        <w:t>1971</w:t>
      </w:r>
      <w:r w:rsidR="00764167" w:rsidRPr="00D71E9E">
        <w:rPr>
          <w:iCs/>
          <w:color w:val="auto"/>
        </w:rPr>
        <w:t>).</w:t>
      </w:r>
      <w:r w:rsidRPr="00D71E9E">
        <w:rPr>
          <w:iCs/>
          <w:color w:val="auto"/>
        </w:rPr>
        <w:t xml:space="preserve"> This theory states that humans process information with the main channels known as verbal and visual.</w:t>
      </w:r>
      <w:r w:rsidRPr="00D71E9E">
        <w:rPr>
          <w:iCs/>
          <w:color w:val="auto"/>
        </w:rPr>
        <w:fldChar w:fldCharType="begin" w:fldLock="1"/>
      </w:r>
      <w:r w:rsidRPr="00D71E9E">
        <w:rPr>
          <w:iCs/>
          <w:color w:val="auto"/>
        </w:rPr>
        <w:instrText>ADDIN CSL_CITATION {"citationItems":[{"id":"ITEM-1","itemData":{"ISSN":"2798-544X","author":[{"dropping-particle":"","family":"Pasira","given":"Era","non-dropping-particle":"","parse-names":false,"suffix":""},{"dropping-particle":"","family":"Sukirman","given":"Sukirman","non-dropping-particle":"","parse-names":false,"suffix":""}],"container-title":"Jurnal Pendidikan Refleksi","id":"ITEM-1","issue":"2","issued":{"date-parts":[["2024"]]},"page":"325-334","title":"Pengembangan Media Pembelajaran PAI Berbasis Komik pada Materi Akhlak Terpuji di Kelas IV SDN 116 Sepakat Kabupaten Luwu Utara","type":"article-journal","volume":"13"},"uris":["http://www.mendeley.com/documents/?uuid=b09b789a-e94c-4a72-b5c0-58149ebf21e8"]}],"mendeley":{"formattedCitation":"(Pasira &amp; Sukirman, 2024)","plainTextFormattedCitation":"(Pasira &amp; Sukirman, 2024)"},"properties":{"noteIndex":0},"schema":"https://github.com/citation-style-language/schema/raw/master/csl-citation.json"}</w:instrText>
      </w:r>
      <w:r w:rsidRPr="00D71E9E">
        <w:rPr>
          <w:iCs/>
          <w:color w:val="auto"/>
        </w:rPr>
        <w:fldChar w:fldCharType="separate"/>
      </w:r>
      <w:r w:rsidR="00764167" w:rsidRPr="00D71E9E">
        <w:rPr>
          <w:iCs/>
          <w:color w:val="auto"/>
        </w:rPr>
        <w:t xml:space="preserve"> (</w:t>
      </w:r>
      <w:r w:rsidRPr="00D71E9E">
        <w:rPr>
          <w:iCs/>
          <w:color w:val="auto"/>
        </w:rPr>
        <w:t>Pasira &amp; Sukirman, 2024</w:t>
      </w:r>
      <w:r w:rsidR="00764167" w:rsidRPr="00D71E9E">
        <w:rPr>
          <w:iCs/>
          <w:color w:val="auto"/>
        </w:rPr>
        <w:t xml:space="preserve">) </w:t>
      </w:r>
      <w:r w:rsidRPr="00D71E9E">
        <w:rPr>
          <w:iCs/>
          <w:color w:val="auto"/>
        </w:rPr>
        <w:fldChar w:fldCharType="end"/>
      </w:r>
      <w:r w:rsidRPr="00D71E9E">
        <w:rPr>
          <w:iCs/>
          <w:color w:val="auto"/>
        </w:rPr>
        <w:t>. Relevance to the research experiment is analogy as a verbal channel that explains new concepts from abstract to concrete so that student understanding can be achieved and through Canva infographics strengthens understanding with a combination of student memory and understanding. The use of attractive Canva infographics greatly encourages students' interest in learning, digital literacy that has become part of students' daily lives. Especially in the use of gadgets and will affect the effectiveness of the analogy method experiment as well as Canva infographic visualization.</w:t>
      </w:r>
      <w:r w:rsidRPr="00D71E9E">
        <w:rPr>
          <w:color w:val="auto"/>
        </w:rPr>
        <w:t>As for the statistical analysis using the t-test</w:t>
      </w:r>
      <w:r w:rsidR="00764167" w:rsidRPr="00D71E9E">
        <w:rPr>
          <w:color w:val="auto"/>
        </w:rPr>
        <w:t xml:space="preserve"> (</w:t>
      </w:r>
      <w:r w:rsidRPr="00D71E9E">
        <w:rPr>
          <w:color w:val="auto"/>
        </w:rPr>
        <w:t>Paired Sample t-Test</w:t>
      </w:r>
      <w:r w:rsidR="00764167" w:rsidRPr="00D71E9E">
        <w:rPr>
          <w:color w:val="auto"/>
        </w:rPr>
        <w:t xml:space="preserve">) </w:t>
      </w:r>
      <w:r w:rsidRPr="00D71E9E">
        <w:rPr>
          <w:color w:val="auto"/>
        </w:rPr>
        <w:t xml:space="preserve">to compare the differences in pre-test and post-test scores in both groups. The results of the </w:t>
      </w:r>
      <w:r w:rsidRPr="00D71E9E">
        <w:rPr>
          <w:color w:val="auto"/>
        </w:rPr>
        <w:lastRenderedPageBreak/>
        <w:t>analysis showed a significant increase in the average score of the pre-test</w:t>
      </w:r>
      <w:r w:rsidR="00764167" w:rsidRPr="00D71E9E">
        <w:rPr>
          <w:color w:val="auto"/>
        </w:rPr>
        <w:t xml:space="preserve"> (</w:t>
      </w:r>
      <w:r w:rsidRPr="00D71E9E">
        <w:rPr>
          <w:color w:val="auto"/>
        </w:rPr>
        <w:t>62.5</w:t>
      </w:r>
      <w:r w:rsidR="00764167" w:rsidRPr="00D71E9E">
        <w:rPr>
          <w:color w:val="auto"/>
        </w:rPr>
        <w:t xml:space="preserve">) </w:t>
      </w:r>
      <w:r w:rsidRPr="00D71E9E">
        <w:rPr>
          <w:color w:val="auto"/>
        </w:rPr>
        <w:t>to the post-test</w:t>
      </w:r>
      <w:r w:rsidR="00764167" w:rsidRPr="00D71E9E">
        <w:rPr>
          <w:color w:val="auto"/>
        </w:rPr>
        <w:t xml:space="preserve"> (</w:t>
      </w:r>
      <w:r w:rsidRPr="00D71E9E">
        <w:rPr>
          <w:color w:val="auto"/>
        </w:rPr>
        <w:t>81.5</w:t>
      </w:r>
      <w:r w:rsidR="00764167" w:rsidRPr="00D71E9E">
        <w:rPr>
          <w:color w:val="auto"/>
        </w:rPr>
        <w:t>).</w:t>
      </w:r>
      <w:r w:rsidRPr="00D71E9E">
        <w:rPr>
          <w:color w:val="auto"/>
        </w:rPr>
        <w:t xml:space="preserve"> The following statistical table provides an overview of the differences in the results:</w:t>
      </w:r>
    </w:p>
    <w:p w:rsidR="00BE1D01" w:rsidRPr="00D71E9E" w:rsidRDefault="00BE1D01" w:rsidP="00277EFC">
      <w:pPr>
        <w:pStyle w:val="Alishlah31text"/>
        <w:rPr>
          <w:color w:val="auto"/>
        </w:rPr>
      </w:pPr>
    </w:p>
    <w:p w:rsidR="00277EFC" w:rsidRPr="00D71E9E" w:rsidRDefault="00277EFC" w:rsidP="00277EFC">
      <w:pPr>
        <w:pStyle w:val="Alishlah31text"/>
        <w:jc w:val="center"/>
        <w:rPr>
          <w:rFonts w:eastAsia="Georgia"/>
          <w:b/>
          <w:bCs/>
          <w:snapToGrid/>
          <w:color w:val="auto"/>
          <w:sz w:val="18"/>
        </w:rPr>
      </w:pPr>
      <w:r w:rsidRPr="00D71E9E">
        <w:rPr>
          <w:rFonts w:eastAsia="Georgia"/>
          <w:b/>
          <w:bCs/>
          <w:snapToGrid/>
          <w:color w:val="auto"/>
          <w:sz w:val="18"/>
        </w:rPr>
        <w:t>Table 1. Results of the analysis of the average post-test and pre-test scores and their differences.</w:t>
      </w:r>
    </w:p>
    <w:p w:rsidR="00BE1D01" w:rsidRPr="00D71E9E" w:rsidRDefault="00BE1D01" w:rsidP="00277EFC">
      <w:pPr>
        <w:pStyle w:val="Alishlah31text"/>
        <w:jc w:val="center"/>
        <w:rPr>
          <w:rFonts w:eastAsia="Georgia"/>
          <w:b/>
          <w:bCs/>
          <w:snapToGrid/>
          <w:color w:val="auto"/>
          <w:sz w:val="18"/>
        </w:rPr>
      </w:pPr>
    </w:p>
    <w:tbl>
      <w:tblPr>
        <w:tblW w:w="7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0"/>
        <w:gridCol w:w="960"/>
        <w:gridCol w:w="927"/>
        <w:gridCol w:w="2560"/>
      </w:tblGrid>
      <w:tr w:rsidR="00BE1D01" w:rsidRPr="00D71E9E" w:rsidTr="00BE1D01">
        <w:trPr>
          <w:trHeight w:val="300"/>
          <w:jc w:val="center"/>
        </w:trPr>
        <w:tc>
          <w:tcPr>
            <w:tcW w:w="3220" w:type="dxa"/>
            <w:tcBorders>
              <w:top w:val="single" w:sz="4" w:space="0" w:color="auto"/>
              <w:left w:val="nil"/>
              <w:bottom w:val="single" w:sz="4" w:space="0" w:color="auto"/>
              <w:right w:val="nil"/>
            </w:tcBorders>
            <w:noWrap/>
            <w:vAlign w:val="center"/>
            <w:hideMark/>
          </w:tcPr>
          <w:p w:rsidR="00BE1D01" w:rsidRPr="00D71E9E" w:rsidRDefault="00BE1D01" w:rsidP="00BE1D01">
            <w:pPr>
              <w:spacing w:after="0" w:line="240" w:lineRule="auto"/>
              <w:jc w:val="both"/>
              <w:rPr>
                <w:rFonts w:ascii="Palatino Linotype" w:eastAsia="Times New Roman" w:hAnsi="Palatino Linotype" w:cs="Times New Roman"/>
                <w:b/>
                <w:bCs/>
                <w:sz w:val="20"/>
                <w:szCs w:val="24"/>
                <w:lang w:val="en-US"/>
              </w:rPr>
            </w:pPr>
            <w:r w:rsidRPr="00D71E9E">
              <w:rPr>
                <w:rFonts w:ascii="Palatino Linotype" w:eastAsia="Times New Roman" w:hAnsi="Palatino Linotype" w:cs="Times New Roman"/>
                <w:b/>
                <w:bCs/>
                <w:sz w:val="20"/>
                <w:szCs w:val="24"/>
                <w:lang w:val="en-US"/>
              </w:rPr>
              <w:t>Statistics</w:t>
            </w:r>
          </w:p>
        </w:tc>
        <w:tc>
          <w:tcPr>
            <w:tcW w:w="960" w:type="dxa"/>
            <w:tcBorders>
              <w:top w:val="single" w:sz="4" w:space="0" w:color="auto"/>
              <w:left w:val="nil"/>
              <w:bottom w:val="single" w:sz="4" w:space="0" w:color="auto"/>
              <w:right w:val="nil"/>
            </w:tcBorders>
            <w:noWrap/>
            <w:vAlign w:val="center"/>
            <w:hideMark/>
          </w:tcPr>
          <w:p w:rsidR="00BE1D01" w:rsidRPr="00D71E9E" w:rsidRDefault="00BE1D01" w:rsidP="00BE1D01">
            <w:pPr>
              <w:spacing w:after="0" w:line="240" w:lineRule="auto"/>
              <w:jc w:val="both"/>
              <w:rPr>
                <w:rFonts w:ascii="Palatino Linotype" w:eastAsia="Times New Roman" w:hAnsi="Palatino Linotype" w:cs="Times New Roman"/>
                <w:b/>
                <w:bCs/>
                <w:sz w:val="20"/>
                <w:szCs w:val="24"/>
                <w:lang w:val="en-US"/>
              </w:rPr>
            </w:pPr>
            <w:r w:rsidRPr="00D71E9E">
              <w:rPr>
                <w:rFonts w:ascii="Palatino Linotype" w:eastAsia="Times New Roman" w:hAnsi="Palatino Linotype" w:cs="Times New Roman"/>
                <w:b/>
                <w:bCs/>
                <w:sz w:val="20"/>
                <w:szCs w:val="24"/>
                <w:lang w:val="en-US"/>
              </w:rPr>
              <w:t>Pretest</w:t>
            </w:r>
          </w:p>
        </w:tc>
        <w:tc>
          <w:tcPr>
            <w:tcW w:w="880" w:type="dxa"/>
            <w:tcBorders>
              <w:top w:val="single" w:sz="4" w:space="0" w:color="auto"/>
              <w:left w:val="nil"/>
              <w:bottom w:val="single" w:sz="4" w:space="0" w:color="auto"/>
              <w:right w:val="nil"/>
            </w:tcBorders>
            <w:noWrap/>
            <w:vAlign w:val="center"/>
            <w:hideMark/>
          </w:tcPr>
          <w:p w:rsidR="00BE1D01" w:rsidRPr="00D71E9E" w:rsidRDefault="00BE1D01" w:rsidP="00BE1D01">
            <w:pPr>
              <w:spacing w:after="0" w:line="240" w:lineRule="auto"/>
              <w:jc w:val="both"/>
              <w:rPr>
                <w:rFonts w:ascii="Palatino Linotype" w:eastAsia="Times New Roman" w:hAnsi="Palatino Linotype" w:cs="Times New Roman"/>
                <w:b/>
                <w:bCs/>
                <w:sz w:val="20"/>
                <w:szCs w:val="24"/>
                <w:lang w:val="en-US"/>
              </w:rPr>
            </w:pPr>
            <w:r w:rsidRPr="00D71E9E">
              <w:rPr>
                <w:rFonts w:ascii="Palatino Linotype" w:eastAsia="Times New Roman" w:hAnsi="Palatino Linotype" w:cs="Times New Roman"/>
                <w:b/>
                <w:bCs/>
                <w:sz w:val="20"/>
                <w:szCs w:val="24"/>
                <w:lang w:val="en-US"/>
              </w:rPr>
              <w:t>Posttest</w:t>
            </w:r>
          </w:p>
        </w:tc>
        <w:tc>
          <w:tcPr>
            <w:tcW w:w="2560" w:type="dxa"/>
            <w:tcBorders>
              <w:top w:val="single" w:sz="4" w:space="0" w:color="auto"/>
              <w:left w:val="nil"/>
              <w:bottom w:val="single" w:sz="4" w:space="0" w:color="auto"/>
              <w:right w:val="nil"/>
            </w:tcBorders>
            <w:noWrap/>
            <w:vAlign w:val="center"/>
            <w:hideMark/>
          </w:tcPr>
          <w:p w:rsidR="00BE1D01" w:rsidRPr="00D71E9E" w:rsidRDefault="00BE1D01" w:rsidP="00BE1D01">
            <w:pPr>
              <w:spacing w:after="0" w:line="240" w:lineRule="auto"/>
              <w:rPr>
                <w:rFonts w:ascii="Palatino Linotype" w:eastAsia="Times New Roman" w:hAnsi="Palatino Linotype" w:cs="Times New Roman"/>
                <w:b/>
                <w:bCs/>
                <w:sz w:val="20"/>
                <w:szCs w:val="24"/>
                <w:lang w:val="en-US"/>
              </w:rPr>
            </w:pPr>
            <w:r w:rsidRPr="00D71E9E">
              <w:rPr>
                <w:rFonts w:ascii="Palatino Linotype" w:eastAsia="Times New Roman" w:hAnsi="Palatino Linotype" w:cs="Times New Roman"/>
                <w:b/>
                <w:bCs/>
                <w:sz w:val="20"/>
                <w:szCs w:val="24"/>
                <w:lang w:val="en-US"/>
              </w:rPr>
              <w:t>Difference</w:t>
            </w:r>
            <w:r w:rsidR="00764167" w:rsidRPr="00D71E9E">
              <w:rPr>
                <w:rFonts w:ascii="Palatino Linotype" w:eastAsia="Times New Roman" w:hAnsi="Palatino Linotype" w:cs="Times New Roman"/>
                <w:b/>
                <w:bCs/>
                <w:sz w:val="20"/>
                <w:szCs w:val="24"/>
                <w:lang w:val="en-US"/>
              </w:rPr>
              <w:t xml:space="preserve"> (</w:t>
            </w:r>
            <w:r w:rsidRPr="00D71E9E">
              <w:rPr>
                <w:rFonts w:ascii="Palatino Linotype" w:eastAsia="Times New Roman" w:hAnsi="Palatino Linotype" w:cs="Times New Roman"/>
                <w:b/>
                <w:bCs/>
                <w:sz w:val="20"/>
                <w:szCs w:val="24"/>
                <w:lang w:val="en-US"/>
              </w:rPr>
              <w:t>Posttest - Pretest</w:t>
            </w:r>
            <w:r w:rsidR="00764167" w:rsidRPr="00D71E9E">
              <w:rPr>
                <w:rFonts w:ascii="Palatino Linotype" w:eastAsia="Times New Roman" w:hAnsi="Palatino Linotype" w:cs="Times New Roman"/>
                <w:b/>
                <w:bCs/>
                <w:sz w:val="20"/>
                <w:szCs w:val="24"/>
                <w:lang w:val="en-US"/>
              </w:rPr>
              <w:t xml:space="preserve">) </w:t>
            </w:r>
          </w:p>
        </w:tc>
      </w:tr>
      <w:tr w:rsidR="00BE1D01" w:rsidRPr="00D71E9E" w:rsidTr="00BE1D01">
        <w:trPr>
          <w:trHeight w:val="300"/>
          <w:jc w:val="center"/>
        </w:trPr>
        <w:tc>
          <w:tcPr>
            <w:tcW w:w="3220" w:type="dxa"/>
            <w:tcBorders>
              <w:top w:val="single" w:sz="4" w:space="0" w:color="auto"/>
              <w:left w:val="nil"/>
              <w:bottom w:val="nil"/>
              <w:right w:val="nil"/>
            </w:tcBorders>
            <w:noWrap/>
            <w:vAlign w:val="center"/>
            <w:hideMark/>
          </w:tcPr>
          <w:p w:rsidR="00BE1D01" w:rsidRPr="00D71E9E" w:rsidRDefault="00BE1D01" w:rsidP="00BE1D01">
            <w:pPr>
              <w:spacing w:after="0" w:line="240" w:lineRule="auto"/>
              <w:jc w:val="both"/>
              <w:rPr>
                <w:rFonts w:ascii="Palatino Linotype" w:eastAsia="Times New Roman" w:hAnsi="Palatino Linotype" w:cs="Times New Roman"/>
                <w:sz w:val="20"/>
                <w:szCs w:val="24"/>
                <w:lang w:val="en-US"/>
              </w:rPr>
            </w:pPr>
            <w:r w:rsidRPr="00D71E9E">
              <w:rPr>
                <w:rFonts w:ascii="Palatino Linotype" w:eastAsia="Times New Roman" w:hAnsi="Palatino Linotype" w:cs="Times New Roman"/>
                <w:sz w:val="20"/>
                <w:szCs w:val="24"/>
                <w:lang w:val="en-US"/>
              </w:rPr>
              <w:t>Mean</w:t>
            </w:r>
            <w:r w:rsidR="00764167" w:rsidRPr="00D71E9E">
              <w:rPr>
                <w:rFonts w:ascii="Palatino Linotype" w:eastAsia="Times New Roman" w:hAnsi="Palatino Linotype" w:cs="Times New Roman"/>
                <w:sz w:val="20"/>
                <w:szCs w:val="24"/>
                <w:lang w:val="en-US"/>
              </w:rPr>
              <w:t xml:space="preserve"> (</w:t>
            </w:r>
            <w:r w:rsidRPr="00D71E9E">
              <w:rPr>
                <w:rFonts w:ascii="Palatino Linotype" w:eastAsia="Times New Roman" w:hAnsi="Palatino Linotype" w:cs="Times New Roman"/>
                <w:sz w:val="20"/>
                <w:szCs w:val="24"/>
                <w:lang w:val="en-US"/>
              </w:rPr>
              <w:t>Average</w:t>
            </w:r>
            <w:r w:rsidR="00764167" w:rsidRPr="00D71E9E">
              <w:rPr>
                <w:rFonts w:ascii="Palatino Linotype" w:eastAsia="Times New Roman" w:hAnsi="Palatino Linotype" w:cs="Times New Roman"/>
                <w:sz w:val="20"/>
                <w:szCs w:val="24"/>
                <w:lang w:val="en-US"/>
              </w:rPr>
              <w:t xml:space="preserve">) </w:t>
            </w:r>
          </w:p>
        </w:tc>
        <w:tc>
          <w:tcPr>
            <w:tcW w:w="960" w:type="dxa"/>
            <w:tcBorders>
              <w:top w:val="single" w:sz="4" w:space="0" w:color="auto"/>
              <w:left w:val="nil"/>
              <w:bottom w:val="nil"/>
              <w:right w:val="nil"/>
            </w:tcBorders>
            <w:noWrap/>
            <w:vAlign w:val="center"/>
            <w:hideMark/>
          </w:tcPr>
          <w:p w:rsidR="00BE1D01" w:rsidRPr="00D71E9E" w:rsidRDefault="00BE1D01" w:rsidP="00BE1D01">
            <w:pPr>
              <w:spacing w:after="0" w:line="240" w:lineRule="auto"/>
              <w:jc w:val="both"/>
              <w:rPr>
                <w:rFonts w:ascii="Palatino Linotype" w:eastAsia="Times New Roman" w:hAnsi="Palatino Linotype" w:cs="Times New Roman"/>
                <w:sz w:val="20"/>
                <w:szCs w:val="24"/>
                <w:lang w:val="en-US"/>
              </w:rPr>
            </w:pPr>
            <w:r w:rsidRPr="00D71E9E">
              <w:rPr>
                <w:rFonts w:ascii="Palatino Linotype" w:eastAsia="Times New Roman" w:hAnsi="Palatino Linotype" w:cs="Times New Roman"/>
                <w:sz w:val="20"/>
                <w:szCs w:val="24"/>
                <w:lang w:val="en-US"/>
              </w:rPr>
              <w:t>62.5</w:t>
            </w:r>
          </w:p>
        </w:tc>
        <w:tc>
          <w:tcPr>
            <w:tcW w:w="880" w:type="dxa"/>
            <w:tcBorders>
              <w:top w:val="single" w:sz="4" w:space="0" w:color="auto"/>
              <w:left w:val="nil"/>
              <w:bottom w:val="nil"/>
              <w:right w:val="nil"/>
            </w:tcBorders>
            <w:noWrap/>
            <w:vAlign w:val="center"/>
            <w:hideMark/>
          </w:tcPr>
          <w:p w:rsidR="00BE1D01" w:rsidRPr="00D71E9E" w:rsidRDefault="00BE1D01" w:rsidP="00BE1D01">
            <w:pPr>
              <w:spacing w:after="0" w:line="240" w:lineRule="auto"/>
              <w:jc w:val="both"/>
              <w:rPr>
                <w:rFonts w:ascii="Palatino Linotype" w:eastAsia="Times New Roman" w:hAnsi="Palatino Linotype" w:cs="Times New Roman"/>
                <w:sz w:val="20"/>
                <w:szCs w:val="24"/>
                <w:lang w:val="en-US"/>
              </w:rPr>
            </w:pPr>
            <w:r w:rsidRPr="00D71E9E">
              <w:rPr>
                <w:rFonts w:ascii="Palatino Linotype" w:eastAsia="Times New Roman" w:hAnsi="Palatino Linotype" w:cs="Times New Roman"/>
                <w:sz w:val="20"/>
                <w:szCs w:val="24"/>
                <w:lang w:val="en-US"/>
              </w:rPr>
              <w:t>81.5</w:t>
            </w:r>
          </w:p>
        </w:tc>
        <w:tc>
          <w:tcPr>
            <w:tcW w:w="2560" w:type="dxa"/>
            <w:tcBorders>
              <w:top w:val="single" w:sz="4" w:space="0" w:color="auto"/>
              <w:left w:val="nil"/>
              <w:bottom w:val="nil"/>
              <w:right w:val="nil"/>
            </w:tcBorders>
            <w:noWrap/>
            <w:vAlign w:val="center"/>
            <w:hideMark/>
          </w:tcPr>
          <w:p w:rsidR="00BE1D01" w:rsidRPr="00D71E9E" w:rsidRDefault="00BE1D01" w:rsidP="00BE1D01">
            <w:pPr>
              <w:spacing w:line="256" w:lineRule="auto"/>
              <w:rPr>
                <w:rFonts w:ascii="Palatino Linotype" w:eastAsia="Times New Roman" w:hAnsi="Palatino Linotype" w:cs="Times New Roman"/>
                <w:sz w:val="20"/>
                <w:szCs w:val="24"/>
                <w:lang w:val="en-US"/>
              </w:rPr>
            </w:pPr>
          </w:p>
        </w:tc>
      </w:tr>
      <w:tr w:rsidR="00BE1D01" w:rsidRPr="00D71E9E" w:rsidTr="00BE1D01">
        <w:trPr>
          <w:trHeight w:val="300"/>
          <w:jc w:val="center"/>
        </w:trPr>
        <w:tc>
          <w:tcPr>
            <w:tcW w:w="3220" w:type="dxa"/>
            <w:tcBorders>
              <w:top w:val="nil"/>
              <w:left w:val="nil"/>
              <w:bottom w:val="nil"/>
              <w:right w:val="nil"/>
            </w:tcBorders>
            <w:noWrap/>
            <w:vAlign w:val="center"/>
            <w:hideMark/>
          </w:tcPr>
          <w:p w:rsidR="00BE1D01" w:rsidRPr="00D71E9E" w:rsidRDefault="00BE1D01" w:rsidP="00BE1D01">
            <w:pPr>
              <w:spacing w:after="0" w:line="240" w:lineRule="auto"/>
              <w:jc w:val="both"/>
              <w:rPr>
                <w:rFonts w:ascii="Palatino Linotype" w:eastAsia="Times New Roman" w:hAnsi="Palatino Linotype" w:cs="Times New Roman"/>
                <w:sz w:val="20"/>
                <w:szCs w:val="24"/>
                <w:lang w:val="en-US"/>
              </w:rPr>
            </w:pPr>
            <w:r w:rsidRPr="00D71E9E">
              <w:rPr>
                <w:rFonts w:ascii="Palatino Linotype" w:eastAsia="Times New Roman" w:hAnsi="Palatino Linotype" w:cs="Times New Roman"/>
                <w:sz w:val="20"/>
                <w:szCs w:val="24"/>
                <w:lang w:val="en-US"/>
              </w:rPr>
              <w:t>Number of Students</w:t>
            </w:r>
            <w:r w:rsidR="00764167" w:rsidRPr="00D71E9E">
              <w:rPr>
                <w:rFonts w:ascii="Palatino Linotype" w:eastAsia="Times New Roman" w:hAnsi="Palatino Linotype" w:cs="Times New Roman"/>
                <w:sz w:val="20"/>
                <w:szCs w:val="24"/>
                <w:lang w:val="en-US"/>
              </w:rPr>
              <w:t xml:space="preserve"> (</w:t>
            </w:r>
            <w:r w:rsidRPr="00D71E9E">
              <w:rPr>
                <w:rFonts w:ascii="Palatino Linotype" w:eastAsia="Times New Roman" w:hAnsi="Palatino Linotype" w:cs="Times New Roman"/>
                <w:sz w:val="20"/>
                <w:szCs w:val="24"/>
                <w:lang w:val="en-US"/>
              </w:rPr>
              <w:t>N</w:t>
            </w:r>
            <w:r w:rsidR="00764167" w:rsidRPr="00D71E9E">
              <w:rPr>
                <w:rFonts w:ascii="Palatino Linotype" w:eastAsia="Times New Roman" w:hAnsi="Palatino Linotype" w:cs="Times New Roman"/>
                <w:sz w:val="20"/>
                <w:szCs w:val="24"/>
                <w:lang w:val="en-US"/>
              </w:rPr>
              <w:t xml:space="preserve">) </w:t>
            </w:r>
          </w:p>
        </w:tc>
        <w:tc>
          <w:tcPr>
            <w:tcW w:w="960" w:type="dxa"/>
            <w:tcBorders>
              <w:top w:val="nil"/>
              <w:left w:val="nil"/>
              <w:bottom w:val="nil"/>
              <w:right w:val="nil"/>
            </w:tcBorders>
            <w:noWrap/>
            <w:vAlign w:val="center"/>
            <w:hideMark/>
          </w:tcPr>
          <w:p w:rsidR="00BE1D01" w:rsidRPr="00D71E9E" w:rsidRDefault="00BE1D01" w:rsidP="00BE1D01">
            <w:pPr>
              <w:spacing w:after="0" w:line="240" w:lineRule="auto"/>
              <w:jc w:val="both"/>
              <w:rPr>
                <w:rFonts w:ascii="Palatino Linotype" w:eastAsia="Times New Roman" w:hAnsi="Palatino Linotype" w:cs="Times New Roman"/>
                <w:sz w:val="20"/>
                <w:szCs w:val="24"/>
                <w:lang w:val="en-US"/>
              </w:rPr>
            </w:pPr>
            <w:r w:rsidRPr="00D71E9E">
              <w:rPr>
                <w:rFonts w:ascii="Palatino Linotype" w:eastAsia="Times New Roman" w:hAnsi="Palatino Linotype" w:cs="Times New Roman"/>
                <w:sz w:val="20"/>
                <w:szCs w:val="24"/>
                <w:lang w:val="en-US"/>
              </w:rPr>
              <w:t>36</w:t>
            </w:r>
          </w:p>
        </w:tc>
        <w:tc>
          <w:tcPr>
            <w:tcW w:w="880" w:type="dxa"/>
            <w:tcBorders>
              <w:top w:val="nil"/>
              <w:left w:val="nil"/>
              <w:bottom w:val="nil"/>
              <w:right w:val="nil"/>
            </w:tcBorders>
            <w:noWrap/>
            <w:vAlign w:val="center"/>
            <w:hideMark/>
          </w:tcPr>
          <w:p w:rsidR="00BE1D01" w:rsidRPr="00D71E9E" w:rsidRDefault="00BE1D01" w:rsidP="00BE1D01">
            <w:pPr>
              <w:spacing w:after="0" w:line="240" w:lineRule="auto"/>
              <w:jc w:val="both"/>
              <w:rPr>
                <w:rFonts w:ascii="Palatino Linotype" w:eastAsia="Times New Roman" w:hAnsi="Palatino Linotype" w:cs="Times New Roman"/>
                <w:sz w:val="20"/>
                <w:szCs w:val="24"/>
                <w:lang w:val="en-US"/>
              </w:rPr>
            </w:pPr>
            <w:r w:rsidRPr="00D71E9E">
              <w:rPr>
                <w:rFonts w:ascii="Palatino Linotype" w:eastAsia="Times New Roman" w:hAnsi="Palatino Linotype" w:cs="Times New Roman"/>
                <w:sz w:val="20"/>
                <w:szCs w:val="24"/>
                <w:lang w:val="en-US"/>
              </w:rPr>
              <w:t>36</w:t>
            </w:r>
          </w:p>
        </w:tc>
        <w:tc>
          <w:tcPr>
            <w:tcW w:w="2560" w:type="dxa"/>
            <w:tcBorders>
              <w:top w:val="nil"/>
              <w:left w:val="nil"/>
              <w:bottom w:val="nil"/>
              <w:right w:val="nil"/>
            </w:tcBorders>
            <w:noWrap/>
            <w:vAlign w:val="center"/>
            <w:hideMark/>
          </w:tcPr>
          <w:p w:rsidR="00BE1D01" w:rsidRPr="00D71E9E" w:rsidRDefault="00BE1D01" w:rsidP="00BE1D01">
            <w:pPr>
              <w:spacing w:line="256" w:lineRule="auto"/>
              <w:rPr>
                <w:rFonts w:ascii="Palatino Linotype" w:eastAsia="Times New Roman" w:hAnsi="Palatino Linotype" w:cs="Times New Roman"/>
                <w:sz w:val="20"/>
                <w:szCs w:val="24"/>
                <w:lang w:val="en-US"/>
              </w:rPr>
            </w:pPr>
          </w:p>
        </w:tc>
      </w:tr>
      <w:tr w:rsidR="00BE1D01" w:rsidRPr="00D71E9E" w:rsidTr="00BE1D01">
        <w:trPr>
          <w:trHeight w:val="300"/>
          <w:jc w:val="center"/>
        </w:trPr>
        <w:tc>
          <w:tcPr>
            <w:tcW w:w="3220" w:type="dxa"/>
            <w:tcBorders>
              <w:top w:val="nil"/>
              <w:left w:val="nil"/>
              <w:bottom w:val="nil"/>
              <w:right w:val="nil"/>
            </w:tcBorders>
            <w:noWrap/>
            <w:vAlign w:val="center"/>
            <w:hideMark/>
          </w:tcPr>
          <w:p w:rsidR="00BE1D01" w:rsidRPr="00D71E9E" w:rsidRDefault="00BE1D01" w:rsidP="00BE1D01">
            <w:pPr>
              <w:spacing w:after="0" w:line="240" w:lineRule="auto"/>
              <w:jc w:val="both"/>
              <w:rPr>
                <w:rFonts w:ascii="Palatino Linotype" w:eastAsia="Times New Roman" w:hAnsi="Palatino Linotype" w:cs="Times New Roman"/>
                <w:sz w:val="20"/>
                <w:szCs w:val="24"/>
                <w:lang w:val="en-US"/>
              </w:rPr>
            </w:pPr>
            <w:r w:rsidRPr="00D71E9E">
              <w:rPr>
                <w:rFonts w:ascii="Palatino Linotype" w:eastAsia="Times New Roman" w:hAnsi="Palatino Linotype" w:cs="Times New Roman"/>
                <w:sz w:val="20"/>
                <w:szCs w:val="24"/>
                <w:lang w:val="en-US"/>
              </w:rPr>
              <w:t>Standard Deviation</w:t>
            </w:r>
          </w:p>
        </w:tc>
        <w:tc>
          <w:tcPr>
            <w:tcW w:w="960" w:type="dxa"/>
            <w:tcBorders>
              <w:top w:val="nil"/>
              <w:left w:val="nil"/>
              <w:bottom w:val="nil"/>
              <w:right w:val="nil"/>
            </w:tcBorders>
            <w:noWrap/>
            <w:vAlign w:val="center"/>
            <w:hideMark/>
          </w:tcPr>
          <w:p w:rsidR="00BE1D01" w:rsidRPr="00D71E9E" w:rsidRDefault="00BE1D01" w:rsidP="00BE1D01">
            <w:pPr>
              <w:spacing w:after="0" w:line="240" w:lineRule="auto"/>
              <w:jc w:val="both"/>
              <w:rPr>
                <w:rFonts w:ascii="Palatino Linotype" w:eastAsia="Times New Roman" w:hAnsi="Palatino Linotype" w:cs="Times New Roman"/>
                <w:sz w:val="20"/>
                <w:szCs w:val="24"/>
                <w:lang w:val="en-US"/>
              </w:rPr>
            </w:pPr>
            <w:r w:rsidRPr="00D71E9E">
              <w:rPr>
                <w:rFonts w:ascii="Palatino Linotype" w:eastAsia="Times New Roman" w:hAnsi="Palatino Linotype" w:cs="Times New Roman"/>
                <w:sz w:val="20"/>
                <w:szCs w:val="24"/>
                <w:lang w:val="en-US"/>
              </w:rPr>
              <w:t>13.91</w:t>
            </w:r>
          </w:p>
        </w:tc>
        <w:tc>
          <w:tcPr>
            <w:tcW w:w="880" w:type="dxa"/>
            <w:tcBorders>
              <w:top w:val="nil"/>
              <w:left w:val="nil"/>
              <w:bottom w:val="nil"/>
              <w:right w:val="nil"/>
            </w:tcBorders>
            <w:noWrap/>
            <w:vAlign w:val="center"/>
            <w:hideMark/>
          </w:tcPr>
          <w:p w:rsidR="00BE1D01" w:rsidRPr="00D71E9E" w:rsidRDefault="00BE1D01" w:rsidP="00BE1D01">
            <w:pPr>
              <w:spacing w:after="0" w:line="240" w:lineRule="auto"/>
              <w:jc w:val="both"/>
              <w:rPr>
                <w:rFonts w:ascii="Palatino Linotype" w:eastAsia="Times New Roman" w:hAnsi="Palatino Linotype" w:cs="Times New Roman"/>
                <w:sz w:val="20"/>
                <w:szCs w:val="24"/>
                <w:lang w:val="en-US"/>
              </w:rPr>
            </w:pPr>
            <w:r w:rsidRPr="00D71E9E">
              <w:rPr>
                <w:rFonts w:ascii="Palatino Linotype" w:eastAsia="Times New Roman" w:hAnsi="Palatino Linotype" w:cs="Times New Roman"/>
                <w:sz w:val="20"/>
                <w:szCs w:val="24"/>
                <w:lang w:val="en-US"/>
              </w:rPr>
              <w:t>9.6</w:t>
            </w:r>
          </w:p>
        </w:tc>
        <w:tc>
          <w:tcPr>
            <w:tcW w:w="2560" w:type="dxa"/>
            <w:tcBorders>
              <w:top w:val="nil"/>
              <w:left w:val="nil"/>
              <w:bottom w:val="nil"/>
              <w:right w:val="nil"/>
            </w:tcBorders>
            <w:noWrap/>
            <w:vAlign w:val="center"/>
            <w:hideMark/>
          </w:tcPr>
          <w:p w:rsidR="00BE1D01" w:rsidRPr="00D71E9E" w:rsidRDefault="00BE1D01" w:rsidP="00BE1D01">
            <w:pPr>
              <w:spacing w:line="256" w:lineRule="auto"/>
              <w:rPr>
                <w:rFonts w:ascii="Palatino Linotype" w:eastAsia="Times New Roman" w:hAnsi="Palatino Linotype" w:cs="Times New Roman"/>
                <w:sz w:val="20"/>
                <w:szCs w:val="24"/>
                <w:lang w:val="en-US"/>
              </w:rPr>
            </w:pPr>
          </w:p>
        </w:tc>
      </w:tr>
      <w:tr w:rsidR="00BE1D01" w:rsidRPr="00D71E9E" w:rsidTr="00BE1D01">
        <w:trPr>
          <w:trHeight w:val="300"/>
          <w:jc w:val="center"/>
        </w:trPr>
        <w:tc>
          <w:tcPr>
            <w:tcW w:w="3220" w:type="dxa"/>
            <w:tcBorders>
              <w:top w:val="nil"/>
              <w:left w:val="nil"/>
              <w:bottom w:val="nil"/>
              <w:right w:val="nil"/>
            </w:tcBorders>
            <w:noWrap/>
            <w:vAlign w:val="center"/>
            <w:hideMark/>
          </w:tcPr>
          <w:p w:rsidR="00BE1D01" w:rsidRPr="00D71E9E" w:rsidRDefault="00BE1D01" w:rsidP="00BE1D01">
            <w:pPr>
              <w:spacing w:after="0" w:line="240" w:lineRule="auto"/>
              <w:jc w:val="both"/>
              <w:rPr>
                <w:rFonts w:ascii="Palatino Linotype" w:eastAsia="Times New Roman" w:hAnsi="Palatino Linotype" w:cs="Times New Roman"/>
                <w:sz w:val="20"/>
                <w:szCs w:val="24"/>
                <w:lang w:val="en-US"/>
              </w:rPr>
            </w:pPr>
            <w:r w:rsidRPr="00D71E9E">
              <w:rPr>
                <w:rFonts w:ascii="Palatino Linotype" w:eastAsia="Times New Roman" w:hAnsi="Palatino Linotype" w:cs="Times New Roman"/>
                <w:sz w:val="20"/>
                <w:szCs w:val="24"/>
                <w:lang w:val="en-US"/>
              </w:rPr>
              <w:t>Standard Error Mean</w:t>
            </w:r>
          </w:p>
        </w:tc>
        <w:tc>
          <w:tcPr>
            <w:tcW w:w="960" w:type="dxa"/>
            <w:tcBorders>
              <w:top w:val="nil"/>
              <w:left w:val="nil"/>
              <w:bottom w:val="nil"/>
              <w:right w:val="nil"/>
            </w:tcBorders>
            <w:noWrap/>
            <w:vAlign w:val="center"/>
            <w:hideMark/>
          </w:tcPr>
          <w:p w:rsidR="00BE1D01" w:rsidRPr="00D71E9E" w:rsidRDefault="00BE1D01" w:rsidP="00BE1D01">
            <w:pPr>
              <w:spacing w:after="0" w:line="240" w:lineRule="auto"/>
              <w:jc w:val="both"/>
              <w:rPr>
                <w:rFonts w:ascii="Palatino Linotype" w:eastAsia="Times New Roman" w:hAnsi="Palatino Linotype" w:cs="Times New Roman"/>
                <w:sz w:val="20"/>
                <w:szCs w:val="24"/>
                <w:lang w:val="en-US"/>
              </w:rPr>
            </w:pPr>
            <w:r w:rsidRPr="00D71E9E">
              <w:rPr>
                <w:rFonts w:ascii="Palatino Linotype" w:eastAsia="Times New Roman" w:hAnsi="Palatino Linotype" w:cs="Times New Roman"/>
                <w:sz w:val="20"/>
                <w:szCs w:val="24"/>
                <w:lang w:val="en-US"/>
              </w:rPr>
              <w:t>2.32</w:t>
            </w:r>
          </w:p>
        </w:tc>
        <w:tc>
          <w:tcPr>
            <w:tcW w:w="880" w:type="dxa"/>
            <w:tcBorders>
              <w:top w:val="nil"/>
              <w:left w:val="nil"/>
              <w:bottom w:val="nil"/>
              <w:right w:val="nil"/>
            </w:tcBorders>
            <w:noWrap/>
            <w:vAlign w:val="center"/>
            <w:hideMark/>
          </w:tcPr>
          <w:p w:rsidR="00BE1D01" w:rsidRPr="00D71E9E" w:rsidRDefault="00BE1D01" w:rsidP="00BE1D01">
            <w:pPr>
              <w:spacing w:after="0" w:line="240" w:lineRule="auto"/>
              <w:jc w:val="both"/>
              <w:rPr>
                <w:rFonts w:ascii="Palatino Linotype" w:eastAsia="Times New Roman" w:hAnsi="Palatino Linotype" w:cs="Times New Roman"/>
                <w:sz w:val="20"/>
                <w:szCs w:val="24"/>
                <w:lang w:val="en-US"/>
              </w:rPr>
            </w:pPr>
            <w:r w:rsidRPr="00D71E9E">
              <w:rPr>
                <w:rFonts w:ascii="Palatino Linotype" w:eastAsia="Times New Roman" w:hAnsi="Palatino Linotype" w:cs="Times New Roman"/>
                <w:sz w:val="20"/>
                <w:szCs w:val="24"/>
                <w:lang w:val="en-US"/>
              </w:rPr>
              <w:t>1.6</w:t>
            </w:r>
          </w:p>
        </w:tc>
        <w:tc>
          <w:tcPr>
            <w:tcW w:w="2560" w:type="dxa"/>
            <w:tcBorders>
              <w:top w:val="nil"/>
              <w:left w:val="nil"/>
              <w:bottom w:val="nil"/>
              <w:right w:val="nil"/>
            </w:tcBorders>
            <w:noWrap/>
            <w:vAlign w:val="center"/>
            <w:hideMark/>
          </w:tcPr>
          <w:p w:rsidR="00BE1D01" w:rsidRPr="00D71E9E" w:rsidRDefault="00BE1D01" w:rsidP="00BE1D01">
            <w:pPr>
              <w:spacing w:line="256" w:lineRule="auto"/>
              <w:rPr>
                <w:rFonts w:ascii="Palatino Linotype" w:eastAsia="Times New Roman" w:hAnsi="Palatino Linotype" w:cs="Times New Roman"/>
                <w:sz w:val="20"/>
                <w:szCs w:val="24"/>
                <w:lang w:val="en-US"/>
              </w:rPr>
            </w:pPr>
          </w:p>
        </w:tc>
      </w:tr>
      <w:tr w:rsidR="00BE1D01" w:rsidRPr="00D71E9E" w:rsidTr="00BE1D01">
        <w:trPr>
          <w:trHeight w:val="300"/>
          <w:jc w:val="center"/>
        </w:trPr>
        <w:tc>
          <w:tcPr>
            <w:tcW w:w="3220" w:type="dxa"/>
            <w:tcBorders>
              <w:top w:val="nil"/>
              <w:left w:val="nil"/>
              <w:bottom w:val="nil"/>
              <w:right w:val="nil"/>
            </w:tcBorders>
            <w:noWrap/>
            <w:vAlign w:val="center"/>
            <w:hideMark/>
          </w:tcPr>
          <w:p w:rsidR="00BE1D01" w:rsidRPr="00D71E9E" w:rsidRDefault="00BE1D01" w:rsidP="00BE1D01">
            <w:pPr>
              <w:spacing w:after="0" w:line="240" w:lineRule="auto"/>
              <w:jc w:val="both"/>
              <w:rPr>
                <w:rFonts w:ascii="Palatino Linotype" w:eastAsia="Times New Roman" w:hAnsi="Palatino Linotype" w:cs="Times New Roman"/>
                <w:sz w:val="20"/>
                <w:szCs w:val="24"/>
                <w:lang w:val="en-US"/>
              </w:rPr>
            </w:pPr>
            <w:r w:rsidRPr="00D71E9E">
              <w:rPr>
                <w:rFonts w:ascii="Palatino Linotype" w:eastAsia="Times New Roman" w:hAnsi="Palatino Linotype" w:cs="Times New Roman"/>
                <w:sz w:val="20"/>
                <w:szCs w:val="24"/>
                <w:lang w:val="en-US"/>
              </w:rPr>
              <w:t>Correlation</w:t>
            </w:r>
            <w:r w:rsidR="00764167" w:rsidRPr="00D71E9E">
              <w:rPr>
                <w:rFonts w:ascii="Palatino Linotype" w:eastAsia="Times New Roman" w:hAnsi="Palatino Linotype" w:cs="Times New Roman"/>
                <w:sz w:val="20"/>
                <w:szCs w:val="24"/>
                <w:lang w:val="en-US"/>
              </w:rPr>
              <w:t xml:space="preserve"> (</w:t>
            </w:r>
            <w:r w:rsidRPr="00D71E9E">
              <w:rPr>
                <w:rFonts w:ascii="Palatino Linotype" w:eastAsia="Times New Roman" w:hAnsi="Palatino Linotype" w:cs="Times New Roman"/>
                <w:sz w:val="20"/>
                <w:szCs w:val="24"/>
                <w:lang w:val="en-US"/>
              </w:rPr>
              <w:t>Pretest &amp; Posttest</w:t>
            </w:r>
            <w:r w:rsidR="00764167" w:rsidRPr="00D71E9E">
              <w:rPr>
                <w:rFonts w:ascii="Palatino Linotype" w:eastAsia="Times New Roman" w:hAnsi="Palatino Linotype" w:cs="Times New Roman"/>
                <w:sz w:val="20"/>
                <w:szCs w:val="24"/>
                <w:lang w:val="en-US"/>
              </w:rPr>
              <w:t xml:space="preserve">) </w:t>
            </w:r>
          </w:p>
        </w:tc>
        <w:tc>
          <w:tcPr>
            <w:tcW w:w="960" w:type="dxa"/>
            <w:tcBorders>
              <w:top w:val="nil"/>
              <w:left w:val="nil"/>
              <w:bottom w:val="nil"/>
              <w:right w:val="nil"/>
            </w:tcBorders>
            <w:noWrap/>
            <w:vAlign w:val="center"/>
            <w:hideMark/>
          </w:tcPr>
          <w:p w:rsidR="00BE1D01" w:rsidRPr="00D71E9E" w:rsidRDefault="00BE1D01" w:rsidP="00BE1D01">
            <w:pPr>
              <w:spacing w:after="0" w:line="240" w:lineRule="auto"/>
              <w:jc w:val="both"/>
              <w:rPr>
                <w:rFonts w:ascii="Palatino Linotype" w:eastAsia="Times New Roman" w:hAnsi="Palatino Linotype" w:cs="Times New Roman"/>
                <w:sz w:val="20"/>
                <w:szCs w:val="24"/>
                <w:lang w:val="en-US"/>
              </w:rPr>
            </w:pPr>
            <w:r w:rsidRPr="00D71E9E">
              <w:rPr>
                <w:rFonts w:ascii="Palatino Linotype" w:eastAsia="Times New Roman" w:hAnsi="Palatino Linotype" w:cs="Times New Roman"/>
                <w:sz w:val="20"/>
                <w:szCs w:val="24"/>
                <w:lang w:val="en-US"/>
              </w:rPr>
              <w:t>0.745</w:t>
            </w:r>
          </w:p>
        </w:tc>
        <w:tc>
          <w:tcPr>
            <w:tcW w:w="880" w:type="dxa"/>
            <w:tcBorders>
              <w:top w:val="nil"/>
              <w:left w:val="nil"/>
              <w:bottom w:val="nil"/>
              <w:right w:val="nil"/>
            </w:tcBorders>
            <w:noWrap/>
            <w:vAlign w:val="center"/>
            <w:hideMark/>
          </w:tcPr>
          <w:p w:rsidR="00BE1D01" w:rsidRPr="00D71E9E" w:rsidRDefault="00BE1D01" w:rsidP="00BE1D01">
            <w:pPr>
              <w:spacing w:after="0" w:line="240" w:lineRule="auto"/>
              <w:jc w:val="both"/>
              <w:rPr>
                <w:rFonts w:ascii="Palatino Linotype" w:eastAsia="Times New Roman" w:hAnsi="Palatino Linotype" w:cs="Times New Roman"/>
                <w:sz w:val="20"/>
                <w:szCs w:val="24"/>
                <w:lang w:val="en-US"/>
              </w:rPr>
            </w:pPr>
            <w:r w:rsidRPr="00D71E9E">
              <w:rPr>
                <w:rFonts w:ascii="Palatino Linotype" w:eastAsia="Times New Roman" w:hAnsi="Palatino Linotype" w:cs="Times New Roman"/>
                <w:sz w:val="20"/>
                <w:szCs w:val="24"/>
                <w:lang w:val="en-US"/>
              </w:rPr>
              <w:t>-</w:t>
            </w:r>
          </w:p>
        </w:tc>
        <w:tc>
          <w:tcPr>
            <w:tcW w:w="2560" w:type="dxa"/>
            <w:tcBorders>
              <w:top w:val="nil"/>
              <w:left w:val="nil"/>
              <w:bottom w:val="nil"/>
              <w:right w:val="nil"/>
            </w:tcBorders>
            <w:noWrap/>
            <w:vAlign w:val="center"/>
            <w:hideMark/>
          </w:tcPr>
          <w:p w:rsidR="00BE1D01" w:rsidRPr="00D71E9E" w:rsidRDefault="00BE1D01" w:rsidP="00BE1D01">
            <w:pPr>
              <w:spacing w:line="256" w:lineRule="auto"/>
              <w:rPr>
                <w:rFonts w:ascii="Palatino Linotype" w:eastAsia="Times New Roman" w:hAnsi="Palatino Linotype" w:cs="Times New Roman"/>
                <w:sz w:val="20"/>
                <w:szCs w:val="24"/>
                <w:lang w:val="en-US"/>
              </w:rPr>
            </w:pPr>
          </w:p>
        </w:tc>
      </w:tr>
      <w:tr w:rsidR="00BE1D01" w:rsidRPr="00D71E9E" w:rsidTr="00BE1D01">
        <w:trPr>
          <w:trHeight w:val="300"/>
          <w:jc w:val="center"/>
        </w:trPr>
        <w:tc>
          <w:tcPr>
            <w:tcW w:w="3220" w:type="dxa"/>
            <w:tcBorders>
              <w:top w:val="nil"/>
              <w:left w:val="nil"/>
              <w:bottom w:val="nil"/>
              <w:right w:val="nil"/>
            </w:tcBorders>
            <w:noWrap/>
            <w:vAlign w:val="center"/>
            <w:hideMark/>
          </w:tcPr>
          <w:p w:rsidR="00BE1D01" w:rsidRPr="00D71E9E" w:rsidRDefault="00BE1D01" w:rsidP="00BE1D01">
            <w:pPr>
              <w:spacing w:after="0" w:line="240" w:lineRule="auto"/>
              <w:jc w:val="both"/>
              <w:rPr>
                <w:rFonts w:ascii="Palatino Linotype" w:eastAsia="Times New Roman" w:hAnsi="Palatino Linotype" w:cs="Times New Roman"/>
                <w:sz w:val="20"/>
                <w:szCs w:val="24"/>
                <w:lang w:val="en-US"/>
              </w:rPr>
            </w:pPr>
            <w:r w:rsidRPr="00D71E9E">
              <w:rPr>
                <w:rFonts w:ascii="Palatino Linotype" w:eastAsia="Times New Roman" w:hAnsi="Palatino Linotype" w:cs="Times New Roman"/>
                <w:sz w:val="20"/>
                <w:szCs w:val="24"/>
                <w:lang w:val="en-US"/>
              </w:rPr>
              <w:t>Significance of Correlation</w:t>
            </w:r>
          </w:p>
        </w:tc>
        <w:tc>
          <w:tcPr>
            <w:tcW w:w="960" w:type="dxa"/>
            <w:tcBorders>
              <w:top w:val="nil"/>
              <w:left w:val="nil"/>
              <w:bottom w:val="nil"/>
              <w:right w:val="nil"/>
            </w:tcBorders>
            <w:noWrap/>
            <w:vAlign w:val="center"/>
            <w:hideMark/>
          </w:tcPr>
          <w:p w:rsidR="00BE1D01" w:rsidRPr="00D71E9E" w:rsidRDefault="00BE1D01" w:rsidP="00BE1D01">
            <w:pPr>
              <w:spacing w:after="0" w:line="240" w:lineRule="auto"/>
              <w:jc w:val="both"/>
              <w:rPr>
                <w:rFonts w:ascii="Palatino Linotype" w:eastAsia="Times New Roman" w:hAnsi="Palatino Linotype" w:cs="Times New Roman"/>
                <w:sz w:val="20"/>
                <w:szCs w:val="24"/>
                <w:lang w:val="en-US"/>
              </w:rPr>
            </w:pPr>
            <w:r w:rsidRPr="00D71E9E">
              <w:rPr>
                <w:rFonts w:ascii="Palatino Linotype" w:eastAsia="Times New Roman" w:hAnsi="Palatino Linotype" w:cs="Times New Roman"/>
                <w:sz w:val="20"/>
                <w:szCs w:val="24"/>
                <w:lang w:val="en-US"/>
              </w:rPr>
              <w:t>0</w:t>
            </w:r>
          </w:p>
        </w:tc>
        <w:tc>
          <w:tcPr>
            <w:tcW w:w="880" w:type="dxa"/>
            <w:tcBorders>
              <w:top w:val="nil"/>
              <w:left w:val="nil"/>
              <w:bottom w:val="nil"/>
              <w:right w:val="nil"/>
            </w:tcBorders>
            <w:noWrap/>
            <w:vAlign w:val="center"/>
            <w:hideMark/>
          </w:tcPr>
          <w:p w:rsidR="00BE1D01" w:rsidRPr="00D71E9E" w:rsidRDefault="00BE1D01" w:rsidP="00BE1D01">
            <w:pPr>
              <w:spacing w:after="0" w:line="240" w:lineRule="auto"/>
              <w:jc w:val="both"/>
              <w:rPr>
                <w:rFonts w:ascii="Palatino Linotype" w:eastAsia="Times New Roman" w:hAnsi="Palatino Linotype" w:cs="Times New Roman"/>
                <w:sz w:val="20"/>
                <w:szCs w:val="24"/>
                <w:lang w:val="en-US"/>
              </w:rPr>
            </w:pPr>
            <w:r w:rsidRPr="00D71E9E">
              <w:rPr>
                <w:rFonts w:ascii="Palatino Linotype" w:eastAsia="Times New Roman" w:hAnsi="Palatino Linotype" w:cs="Times New Roman"/>
                <w:sz w:val="20"/>
                <w:szCs w:val="24"/>
                <w:lang w:val="en-US"/>
              </w:rPr>
              <w:t>-</w:t>
            </w:r>
          </w:p>
        </w:tc>
        <w:tc>
          <w:tcPr>
            <w:tcW w:w="2560" w:type="dxa"/>
            <w:tcBorders>
              <w:top w:val="nil"/>
              <w:left w:val="nil"/>
              <w:bottom w:val="nil"/>
              <w:right w:val="nil"/>
            </w:tcBorders>
            <w:noWrap/>
            <w:vAlign w:val="center"/>
            <w:hideMark/>
          </w:tcPr>
          <w:p w:rsidR="00BE1D01" w:rsidRPr="00D71E9E" w:rsidRDefault="00BE1D01" w:rsidP="00BE1D01">
            <w:pPr>
              <w:spacing w:line="256" w:lineRule="auto"/>
              <w:rPr>
                <w:rFonts w:ascii="Palatino Linotype" w:eastAsia="Times New Roman" w:hAnsi="Palatino Linotype" w:cs="Times New Roman"/>
                <w:sz w:val="20"/>
                <w:szCs w:val="24"/>
                <w:lang w:val="en-US"/>
              </w:rPr>
            </w:pPr>
          </w:p>
        </w:tc>
      </w:tr>
      <w:tr w:rsidR="00BE1D01" w:rsidRPr="00D71E9E" w:rsidTr="00BE1D01">
        <w:trPr>
          <w:trHeight w:val="300"/>
          <w:jc w:val="center"/>
        </w:trPr>
        <w:tc>
          <w:tcPr>
            <w:tcW w:w="3220" w:type="dxa"/>
            <w:tcBorders>
              <w:top w:val="nil"/>
              <w:left w:val="nil"/>
              <w:bottom w:val="nil"/>
              <w:right w:val="nil"/>
            </w:tcBorders>
            <w:noWrap/>
            <w:vAlign w:val="center"/>
            <w:hideMark/>
          </w:tcPr>
          <w:p w:rsidR="00BE1D01" w:rsidRPr="00D71E9E" w:rsidRDefault="00BE1D01" w:rsidP="00BE1D01">
            <w:pPr>
              <w:spacing w:after="0" w:line="240" w:lineRule="auto"/>
              <w:jc w:val="both"/>
              <w:rPr>
                <w:rFonts w:ascii="Palatino Linotype" w:eastAsia="Times New Roman" w:hAnsi="Palatino Linotype" w:cs="Times New Roman"/>
                <w:sz w:val="20"/>
                <w:szCs w:val="24"/>
                <w:lang w:val="en-US"/>
              </w:rPr>
            </w:pPr>
            <w:r w:rsidRPr="00D71E9E">
              <w:rPr>
                <w:rFonts w:ascii="Palatino Linotype" w:eastAsia="Times New Roman" w:hAnsi="Palatino Linotype" w:cs="Times New Roman"/>
                <w:sz w:val="20"/>
                <w:szCs w:val="24"/>
                <w:lang w:val="en-US"/>
              </w:rPr>
              <w:t>t-value</w:t>
            </w:r>
            <w:r w:rsidR="00764167" w:rsidRPr="00D71E9E">
              <w:rPr>
                <w:rFonts w:ascii="Palatino Linotype" w:eastAsia="Times New Roman" w:hAnsi="Palatino Linotype" w:cs="Times New Roman"/>
                <w:sz w:val="20"/>
                <w:szCs w:val="24"/>
                <w:lang w:val="en-US"/>
              </w:rPr>
              <w:t xml:space="preserve"> (</w:t>
            </w:r>
            <w:r w:rsidRPr="00D71E9E">
              <w:rPr>
                <w:rFonts w:ascii="Palatino Linotype" w:eastAsia="Times New Roman" w:hAnsi="Palatino Linotype" w:cs="Times New Roman"/>
                <w:sz w:val="20"/>
                <w:szCs w:val="24"/>
                <w:lang w:val="en-US"/>
              </w:rPr>
              <w:t>t-test</w:t>
            </w:r>
            <w:r w:rsidR="00764167" w:rsidRPr="00D71E9E">
              <w:rPr>
                <w:rFonts w:ascii="Palatino Linotype" w:eastAsia="Times New Roman" w:hAnsi="Palatino Linotype" w:cs="Times New Roman"/>
                <w:sz w:val="20"/>
                <w:szCs w:val="24"/>
                <w:lang w:val="en-US"/>
              </w:rPr>
              <w:t xml:space="preserve">) </w:t>
            </w:r>
          </w:p>
        </w:tc>
        <w:tc>
          <w:tcPr>
            <w:tcW w:w="960" w:type="dxa"/>
            <w:tcBorders>
              <w:top w:val="nil"/>
              <w:left w:val="nil"/>
              <w:bottom w:val="nil"/>
              <w:right w:val="nil"/>
            </w:tcBorders>
            <w:noWrap/>
            <w:vAlign w:val="center"/>
            <w:hideMark/>
          </w:tcPr>
          <w:p w:rsidR="00BE1D01" w:rsidRPr="00D71E9E" w:rsidRDefault="00BE1D01" w:rsidP="00BE1D01">
            <w:pPr>
              <w:spacing w:after="0" w:line="240" w:lineRule="auto"/>
              <w:jc w:val="both"/>
              <w:rPr>
                <w:rFonts w:ascii="Palatino Linotype" w:eastAsia="Times New Roman" w:hAnsi="Palatino Linotype" w:cs="Times New Roman"/>
                <w:sz w:val="20"/>
                <w:szCs w:val="24"/>
                <w:lang w:val="en-US"/>
              </w:rPr>
            </w:pPr>
            <w:r w:rsidRPr="00D71E9E">
              <w:rPr>
                <w:rFonts w:ascii="Palatino Linotype" w:eastAsia="Times New Roman" w:hAnsi="Palatino Linotype" w:cs="Times New Roman"/>
                <w:sz w:val="20"/>
                <w:szCs w:val="24"/>
                <w:lang w:val="en-US"/>
              </w:rPr>
              <w:t>-</w:t>
            </w:r>
          </w:p>
        </w:tc>
        <w:tc>
          <w:tcPr>
            <w:tcW w:w="880" w:type="dxa"/>
            <w:tcBorders>
              <w:top w:val="nil"/>
              <w:left w:val="nil"/>
              <w:bottom w:val="nil"/>
              <w:right w:val="nil"/>
            </w:tcBorders>
            <w:noWrap/>
            <w:vAlign w:val="center"/>
            <w:hideMark/>
          </w:tcPr>
          <w:p w:rsidR="00BE1D01" w:rsidRPr="00D71E9E" w:rsidRDefault="00BE1D01" w:rsidP="00BE1D01">
            <w:pPr>
              <w:spacing w:after="0" w:line="240" w:lineRule="auto"/>
              <w:jc w:val="both"/>
              <w:rPr>
                <w:rFonts w:ascii="Palatino Linotype" w:eastAsia="Times New Roman" w:hAnsi="Palatino Linotype" w:cs="Times New Roman"/>
                <w:sz w:val="20"/>
                <w:szCs w:val="24"/>
                <w:lang w:val="en-US"/>
              </w:rPr>
            </w:pPr>
            <w:r w:rsidRPr="00D71E9E">
              <w:rPr>
                <w:rFonts w:ascii="Palatino Linotype" w:eastAsia="Times New Roman" w:hAnsi="Palatino Linotype" w:cs="Times New Roman"/>
                <w:sz w:val="20"/>
                <w:szCs w:val="24"/>
                <w:lang w:val="en-US"/>
              </w:rPr>
              <w:t>-</w:t>
            </w:r>
          </w:p>
        </w:tc>
        <w:tc>
          <w:tcPr>
            <w:tcW w:w="2560" w:type="dxa"/>
            <w:tcBorders>
              <w:top w:val="nil"/>
              <w:left w:val="nil"/>
              <w:bottom w:val="nil"/>
              <w:right w:val="nil"/>
            </w:tcBorders>
            <w:noWrap/>
            <w:vAlign w:val="center"/>
            <w:hideMark/>
          </w:tcPr>
          <w:p w:rsidR="00BE1D01" w:rsidRPr="00D71E9E" w:rsidRDefault="00BE1D01" w:rsidP="00BE1D01">
            <w:pPr>
              <w:spacing w:after="0" w:line="240" w:lineRule="auto"/>
              <w:jc w:val="both"/>
              <w:rPr>
                <w:rFonts w:ascii="Palatino Linotype" w:eastAsia="Times New Roman" w:hAnsi="Palatino Linotype" w:cs="Times New Roman"/>
                <w:sz w:val="20"/>
                <w:szCs w:val="24"/>
                <w:lang w:val="en-US"/>
              </w:rPr>
            </w:pPr>
            <w:r w:rsidRPr="00D71E9E">
              <w:rPr>
                <w:rFonts w:ascii="Palatino Linotype" w:eastAsia="Times New Roman" w:hAnsi="Palatino Linotype" w:cs="Times New Roman"/>
                <w:sz w:val="20"/>
                <w:szCs w:val="24"/>
                <w:lang w:val="en-US"/>
              </w:rPr>
              <w:t>-12,240</w:t>
            </w:r>
          </w:p>
        </w:tc>
      </w:tr>
      <w:tr w:rsidR="00BE1D01" w:rsidRPr="00D71E9E" w:rsidTr="00BE1D01">
        <w:trPr>
          <w:trHeight w:val="300"/>
          <w:jc w:val="center"/>
        </w:trPr>
        <w:tc>
          <w:tcPr>
            <w:tcW w:w="3220" w:type="dxa"/>
            <w:tcBorders>
              <w:top w:val="nil"/>
              <w:left w:val="nil"/>
              <w:bottom w:val="nil"/>
              <w:right w:val="nil"/>
            </w:tcBorders>
            <w:noWrap/>
            <w:vAlign w:val="center"/>
            <w:hideMark/>
          </w:tcPr>
          <w:p w:rsidR="00BE1D01" w:rsidRPr="00D71E9E" w:rsidRDefault="00BE1D01" w:rsidP="00BE1D01">
            <w:pPr>
              <w:spacing w:after="0" w:line="240" w:lineRule="auto"/>
              <w:jc w:val="both"/>
              <w:rPr>
                <w:rFonts w:ascii="Palatino Linotype" w:eastAsia="Times New Roman" w:hAnsi="Palatino Linotype" w:cs="Times New Roman"/>
                <w:sz w:val="20"/>
                <w:szCs w:val="24"/>
                <w:lang w:val="en-US"/>
              </w:rPr>
            </w:pPr>
            <w:r w:rsidRPr="00D71E9E">
              <w:rPr>
                <w:rFonts w:ascii="Palatino Linotype" w:eastAsia="Times New Roman" w:hAnsi="Palatino Linotype" w:cs="Times New Roman"/>
                <w:sz w:val="20"/>
                <w:szCs w:val="24"/>
                <w:lang w:val="en-US"/>
              </w:rPr>
              <w:t>Degrees of Freedom</w:t>
            </w:r>
            <w:r w:rsidR="00764167" w:rsidRPr="00D71E9E">
              <w:rPr>
                <w:rFonts w:ascii="Palatino Linotype" w:eastAsia="Times New Roman" w:hAnsi="Palatino Linotype" w:cs="Times New Roman"/>
                <w:sz w:val="20"/>
                <w:szCs w:val="24"/>
                <w:lang w:val="en-US"/>
              </w:rPr>
              <w:t xml:space="preserve"> (</w:t>
            </w:r>
            <w:r w:rsidRPr="00D71E9E">
              <w:rPr>
                <w:rFonts w:ascii="Palatino Linotype" w:eastAsia="Times New Roman" w:hAnsi="Palatino Linotype" w:cs="Times New Roman"/>
                <w:sz w:val="20"/>
                <w:szCs w:val="24"/>
                <w:lang w:val="en-US"/>
              </w:rPr>
              <w:t>df</w:t>
            </w:r>
            <w:r w:rsidR="00764167" w:rsidRPr="00D71E9E">
              <w:rPr>
                <w:rFonts w:ascii="Palatino Linotype" w:eastAsia="Times New Roman" w:hAnsi="Palatino Linotype" w:cs="Times New Roman"/>
                <w:sz w:val="20"/>
                <w:szCs w:val="24"/>
                <w:lang w:val="en-US"/>
              </w:rPr>
              <w:t xml:space="preserve">) </w:t>
            </w:r>
          </w:p>
        </w:tc>
        <w:tc>
          <w:tcPr>
            <w:tcW w:w="960" w:type="dxa"/>
            <w:tcBorders>
              <w:top w:val="nil"/>
              <w:left w:val="nil"/>
              <w:bottom w:val="nil"/>
              <w:right w:val="nil"/>
            </w:tcBorders>
            <w:noWrap/>
            <w:vAlign w:val="center"/>
            <w:hideMark/>
          </w:tcPr>
          <w:p w:rsidR="00BE1D01" w:rsidRPr="00D71E9E" w:rsidRDefault="00BE1D01" w:rsidP="00BE1D01">
            <w:pPr>
              <w:spacing w:after="0" w:line="240" w:lineRule="auto"/>
              <w:jc w:val="both"/>
              <w:rPr>
                <w:rFonts w:ascii="Palatino Linotype" w:eastAsia="Times New Roman" w:hAnsi="Palatino Linotype" w:cs="Times New Roman"/>
                <w:sz w:val="20"/>
                <w:szCs w:val="24"/>
                <w:lang w:val="en-US"/>
              </w:rPr>
            </w:pPr>
            <w:r w:rsidRPr="00D71E9E">
              <w:rPr>
                <w:rFonts w:ascii="Palatino Linotype" w:eastAsia="Times New Roman" w:hAnsi="Palatino Linotype" w:cs="Times New Roman"/>
                <w:sz w:val="20"/>
                <w:szCs w:val="24"/>
                <w:lang w:val="en-US"/>
              </w:rPr>
              <w:t>-</w:t>
            </w:r>
          </w:p>
        </w:tc>
        <w:tc>
          <w:tcPr>
            <w:tcW w:w="880" w:type="dxa"/>
            <w:tcBorders>
              <w:top w:val="nil"/>
              <w:left w:val="nil"/>
              <w:bottom w:val="nil"/>
              <w:right w:val="nil"/>
            </w:tcBorders>
            <w:noWrap/>
            <w:vAlign w:val="center"/>
            <w:hideMark/>
          </w:tcPr>
          <w:p w:rsidR="00BE1D01" w:rsidRPr="00D71E9E" w:rsidRDefault="00BE1D01" w:rsidP="00BE1D01">
            <w:pPr>
              <w:spacing w:after="0" w:line="240" w:lineRule="auto"/>
              <w:jc w:val="both"/>
              <w:rPr>
                <w:rFonts w:ascii="Palatino Linotype" w:eastAsia="Times New Roman" w:hAnsi="Palatino Linotype" w:cs="Times New Roman"/>
                <w:sz w:val="20"/>
                <w:szCs w:val="24"/>
                <w:lang w:val="en-US"/>
              </w:rPr>
            </w:pPr>
            <w:r w:rsidRPr="00D71E9E">
              <w:rPr>
                <w:rFonts w:ascii="Palatino Linotype" w:eastAsia="Times New Roman" w:hAnsi="Palatino Linotype" w:cs="Times New Roman"/>
                <w:sz w:val="20"/>
                <w:szCs w:val="24"/>
                <w:lang w:val="en-US"/>
              </w:rPr>
              <w:t>-</w:t>
            </w:r>
          </w:p>
        </w:tc>
        <w:tc>
          <w:tcPr>
            <w:tcW w:w="2560" w:type="dxa"/>
            <w:tcBorders>
              <w:top w:val="nil"/>
              <w:left w:val="nil"/>
              <w:bottom w:val="nil"/>
              <w:right w:val="nil"/>
            </w:tcBorders>
            <w:noWrap/>
            <w:vAlign w:val="center"/>
            <w:hideMark/>
          </w:tcPr>
          <w:p w:rsidR="00BE1D01" w:rsidRPr="00D71E9E" w:rsidRDefault="00BE1D01" w:rsidP="00BE1D01">
            <w:pPr>
              <w:spacing w:after="0" w:line="240" w:lineRule="auto"/>
              <w:jc w:val="both"/>
              <w:rPr>
                <w:rFonts w:ascii="Palatino Linotype" w:eastAsia="Times New Roman" w:hAnsi="Palatino Linotype" w:cs="Times New Roman"/>
                <w:sz w:val="20"/>
                <w:szCs w:val="24"/>
                <w:lang w:val="en-US"/>
              </w:rPr>
            </w:pPr>
            <w:r w:rsidRPr="00D71E9E">
              <w:rPr>
                <w:rFonts w:ascii="Palatino Linotype" w:eastAsia="Times New Roman" w:hAnsi="Palatino Linotype" w:cs="Times New Roman"/>
                <w:sz w:val="20"/>
                <w:szCs w:val="24"/>
                <w:lang w:val="en-US"/>
              </w:rPr>
              <w:t>35,000</w:t>
            </w:r>
          </w:p>
        </w:tc>
      </w:tr>
      <w:tr w:rsidR="00BE1D01" w:rsidRPr="00D71E9E" w:rsidTr="00BE1D01">
        <w:trPr>
          <w:trHeight w:val="300"/>
          <w:jc w:val="center"/>
        </w:trPr>
        <w:tc>
          <w:tcPr>
            <w:tcW w:w="3220" w:type="dxa"/>
            <w:tcBorders>
              <w:top w:val="nil"/>
              <w:left w:val="nil"/>
              <w:bottom w:val="single" w:sz="4" w:space="0" w:color="auto"/>
              <w:right w:val="nil"/>
            </w:tcBorders>
            <w:noWrap/>
            <w:vAlign w:val="center"/>
            <w:hideMark/>
          </w:tcPr>
          <w:p w:rsidR="00BE1D01" w:rsidRPr="00D71E9E" w:rsidRDefault="00BE1D01" w:rsidP="00BE1D01">
            <w:pPr>
              <w:spacing w:after="0" w:line="240" w:lineRule="auto"/>
              <w:jc w:val="both"/>
              <w:rPr>
                <w:rFonts w:ascii="Palatino Linotype" w:eastAsia="Times New Roman" w:hAnsi="Palatino Linotype" w:cs="Times New Roman"/>
                <w:sz w:val="20"/>
                <w:szCs w:val="24"/>
                <w:lang w:val="en-US"/>
              </w:rPr>
            </w:pPr>
            <w:r w:rsidRPr="00D71E9E">
              <w:rPr>
                <w:rFonts w:ascii="Palatino Linotype" w:eastAsia="Times New Roman" w:hAnsi="Palatino Linotype" w:cs="Times New Roman"/>
                <w:sz w:val="20"/>
                <w:szCs w:val="24"/>
                <w:lang w:val="en-US"/>
              </w:rPr>
              <w:t>Significance</w:t>
            </w:r>
            <w:r w:rsidR="00764167" w:rsidRPr="00D71E9E">
              <w:rPr>
                <w:rFonts w:ascii="Palatino Linotype" w:eastAsia="Times New Roman" w:hAnsi="Palatino Linotype" w:cs="Times New Roman"/>
                <w:sz w:val="20"/>
                <w:szCs w:val="24"/>
                <w:lang w:val="en-US"/>
              </w:rPr>
              <w:t xml:space="preserve"> (</w:t>
            </w:r>
            <w:r w:rsidRPr="00D71E9E">
              <w:rPr>
                <w:rFonts w:ascii="Palatino Linotype" w:eastAsia="Times New Roman" w:hAnsi="Palatino Linotype" w:cs="Times New Roman"/>
                <w:sz w:val="20"/>
                <w:szCs w:val="24"/>
                <w:lang w:val="en-US"/>
              </w:rPr>
              <w:t>2-tailed</w:t>
            </w:r>
            <w:r w:rsidR="00764167" w:rsidRPr="00D71E9E">
              <w:rPr>
                <w:rFonts w:ascii="Palatino Linotype" w:eastAsia="Times New Roman" w:hAnsi="Palatino Linotype" w:cs="Times New Roman"/>
                <w:sz w:val="20"/>
                <w:szCs w:val="24"/>
                <w:lang w:val="en-US"/>
              </w:rPr>
              <w:t xml:space="preserve">) </w:t>
            </w:r>
          </w:p>
        </w:tc>
        <w:tc>
          <w:tcPr>
            <w:tcW w:w="960" w:type="dxa"/>
            <w:tcBorders>
              <w:top w:val="nil"/>
              <w:left w:val="nil"/>
              <w:bottom w:val="single" w:sz="4" w:space="0" w:color="auto"/>
              <w:right w:val="nil"/>
            </w:tcBorders>
            <w:noWrap/>
            <w:vAlign w:val="center"/>
            <w:hideMark/>
          </w:tcPr>
          <w:p w:rsidR="00BE1D01" w:rsidRPr="00D71E9E" w:rsidRDefault="00BE1D01" w:rsidP="00BE1D01">
            <w:pPr>
              <w:spacing w:after="0" w:line="240" w:lineRule="auto"/>
              <w:jc w:val="both"/>
              <w:rPr>
                <w:rFonts w:ascii="Palatino Linotype" w:eastAsia="Times New Roman" w:hAnsi="Palatino Linotype" w:cs="Times New Roman"/>
                <w:sz w:val="20"/>
                <w:szCs w:val="24"/>
                <w:lang w:val="en-US"/>
              </w:rPr>
            </w:pPr>
            <w:r w:rsidRPr="00D71E9E">
              <w:rPr>
                <w:rFonts w:ascii="Palatino Linotype" w:eastAsia="Times New Roman" w:hAnsi="Palatino Linotype" w:cs="Times New Roman"/>
                <w:sz w:val="20"/>
                <w:szCs w:val="24"/>
                <w:lang w:val="en-US"/>
              </w:rPr>
              <w:t>-</w:t>
            </w:r>
          </w:p>
        </w:tc>
        <w:tc>
          <w:tcPr>
            <w:tcW w:w="880" w:type="dxa"/>
            <w:tcBorders>
              <w:top w:val="nil"/>
              <w:left w:val="nil"/>
              <w:bottom w:val="single" w:sz="4" w:space="0" w:color="auto"/>
              <w:right w:val="nil"/>
            </w:tcBorders>
            <w:noWrap/>
            <w:vAlign w:val="center"/>
            <w:hideMark/>
          </w:tcPr>
          <w:p w:rsidR="00BE1D01" w:rsidRPr="00D71E9E" w:rsidRDefault="00BE1D01" w:rsidP="00BE1D01">
            <w:pPr>
              <w:spacing w:after="0" w:line="240" w:lineRule="auto"/>
              <w:jc w:val="both"/>
              <w:rPr>
                <w:rFonts w:ascii="Palatino Linotype" w:eastAsia="Times New Roman" w:hAnsi="Palatino Linotype" w:cs="Times New Roman"/>
                <w:sz w:val="20"/>
                <w:szCs w:val="24"/>
                <w:lang w:val="en-US"/>
              </w:rPr>
            </w:pPr>
            <w:r w:rsidRPr="00D71E9E">
              <w:rPr>
                <w:rFonts w:ascii="Palatino Linotype" w:eastAsia="Times New Roman" w:hAnsi="Palatino Linotype" w:cs="Times New Roman"/>
                <w:sz w:val="20"/>
                <w:szCs w:val="24"/>
                <w:lang w:val="en-US"/>
              </w:rPr>
              <w:t>-</w:t>
            </w:r>
          </w:p>
        </w:tc>
        <w:tc>
          <w:tcPr>
            <w:tcW w:w="2560" w:type="dxa"/>
            <w:tcBorders>
              <w:top w:val="nil"/>
              <w:left w:val="nil"/>
              <w:bottom w:val="single" w:sz="4" w:space="0" w:color="auto"/>
              <w:right w:val="nil"/>
            </w:tcBorders>
            <w:noWrap/>
            <w:vAlign w:val="center"/>
            <w:hideMark/>
          </w:tcPr>
          <w:p w:rsidR="00BE1D01" w:rsidRPr="00D71E9E" w:rsidRDefault="00BE1D01" w:rsidP="00BE1D01">
            <w:pPr>
              <w:spacing w:after="0" w:line="240" w:lineRule="auto"/>
              <w:jc w:val="both"/>
              <w:rPr>
                <w:rFonts w:ascii="Palatino Linotype" w:eastAsia="Times New Roman" w:hAnsi="Palatino Linotype" w:cs="Times New Roman"/>
                <w:sz w:val="20"/>
                <w:szCs w:val="24"/>
                <w:lang w:val="en-US"/>
              </w:rPr>
            </w:pPr>
            <w:r w:rsidRPr="00D71E9E">
              <w:rPr>
                <w:rFonts w:ascii="Palatino Linotype" w:eastAsia="Times New Roman" w:hAnsi="Palatino Linotype" w:cs="Times New Roman"/>
                <w:sz w:val="20"/>
                <w:szCs w:val="24"/>
                <w:lang w:val="en-US"/>
              </w:rPr>
              <w:t>0.000</w:t>
            </w:r>
          </w:p>
        </w:tc>
      </w:tr>
    </w:tbl>
    <w:p w:rsidR="00BE1D01" w:rsidRPr="00D71E9E" w:rsidRDefault="00BE1D01" w:rsidP="00277EFC">
      <w:pPr>
        <w:pStyle w:val="Alishlah31text"/>
        <w:jc w:val="center"/>
        <w:rPr>
          <w:rFonts w:eastAsia="Georgia"/>
          <w:b/>
          <w:bCs/>
          <w:snapToGrid/>
          <w:color w:val="auto"/>
          <w:sz w:val="18"/>
        </w:rPr>
      </w:pPr>
    </w:p>
    <w:p w:rsidR="00BE1D01" w:rsidRPr="00D71E9E" w:rsidRDefault="00BE1D01" w:rsidP="00BE1D01">
      <w:pPr>
        <w:pStyle w:val="Alishlah31text"/>
        <w:rPr>
          <w:color w:val="auto"/>
        </w:rPr>
      </w:pPr>
      <w:r w:rsidRPr="00D71E9E">
        <w:rPr>
          <w:color w:val="auto"/>
        </w:rPr>
        <w:t>Meanwhile, the comparison graph is as follows:</w:t>
      </w:r>
    </w:p>
    <w:p w:rsidR="00BE1D01" w:rsidRPr="00D71E9E" w:rsidRDefault="00BE1D01" w:rsidP="00277EFC">
      <w:pPr>
        <w:pStyle w:val="Alishlah31text"/>
        <w:jc w:val="center"/>
        <w:rPr>
          <w:rFonts w:eastAsia="Georgia"/>
          <w:b/>
          <w:bCs/>
          <w:snapToGrid/>
          <w:color w:val="auto"/>
          <w:sz w:val="18"/>
        </w:rPr>
      </w:pPr>
    </w:p>
    <w:p w:rsidR="00BE1D01" w:rsidRPr="00D71E9E" w:rsidRDefault="00BE1D01" w:rsidP="00277EFC">
      <w:pPr>
        <w:pStyle w:val="Alishlah31text"/>
        <w:jc w:val="center"/>
        <w:rPr>
          <w:rFonts w:eastAsia="Georgia"/>
          <w:b/>
          <w:bCs/>
          <w:snapToGrid/>
          <w:color w:val="auto"/>
          <w:sz w:val="18"/>
        </w:rPr>
      </w:pPr>
      <w:r w:rsidRPr="00D71E9E">
        <w:rPr>
          <w:noProof/>
          <w:color w:val="auto"/>
        </w:rPr>
        <w:drawing>
          <wp:inline distT="0" distB="0" distL="0" distR="0" wp14:anchorId="53E68CA6" wp14:editId="5F82AE01">
            <wp:extent cx="3422650" cy="2628900"/>
            <wp:effectExtent l="0" t="0" r="6350" b="0"/>
            <wp:docPr id="13" name="Bagan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F2D38" w:rsidRPr="00D71E9E" w:rsidRDefault="001F2D38" w:rsidP="00277EFC">
      <w:pPr>
        <w:pStyle w:val="Alishlah31text"/>
        <w:jc w:val="center"/>
        <w:rPr>
          <w:rFonts w:eastAsia="Georgia"/>
          <w:b/>
          <w:bCs/>
          <w:snapToGrid/>
          <w:color w:val="auto"/>
          <w:sz w:val="18"/>
        </w:rPr>
      </w:pPr>
      <w:r w:rsidRPr="00D71E9E">
        <w:rPr>
          <w:b/>
          <w:color w:val="auto"/>
          <w:sz w:val="18"/>
          <w:szCs w:val="18"/>
        </w:rPr>
        <w:t>Figure 5. Graph of Pre-Treatment and Post-Treatment Score Obtaining</w:t>
      </w:r>
    </w:p>
    <w:p w:rsidR="00BE1D01" w:rsidRPr="00D71E9E" w:rsidRDefault="00BE1D01" w:rsidP="00BE1D01">
      <w:pPr>
        <w:pStyle w:val="Alishlah31text"/>
        <w:rPr>
          <w:rFonts w:eastAsia="Georgia"/>
          <w:b/>
          <w:bCs/>
          <w:snapToGrid/>
          <w:color w:val="auto"/>
          <w:szCs w:val="20"/>
        </w:rPr>
      </w:pPr>
    </w:p>
    <w:p w:rsidR="00BE1D01" w:rsidRPr="00D71E9E" w:rsidRDefault="00BE1D01" w:rsidP="00BE1D01">
      <w:pPr>
        <w:pStyle w:val="Alishlah31text"/>
        <w:rPr>
          <w:iCs/>
          <w:color w:val="auto"/>
        </w:rPr>
      </w:pPr>
      <w:r w:rsidRPr="00D71E9E">
        <w:rPr>
          <w:color w:val="auto"/>
        </w:rPr>
        <w:t>The results showed a significant increase in students' conceptual understanding and learning interest after the application of analogy-based learning methods combined with Canva infographic media. The average score of students in the pre-test was 62.5, which increased to 81.5 in the post-test. Statistical analysis also indicated a significant change</w:t>
      </w:r>
      <w:r w:rsidR="00764167" w:rsidRPr="00D71E9E">
        <w:rPr>
          <w:color w:val="auto"/>
        </w:rPr>
        <w:t xml:space="preserve"> (</w:t>
      </w:r>
      <w:r w:rsidRPr="00D71E9E">
        <w:rPr>
          <w:color w:val="auto"/>
        </w:rPr>
        <w:t>p &lt; 0.001</w:t>
      </w:r>
      <w:r w:rsidR="00764167" w:rsidRPr="00D71E9E">
        <w:rPr>
          <w:color w:val="auto"/>
        </w:rPr>
        <w:t>),</w:t>
      </w:r>
      <w:r w:rsidRPr="00D71E9E">
        <w:rPr>
          <w:color w:val="auto"/>
        </w:rPr>
        <w:t xml:space="preserve"> indicating the effectiveness of this approach in improving the quality of learning.</w:t>
      </w:r>
      <w:r w:rsidRPr="00D71E9E">
        <w:rPr>
          <w:iCs/>
          <w:color w:val="auto"/>
        </w:rPr>
        <w:t>This study uses the Effect size research approach used to measure the strength of the influence of learning methods on learning outcomes by using Cohen's d which can help determine how big the difference is between the pre-test and post-test scores that have been obtained. Cohen's d is calculated using the following formula:</w:t>
      </w:r>
    </w:p>
    <w:p w:rsidR="00BE1D01" w:rsidRPr="00D71E9E" w:rsidRDefault="00BE1D01" w:rsidP="00BE1D01">
      <w:pPr>
        <w:pStyle w:val="Alishlah31text"/>
        <w:rPr>
          <w:color w:val="auto"/>
        </w:rPr>
      </w:pPr>
    </w:p>
    <w:p w:rsidR="00BE1D01" w:rsidRPr="00D71E9E" w:rsidRDefault="00D71E9E" w:rsidP="00BE1D01">
      <w:pPr>
        <w:pStyle w:val="Alishlah31text"/>
        <w:rPr>
          <w:color w:val="auto"/>
        </w:rPr>
      </w:pPr>
      <m:oMathPara>
        <m:oMath>
          <m:r>
            <m:rPr>
              <m:sty m:val="p"/>
            </m:rPr>
            <w:rPr>
              <w:rFonts w:ascii="Cambria Math" w:hAnsi="Cambria Math" w:cs="Cambria Math"/>
              <w:color w:val="auto"/>
            </w:rPr>
            <m:t>d=</m:t>
          </m:r>
          <m:f>
            <m:fPr>
              <m:ctrlPr>
                <w:rPr>
                  <w:rFonts w:ascii="Cambria Math" w:hAnsi="Cambria Math"/>
                  <w:color w:val="auto"/>
                </w:rPr>
              </m:ctrlPr>
            </m:fPr>
            <m:num>
              <m:r>
                <m:rPr>
                  <m:sty m:val="p"/>
                </m:rPr>
                <w:rPr>
                  <w:rFonts w:ascii="Cambria Math" w:hAnsi="Cambria Math" w:cs="Cambria Math"/>
                  <w:color w:val="auto"/>
                </w:rPr>
                <m:t>M1-M2</m:t>
              </m:r>
            </m:num>
            <m:den>
              <m:r>
                <m:rPr>
                  <m:sty m:val="p"/>
                </m:rPr>
                <w:rPr>
                  <w:rFonts w:ascii="Cambria Math" w:hAnsi="Cambria Math" w:cs="Cambria Math"/>
                  <w:color w:val="auto"/>
                </w:rPr>
                <m:t>SDpooled</m:t>
              </m:r>
            </m:den>
          </m:f>
        </m:oMath>
      </m:oMathPara>
    </w:p>
    <w:p w:rsidR="00BE1D01" w:rsidRPr="00D71E9E" w:rsidRDefault="00BE1D01" w:rsidP="00BE1D01">
      <w:pPr>
        <w:pStyle w:val="Alishlah31text"/>
        <w:rPr>
          <w:color w:val="auto"/>
        </w:rPr>
      </w:pPr>
      <w:r w:rsidRPr="00D71E9E">
        <w:rPr>
          <w:color w:val="auto"/>
        </w:rPr>
        <w:t>Information:</w:t>
      </w:r>
    </w:p>
    <w:p w:rsidR="00BE1D01" w:rsidRPr="00D71E9E" w:rsidRDefault="00BE1D01" w:rsidP="00BE1D01">
      <w:pPr>
        <w:pStyle w:val="Alishlah31text"/>
        <w:rPr>
          <w:color w:val="auto"/>
        </w:rPr>
      </w:pPr>
      <w:r w:rsidRPr="00D71E9E">
        <w:rPr>
          <w:color w:val="auto"/>
        </w:rPr>
        <w:t>M1 = Post-test mean</w:t>
      </w:r>
    </w:p>
    <w:p w:rsidR="00BE1D01" w:rsidRPr="00D71E9E" w:rsidRDefault="00BE1D01" w:rsidP="00BE1D01">
      <w:pPr>
        <w:pStyle w:val="Alishlah31text"/>
        <w:rPr>
          <w:color w:val="auto"/>
        </w:rPr>
      </w:pPr>
      <w:r w:rsidRPr="00D71E9E">
        <w:rPr>
          <w:color w:val="auto"/>
        </w:rPr>
        <w:lastRenderedPageBreak/>
        <w:t>M2 = Pre-test average</w:t>
      </w:r>
    </w:p>
    <w:p w:rsidR="00BE1D01" w:rsidRPr="00D71E9E" w:rsidRDefault="00BE1D01" w:rsidP="00BE1D01">
      <w:pPr>
        <w:pStyle w:val="Alishlah31text"/>
        <w:rPr>
          <w:color w:val="auto"/>
        </w:rPr>
      </w:pPr>
      <w:r w:rsidRPr="00D71E9E">
        <w:rPr>
          <w:color w:val="auto"/>
        </w:rPr>
        <w:t>SDpooled = Combined Standard Deviation of both groups</w:t>
      </w:r>
      <w:r w:rsidR="00764167" w:rsidRPr="00D71E9E">
        <w:rPr>
          <w:color w:val="auto"/>
        </w:rPr>
        <w:t xml:space="preserve"> (</w:t>
      </w:r>
      <w:r w:rsidRPr="00D71E9E">
        <w:rPr>
          <w:color w:val="auto"/>
        </w:rPr>
        <w:t>pre-test and post-test</w:t>
      </w:r>
      <w:r w:rsidR="00764167" w:rsidRPr="00D71E9E">
        <w:rPr>
          <w:color w:val="auto"/>
        </w:rPr>
        <w:t xml:space="preserve">) </w:t>
      </w:r>
    </w:p>
    <w:p w:rsidR="00BE1D01" w:rsidRPr="00D71E9E" w:rsidRDefault="00BE1D01" w:rsidP="00BE1D01">
      <w:pPr>
        <w:pStyle w:val="Alishlah31text"/>
        <w:rPr>
          <w:color w:val="auto"/>
        </w:rPr>
      </w:pPr>
    </w:p>
    <w:p w:rsidR="00BE1D01" w:rsidRPr="00D71E9E" w:rsidRDefault="00BE1D01" w:rsidP="00BE1D01">
      <w:pPr>
        <w:pStyle w:val="Alishlah31text"/>
        <w:rPr>
          <w:color w:val="auto"/>
        </w:rPr>
      </w:pPr>
      <w:r w:rsidRPr="00D71E9E">
        <w:rPr>
          <w:color w:val="auto"/>
        </w:rPr>
        <w:t>The use of Cohen's d is relevant because it can provide a clear picture of how much difference there is between the pre-test and post-test scores obtained by students after the application of the analogy method and Canva infographic media. By calculating using Cohen's d, the findings of this study can assess the effectiveness of the intervention carried out and provide empirical evidence regarding the impact of the learning methods used, the following calculations achieve the effectiveness score of the use of interventions in increasing student interest and understanding of Sociology learning.</w:t>
      </w:r>
    </w:p>
    <w:p w:rsidR="00BE1D01" w:rsidRPr="00D71E9E" w:rsidRDefault="00BE1D01" w:rsidP="00BE1D01">
      <w:pPr>
        <w:pStyle w:val="Alishlah31text"/>
        <w:rPr>
          <w:color w:val="auto"/>
        </w:rPr>
      </w:pPr>
      <w:r w:rsidRPr="00D71E9E">
        <w:rPr>
          <w:color w:val="auto"/>
        </w:rPr>
        <w:t>The formula for determining SDpooled is as follows:</w:t>
      </w:r>
    </w:p>
    <w:p w:rsidR="00BE1D01" w:rsidRPr="00D71E9E" w:rsidRDefault="00BE1D01" w:rsidP="00BE1D01">
      <w:pPr>
        <w:pStyle w:val="Alishlah31text"/>
        <w:rPr>
          <w:color w:val="auto"/>
        </w:rPr>
      </w:pPr>
    </w:p>
    <w:p w:rsidR="00BE1D01" w:rsidRPr="00D71E9E" w:rsidRDefault="00D71E9E" w:rsidP="00BE1D01">
      <w:pPr>
        <w:pStyle w:val="Alishlah31text"/>
        <w:rPr>
          <w:color w:val="auto"/>
        </w:rPr>
      </w:pPr>
      <m:oMathPara>
        <m:oMath>
          <m:r>
            <m:rPr>
              <m:sty m:val="p"/>
            </m:rPr>
            <w:rPr>
              <w:rFonts w:ascii="Cambria Math" w:hAnsi="Cambria Math"/>
              <w:color w:val="auto"/>
            </w:rPr>
            <m:t>SDpooled</m:t>
          </m:r>
          <m:r>
            <m:rPr>
              <m:sty m:val="p"/>
            </m:rPr>
            <w:rPr>
              <w:rFonts w:ascii="Cambria Math" w:hAnsi="Cambria Math" w:cs="Cambria Math"/>
              <w:color w:val="auto"/>
            </w:rPr>
            <m:t>=</m:t>
          </m:r>
          <m:rad>
            <m:radPr>
              <m:degHide m:val="1"/>
              <m:ctrlPr>
                <w:rPr>
                  <w:rFonts w:ascii="Cambria Math" w:hAnsi="Cambria Math" w:cs="Cambria Math"/>
                  <w:color w:val="auto"/>
                </w:rPr>
              </m:ctrlPr>
            </m:radPr>
            <m:deg/>
            <m:e>
              <m:f>
                <m:fPr>
                  <m:ctrlPr>
                    <w:rPr>
                      <w:rFonts w:ascii="Cambria Math" w:hAnsi="Cambria Math" w:cs="Cambria Math"/>
                      <w:color w:val="auto"/>
                    </w:rPr>
                  </m:ctrlPr>
                </m:fPr>
                <m:num>
                  <m:r>
                    <m:rPr>
                      <m:sty m:val="p"/>
                    </m:rPr>
                    <w:rPr>
                      <w:rFonts w:ascii="Cambria Math" w:hAnsi="Cambria Math" w:cs="Cambria Math"/>
                      <w:color w:val="auto"/>
                    </w:rPr>
                    <m:t>S</m:t>
                  </m:r>
                  <m:sSubSup>
                    <m:sSubSupPr>
                      <m:ctrlPr>
                        <w:rPr>
                          <w:rFonts w:ascii="Cambria Math" w:hAnsi="Cambria Math" w:cs="Cambria Math"/>
                          <w:color w:val="auto"/>
                        </w:rPr>
                      </m:ctrlPr>
                    </m:sSubSupPr>
                    <m:e>
                      <m:r>
                        <m:rPr>
                          <m:sty m:val="p"/>
                        </m:rPr>
                        <w:rPr>
                          <w:rFonts w:ascii="Cambria Math" w:hAnsi="Cambria Math" w:cs="Cambria Math"/>
                          <w:color w:val="auto"/>
                        </w:rPr>
                        <m:t>D</m:t>
                      </m:r>
                    </m:e>
                    <m:sub>
                      <m:r>
                        <m:rPr>
                          <m:sty m:val="p"/>
                        </m:rPr>
                        <w:rPr>
                          <w:rFonts w:ascii="Cambria Math" w:hAnsi="Cambria Math" w:cs="Cambria Math"/>
                          <w:color w:val="auto"/>
                        </w:rPr>
                        <m:t>1</m:t>
                      </m:r>
                    </m:sub>
                    <m:sup>
                      <m:r>
                        <m:rPr>
                          <m:sty m:val="p"/>
                        </m:rPr>
                        <w:rPr>
                          <w:rFonts w:ascii="Cambria Math" w:hAnsi="Cambria Math" w:cs="Cambria Math"/>
                          <w:color w:val="auto"/>
                        </w:rPr>
                        <m:t>2</m:t>
                      </m:r>
                    </m:sup>
                  </m:sSubSup>
                  <m:r>
                    <m:rPr>
                      <m:sty m:val="p"/>
                    </m:rPr>
                    <w:rPr>
                      <w:rFonts w:ascii="Cambria Math" w:hAnsi="Cambria Math" w:cs="Cambria Math"/>
                      <w:color w:val="auto"/>
                    </w:rPr>
                    <m:t>+S</m:t>
                  </m:r>
                  <m:sSubSup>
                    <m:sSubSupPr>
                      <m:ctrlPr>
                        <w:rPr>
                          <w:rFonts w:ascii="Cambria Math" w:hAnsi="Cambria Math" w:cs="Cambria Math"/>
                          <w:color w:val="auto"/>
                        </w:rPr>
                      </m:ctrlPr>
                    </m:sSubSupPr>
                    <m:e>
                      <m:r>
                        <m:rPr>
                          <m:sty m:val="p"/>
                        </m:rPr>
                        <w:rPr>
                          <w:rFonts w:ascii="Cambria Math" w:hAnsi="Cambria Math" w:cs="Cambria Math"/>
                          <w:color w:val="auto"/>
                        </w:rPr>
                        <m:t>D</m:t>
                      </m:r>
                    </m:e>
                    <m:sub>
                      <m:r>
                        <m:rPr>
                          <m:sty m:val="p"/>
                        </m:rPr>
                        <w:rPr>
                          <w:rFonts w:ascii="Cambria Math" w:hAnsi="Cambria Math" w:cs="Cambria Math"/>
                          <w:color w:val="auto"/>
                        </w:rPr>
                        <m:t>2</m:t>
                      </m:r>
                    </m:sub>
                    <m:sup>
                      <m:r>
                        <m:rPr>
                          <m:sty m:val="p"/>
                        </m:rPr>
                        <w:rPr>
                          <w:rFonts w:ascii="Cambria Math" w:hAnsi="Cambria Math" w:cs="Cambria Math"/>
                          <w:color w:val="auto"/>
                        </w:rPr>
                        <m:t>2</m:t>
                      </m:r>
                    </m:sup>
                  </m:sSubSup>
                </m:num>
                <m:den>
                  <m:r>
                    <m:rPr>
                      <m:sty m:val="p"/>
                    </m:rPr>
                    <w:rPr>
                      <w:rFonts w:ascii="Cambria Math" w:hAnsi="Cambria Math" w:cs="Cambria Math"/>
                      <w:color w:val="auto"/>
                    </w:rPr>
                    <m:t>2</m:t>
                  </m:r>
                </m:den>
              </m:f>
            </m:e>
          </m:rad>
        </m:oMath>
      </m:oMathPara>
    </w:p>
    <w:p w:rsidR="00BE1D01" w:rsidRPr="00D71E9E" w:rsidRDefault="00BE1D01" w:rsidP="00BE1D01">
      <w:pPr>
        <w:pStyle w:val="Alishlah31text"/>
        <w:rPr>
          <w:color w:val="auto"/>
        </w:rPr>
      </w:pPr>
      <w:r w:rsidRPr="00D71E9E">
        <w:rPr>
          <w:color w:val="auto"/>
        </w:rPr>
        <w:t>Information:</w:t>
      </w:r>
    </w:p>
    <w:p w:rsidR="00BE1D01" w:rsidRPr="00D71E9E" w:rsidRDefault="00BE1D01" w:rsidP="00BE1D01">
      <w:pPr>
        <w:pStyle w:val="Alishlah31text"/>
        <w:rPr>
          <w:color w:val="auto"/>
        </w:rPr>
      </w:pPr>
      <w:r w:rsidRPr="00D71E9E">
        <w:rPr>
          <w:color w:val="auto"/>
        </w:rPr>
        <w:t>SD1​ and SD2​ = standard deviation of pre-test and post-test.</w:t>
      </w:r>
    </w:p>
    <w:p w:rsidR="00BE1D01" w:rsidRPr="00D71E9E" w:rsidRDefault="00BE1D01" w:rsidP="00BE1D01">
      <w:pPr>
        <w:pStyle w:val="Alishlah31text"/>
        <w:rPr>
          <w:color w:val="auto"/>
        </w:rPr>
      </w:pPr>
    </w:p>
    <w:p w:rsidR="00BE1D01" w:rsidRPr="00D71E9E" w:rsidRDefault="00BE1D01" w:rsidP="00BE1D01">
      <w:pPr>
        <w:pStyle w:val="Alishlah31text"/>
        <w:rPr>
          <w:color w:val="auto"/>
        </w:rPr>
      </w:pPr>
      <w:r w:rsidRPr="00D71E9E">
        <w:rPr>
          <w:color w:val="auto"/>
        </w:rPr>
        <w:t>The calculations involving standard deviation were in the pre-test</w:t>
      </w:r>
      <w:r w:rsidR="00764167" w:rsidRPr="00D71E9E">
        <w:rPr>
          <w:color w:val="auto"/>
        </w:rPr>
        <w:t xml:space="preserve"> (</w:t>
      </w:r>
      <w:r w:rsidRPr="00D71E9E">
        <w:rPr>
          <w:color w:val="auto"/>
        </w:rPr>
        <w:t>SD₁ = 13.91</w:t>
      </w:r>
      <w:r w:rsidR="00764167" w:rsidRPr="00D71E9E">
        <w:rPr>
          <w:color w:val="auto"/>
        </w:rPr>
        <w:t xml:space="preserve">) </w:t>
      </w:r>
      <w:r w:rsidRPr="00D71E9E">
        <w:rPr>
          <w:color w:val="auto"/>
        </w:rPr>
        <w:t>and post-test</w:t>
      </w:r>
      <w:r w:rsidR="00764167" w:rsidRPr="00D71E9E">
        <w:rPr>
          <w:color w:val="auto"/>
        </w:rPr>
        <w:t xml:space="preserve"> (</w:t>
      </w:r>
      <w:r w:rsidRPr="00D71E9E">
        <w:rPr>
          <w:color w:val="auto"/>
        </w:rPr>
        <w:t>SD₂ = 9.6</w:t>
      </w:r>
      <w:r w:rsidR="00764167" w:rsidRPr="00D71E9E">
        <w:rPr>
          <w:color w:val="auto"/>
        </w:rPr>
        <w:t>),</w:t>
      </w:r>
      <w:r w:rsidRPr="00D71E9E">
        <w:rPr>
          <w:color w:val="auto"/>
        </w:rPr>
        <w:t xml:space="preserve"> which showed variations in student scores before and after the application of the learning method.</w:t>
      </w:r>
    </w:p>
    <w:p w:rsidR="00BE1D01" w:rsidRPr="00D71E9E" w:rsidRDefault="00BE1D01" w:rsidP="00BE1D01">
      <w:pPr>
        <w:pStyle w:val="Alishlah31text"/>
        <w:rPr>
          <w:color w:val="auto"/>
        </w:rPr>
      </w:pPr>
    </w:p>
    <w:p w:rsidR="00BE1D01" w:rsidRPr="00D71E9E" w:rsidRDefault="00BE1D01" w:rsidP="00BE1D01">
      <w:pPr>
        <w:pStyle w:val="Alishlah31text"/>
        <w:rPr>
          <w:color w:val="auto"/>
        </w:rPr>
      </w:pPr>
      <w:r w:rsidRPr="00D71E9E">
        <w:rPr>
          <w:color w:val="auto"/>
        </w:rPr>
        <w:t>Here are the steps to calculate SD Pooled</w:t>
      </w:r>
    </w:p>
    <w:p w:rsidR="00BE1D01" w:rsidRPr="00D71E9E" w:rsidRDefault="00BE1D01" w:rsidP="00BE1D01">
      <w:pPr>
        <w:pStyle w:val="Alishlah31text"/>
        <w:rPr>
          <w:color w:val="auto"/>
        </w:rPr>
      </w:pPr>
      <w:r w:rsidRPr="00D71E9E">
        <w:rPr>
          <w:color w:val="auto"/>
        </w:rPr>
        <w:t>Take the given information:</w:t>
      </w:r>
    </w:p>
    <w:p w:rsidR="00BE1D01" w:rsidRPr="00D71E9E" w:rsidRDefault="00BE1D01" w:rsidP="00BE1D01">
      <w:pPr>
        <w:pStyle w:val="Alishlah31text"/>
        <w:rPr>
          <w:color w:val="auto"/>
          <w:lang w:val="id-ID"/>
        </w:rPr>
      </w:pPr>
      <w:r w:rsidRPr="00D71E9E">
        <w:rPr>
          <w:color w:val="auto"/>
        </w:rPr>
        <w:t>Pre-test standard deviation</w:t>
      </w:r>
      <w:r w:rsidR="00764167" w:rsidRPr="00D71E9E">
        <w:rPr>
          <w:color w:val="auto"/>
        </w:rPr>
        <w:t xml:space="preserve"> (</w:t>
      </w:r>
      <w:r w:rsidRPr="00D71E9E">
        <w:rPr>
          <w:color w:val="auto"/>
        </w:rPr>
        <w:t>SD₁</w:t>
      </w:r>
      <w:r w:rsidR="00764167" w:rsidRPr="00D71E9E">
        <w:rPr>
          <w:color w:val="auto"/>
        </w:rPr>
        <w:t xml:space="preserve">) </w:t>
      </w:r>
      <w:r w:rsidRPr="00D71E9E">
        <w:rPr>
          <w:color w:val="auto"/>
        </w:rPr>
        <w:t>= 13.91</w:t>
      </w:r>
    </w:p>
    <w:p w:rsidR="00BE1D01" w:rsidRPr="00D71E9E" w:rsidRDefault="00BE1D01" w:rsidP="00BE1D01">
      <w:pPr>
        <w:pStyle w:val="Alishlah31text"/>
        <w:rPr>
          <w:color w:val="auto"/>
        </w:rPr>
      </w:pPr>
      <w:r w:rsidRPr="00D71E9E">
        <w:rPr>
          <w:color w:val="auto"/>
        </w:rPr>
        <w:t>Post-test standard deviation</w:t>
      </w:r>
      <w:r w:rsidR="00764167" w:rsidRPr="00D71E9E">
        <w:rPr>
          <w:color w:val="auto"/>
        </w:rPr>
        <w:t xml:space="preserve"> (</w:t>
      </w:r>
      <w:r w:rsidRPr="00D71E9E">
        <w:rPr>
          <w:color w:val="auto"/>
        </w:rPr>
        <w:t>SD₂</w:t>
      </w:r>
      <w:r w:rsidR="00764167" w:rsidRPr="00D71E9E">
        <w:rPr>
          <w:color w:val="auto"/>
        </w:rPr>
        <w:t xml:space="preserve">) </w:t>
      </w:r>
      <w:r w:rsidRPr="00D71E9E">
        <w:rPr>
          <w:color w:val="auto"/>
        </w:rPr>
        <w:t>= 9.6</w:t>
      </w:r>
    </w:p>
    <w:p w:rsidR="00BE1D01" w:rsidRPr="00D71E9E" w:rsidRDefault="00BE1D01" w:rsidP="00BE1D01">
      <w:pPr>
        <w:pStyle w:val="Alishlah31text"/>
        <w:rPr>
          <w:color w:val="auto"/>
        </w:rPr>
      </w:pPr>
      <w:r w:rsidRPr="00D71E9E">
        <w:rPr>
          <w:color w:val="auto"/>
        </w:rPr>
        <w:t>So:</w:t>
      </w:r>
    </w:p>
    <w:p w:rsidR="00BE1D01" w:rsidRPr="00D71E9E" w:rsidRDefault="00D71E9E" w:rsidP="00BE1D01">
      <w:pPr>
        <w:pStyle w:val="Alishlah31text"/>
        <w:rPr>
          <w:color w:val="auto"/>
        </w:rPr>
      </w:pPr>
      <m:oMathPara>
        <m:oMath>
          <m:r>
            <m:rPr>
              <m:sty m:val="p"/>
            </m:rPr>
            <w:rPr>
              <w:rFonts w:ascii="Cambria Math" w:hAnsi="Cambria Math"/>
              <w:color w:val="auto"/>
            </w:rPr>
            <m:t>SDpooled</m:t>
          </m:r>
          <m:r>
            <m:rPr>
              <m:sty m:val="p"/>
            </m:rPr>
            <w:rPr>
              <w:rFonts w:ascii="Cambria Math" w:hAnsi="Cambria Math" w:cs="Cambria Math"/>
              <w:color w:val="auto"/>
            </w:rPr>
            <m:t>=</m:t>
          </m:r>
          <m:rad>
            <m:radPr>
              <m:degHide m:val="1"/>
              <m:ctrlPr>
                <w:rPr>
                  <w:rFonts w:ascii="Cambria Math" w:hAnsi="Cambria Math" w:cs="Cambria Math"/>
                  <w:color w:val="auto"/>
                </w:rPr>
              </m:ctrlPr>
            </m:radPr>
            <m:deg/>
            <m:e>
              <m:f>
                <m:fPr>
                  <m:ctrlPr>
                    <w:rPr>
                      <w:rFonts w:ascii="Cambria Math" w:hAnsi="Cambria Math" w:cs="Cambria Math"/>
                      <w:color w:val="auto"/>
                    </w:rPr>
                  </m:ctrlPr>
                </m:fPr>
                <m:num>
                  <m:r>
                    <m:rPr>
                      <m:sty m:val="p"/>
                    </m:rPr>
                    <w:rPr>
                      <w:rFonts w:ascii="Cambria Math" w:hAnsi="Cambria Math" w:cs="Cambria Math"/>
                      <w:color w:val="auto"/>
                    </w:rPr>
                    <m:t>13,91²+9,6²</m:t>
                  </m:r>
                </m:num>
                <m:den>
                  <m:r>
                    <m:rPr>
                      <m:sty m:val="p"/>
                    </m:rPr>
                    <w:rPr>
                      <w:rFonts w:ascii="Cambria Math" w:hAnsi="Cambria Math" w:cs="Cambria Math"/>
                      <w:color w:val="auto"/>
                    </w:rPr>
                    <m:t>2</m:t>
                  </m:r>
                </m:den>
              </m:f>
            </m:e>
          </m:rad>
        </m:oMath>
      </m:oMathPara>
    </w:p>
    <w:p w:rsidR="00BE1D01" w:rsidRPr="00D71E9E" w:rsidRDefault="00BE1D01" w:rsidP="00BE1D01">
      <w:pPr>
        <w:pStyle w:val="Alishlah31text"/>
        <w:rPr>
          <w:color w:val="auto"/>
        </w:rPr>
      </w:pPr>
    </w:p>
    <w:p w:rsidR="00BE1D01" w:rsidRPr="00D71E9E" w:rsidRDefault="00D71E9E" w:rsidP="00BE1D01">
      <w:pPr>
        <w:pStyle w:val="Alishlah31text"/>
        <w:rPr>
          <w:color w:val="auto"/>
        </w:rPr>
      </w:pPr>
      <m:oMathPara>
        <m:oMath>
          <m:r>
            <m:rPr>
              <m:sty m:val="p"/>
            </m:rPr>
            <w:rPr>
              <w:rFonts w:ascii="Cambria Math" w:hAnsi="Cambria Math"/>
              <w:color w:val="auto"/>
            </w:rPr>
            <m:t>SDpooled</m:t>
          </m:r>
          <m:r>
            <m:rPr>
              <m:sty m:val="p"/>
            </m:rPr>
            <w:rPr>
              <w:rFonts w:ascii="Cambria Math" w:hAnsi="Cambria Math" w:cs="Cambria Math"/>
              <w:color w:val="auto"/>
            </w:rPr>
            <m:t>=</m:t>
          </m:r>
          <m:rad>
            <m:radPr>
              <m:degHide m:val="1"/>
              <m:ctrlPr>
                <w:rPr>
                  <w:rFonts w:ascii="Cambria Math" w:hAnsi="Cambria Math" w:cs="Cambria Math"/>
                  <w:color w:val="auto"/>
                </w:rPr>
              </m:ctrlPr>
            </m:radPr>
            <m:deg/>
            <m:e>
              <m:f>
                <m:fPr>
                  <m:ctrlPr>
                    <w:rPr>
                      <w:rFonts w:ascii="Cambria Math" w:hAnsi="Cambria Math" w:cs="Cambria Math"/>
                      <w:color w:val="auto"/>
                    </w:rPr>
                  </m:ctrlPr>
                </m:fPr>
                <m:num>
                  <m:r>
                    <m:rPr>
                      <m:sty m:val="p"/>
                    </m:rPr>
                    <w:rPr>
                      <w:rFonts w:ascii="Cambria Math" w:hAnsi="Cambria Math" w:cs="Cambria Math"/>
                      <w:color w:val="auto"/>
                    </w:rPr>
                    <m:t>193,48+92,16</m:t>
                  </m:r>
                </m:num>
                <m:den>
                  <m:r>
                    <m:rPr>
                      <m:sty m:val="p"/>
                    </m:rPr>
                    <w:rPr>
                      <w:rFonts w:ascii="Cambria Math" w:hAnsi="Cambria Math" w:cs="Cambria Math"/>
                      <w:color w:val="auto"/>
                    </w:rPr>
                    <m:t>2</m:t>
                  </m:r>
                </m:den>
              </m:f>
            </m:e>
          </m:rad>
        </m:oMath>
      </m:oMathPara>
    </w:p>
    <w:p w:rsidR="00BE1D01" w:rsidRPr="00D71E9E" w:rsidRDefault="00BE1D01" w:rsidP="00BE1D01">
      <w:pPr>
        <w:pStyle w:val="Alishlah31text"/>
        <w:rPr>
          <w:color w:val="auto"/>
        </w:rPr>
      </w:pPr>
    </w:p>
    <w:p w:rsidR="00BE1D01" w:rsidRPr="00D71E9E" w:rsidRDefault="00D71E9E" w:rsidP="00BE1D01">
      <w:pPr>
        <w:pStyle w:val="Alishlah31text"/>
        <w:rPr>
          <w:color w:val="auto"/>
        </w:rPr>
      </w:pPr>
      <m:oMathPara>
        <m:oMath>
          <m:r>
            <m:rPr>
              <m:sty m:val="p"/>
            </m:rPr>
            <w:rPr>
              <w:rFonts w:ascii="Cambria Math" w:hAnsi="Cambria Math"/>
              <w:color w:val="auto"/>
            </w:rPr>
            <m:t>SDpooled</m:t>
          </m:r>
          <m:r>
            <m:rPr>
              <m:sty m:val="p"/>
            </m:rPr>
            <w:rPr>
              <w:rFonts w:ascii="Cambria Math" w:hAnsi="Cambria Math" w:cs="Cambria Math"/>
              <w:color w:val="auto"/>
            </w:rPr>
            <m:t>=</m:t>
          </m:r>
          <m:rad>
            <m:radPr>
              <m:degHide m:val="1"/>
              <m:ctrlPr>
                <w:rPr>
                  <w:rFonts w:ascii="Cambria Math" w:hAnsi="Cambria Math" w:cs="Cambria Math"/>
                  <w:color w:val="auto"/>
                </w:rPr>
              </m:ctrlPr>
            </m:radPr>
            <m:deg/>
            <m:e>
              <m:f>
                <m:fPr>
                  <m:ctrlPr>
                    <w:rPr>
                      <w:rFonts w:ascii="Cambria Math" w:hAnsi="Cambria Math" w:cs="Cambria Math"/>
                      <w:color w:val="auto"/>
                    </w:rPr>
                  </m:ctrlPr>
                </m:fPr>
                <m:num>
                  <m:r>
                    <m:rPr>
                      <m:sty m:val="p"/>
                    </m:rPr>
                    <w:rPr>
                      <w:rFonts w:ascii="Cambria Math" w:hAnsi="Cambria Math" w:cs="Cambria Math"/>
                      <w:color w:val="auto"/>
                    </w:rPr>
                    <m:t>285,64</m:t>
                  </m:r>
                </m:num>
                <m:den>
                  <m:r>
                    <m:rPr>
                      <m:sty m:val="p"/>
                    </m:rPr>
                    <w:rPr>
                      <w:rFonts w:ascii="Cambria Math" w:hAnsi="Cambria Math" w:cs="Cambria Math"/>
                      <w:color w:val="auto"/>
                    </w:rPr>
                    <m:t>2</m:t>
                  </m:r>
                </m:den>
              </m:f>
            </m:e>
          </m:rad>
        </m:oMath>
      </m:oMathPara>
    </w:p>
    <w:p w:rsidR="00BE1D01" w:rsidRPr="00D71E9E" w:rsidRDefault="00BE1D01" w:rsidP="00BE1D01">
      <w:pPr>
        <w:pStyle w:val="Alishlah31text"/>
        <w:rPr>
          <w:color w:val="auto"/>
        </w:rPr>
      </w:pPr>
    </w:p>
    <w:p w:rsidR="00BE1D01" w:rsidRPr="00D71E9E" w:rsidRDefault="00D71E9E" w:rsidP="00B705DF">
      <w:pPr>
        <w:pStyle w:val="Alishlah31text"/>
        <w:rPr>
          <w:color w:val="auto"/>
          <w:lang w:val="id-ID"/>
        </w:rPr>
      </w:pPr>
      <m:oMath>
        <m:r>
          <m:rPr>
            <m:sty m:val="p"/>
          </m:rPr>
          <w:rPr>
            <w:rFonts w:ascii="Cambria Math" w:hAnsi="Cambria Math"/>
            <w:color w:val="auto"/>
          </w:rPr>
          <m:t>SDpooled</m:t>
        </m:r>
        <m:r>
          <m:rPr>
            <m:sty m:val="p"/>
          </m:rPr>
          <w:rPr>
            <w:rFonts w:ascii="Cambria Math" w:hAnsi="Cambria Math" w:cs="Cambria Math"/>
            <w:color w:val="auto"/>
          </w:rPr>
          <m:t>=</m:t>
        </m:r>
        <m:rad>
          <m:radPr>
            <m:degHide m:val="1"/>
            <m:ctrlPr>
              <w:rPr>
                <w:rFonts w:ascii="Cambria Math" w:hAnsi="Cambria Math" w:cs="Cambria Math"/>
                <w:color w:val="auto"/>
              </w:rPr>
            </m:ctrlPr>
          </m:radPr>
          <m:deg/>
          <m:e>
            <m:r>
              <m:rPr>
                <m:sty m:val="p"/>
              </m:rPr>
              <w:rPr>
                <w:rFonts w:ascii="Cambria Math" w:hAnsi="Cambria Math" w:cs="Cambria Math"/>
                <w:color w:val="auto"/>
              </w:rPr>
              <m:t>142,82</m:t>
            </m:r>
          </m:e>
        </m:rad>
      </m:oMath>
      <w:r w:rsidR="00BE1D01" w:rsidRPr="00D71E9E">
        <w:rPr>
          <w:color w:val="auto"/>
        </w:rPr>
        <w:t>= 11.95</w:t>
      </w:r>
    </w:p>
    <w:p w:rsidR="00BE1D01" w:rsidRPr="00D71E9E" w:rsidRDefault="00BE1D01" w:rsidP="00BE1D01">
      <w:pPr>
        <w:pStyle w:val="Alishlah31text"/>
        <w:rPr>
          <w:color w:val="auto"/>
        </w:rPr>
      </w:pPr>
    </w:p>
    <w:p w:rsidR="00BE1D01" w:rsidRPr="00D71E9E" w:rsidRDefault="00BE1D01" w:rsidP="00BE1D01">
      <w:pPr>
        <w:pStyle w:val="Alishlah31text"/>
        <w:rPr>
          <w:color w:val="auto"/>
        </w:rPr>
      </w:pPr>
      <w:r w:rsidRPr="00D71E9E">
        <w:rPr>
          <w:color w:val="auto"/>
        </w:rPr>
        <w:t>After obtaining SDpooled, Cohen's d can be determined using the following formula:</w:t>
      </w:r>
    </w:p>
    <w:p w:rsidR="00BE1D01" w:rsidRPr="00D71E9E" w:rsidRDefault="00D71E9E" w:rsidP="00BE1D01">
      <w:pPr>
        <w:pStyle w:val="Alishlah31text"/>
        <w:rPr>
          <w:color w:val="auto"/>
        </w:rPr>
      </w:pPr>
      <m:oMathPara>
        <m:oMath>
          <m:r>
            <m:rPr>
              <m:sty m:val="p"/>
            </m:rPr>
            <w:rPr>
              <w:rFonts w:ascii="Cambria Math" w:hAnsi="Cambria Math" w:cs="Cambria Math"/>
              <w:color w:val="auto"/>
            </w:rPr>
            <m:t>d=</m:t>
          </m:r>
          <m:f>
            <m:fPr>
              <m:ctrlPr>
                <w:rPr>
                  <w:rFonts w:ascii="Cambria Math" w:hAnsi="Cambria Math"/>
                  <w:color w:val="auto"/>
                </w:rPr>
              </m:ctrlPr>
            </m:fPr>
            <m:num>
              <m:r>
                <m:rPr>
                  <m:sty m:val="p"/>
                </m:rPr>
                <w:rPr>
                  <w:rFonts w:ascii="Cambria Math" w:hAnsi="Cambria Math" w:cs="Cambria Math"/>
                  <w:color w:val="auto"/>
                </w:rPr>
                <m:t>Mpost-Mpre</m:t>
              </m:r>
            </m:num>
            <m:den>
              <m:r>
                <m:rPr>
                  <m:sty m:val="p"/>
                </m:rPr>
                <w:rPr>
                  <w:rFonts w:ascii="Cambria Math" w:hAnsi="Cambria Math"/>
                  <w:color w:val="auto"/>
                </w:rPr>
                <m:t>SDpooled</m:t>
              </m:r>
            </m:den>
          </m:f>
        </m:oMath>
      </m:oMathPara>
    </w:p>
    <w:p w:rsidR="00BE1D01" w:rsidRPr="00D71E9E" w:rsidRDefault="00BE1D01" w:rsidP="00BE1D01">
      <w:pPr>
        <w:pStyle w:val="Alishlah31text"/>
        <w:rPr>
          <w:color w:val="auto"/>
        </w:rPr>
      </w:pPr>
      <w:r w:rsidRPr="00D71E9E">
        <w:rPr>
          <w:color w:val="auto"/>
        </w:rPr>
        <w:t>Mpost = 81.5</w:t>
      </w:r>
      <w:r w:rsidR="00764167" w:rsidRPr="00D71E9E">
        <w:rPr>
          <w:color w:val="auto"/>
        </w:rPr>
        <w:t xml:space="preserve"> (</w:t>
      </w:r>
      <w:r w:rsidRPr="00D71E9E">
        <w:rPr>
          <w:color w:val="auto"/>
        </w:rPr>
        <w:t>post-test average</w:t>
      </w:r>
      <w:r w:rsidR="00764167" w:rsidRPr="00D71E9E">
        <w:rPr>
          <w:color w:val="auto"/>
        </w:rPr>
        <w:t xml:space="preserve">) </w:t>
      </w:r>
    </w:p>
    <w:p w:rsidR="00BE1D01" w:rsidRPr="00D71E9E" w:rsidRDefault="00BE1D01" w:rsidP="00BE1D01">
      <w:pPr>
        <w:pStyle w:val="Alishlah31text"/>
        <w:rPr>
          <w:color w:val="auto"/>
        </w:rPr>
      </w:pPr>
      <w:r w:rsidRPr="00D71E9E">
        <w:rPr>
          <w:color w:val="auto"/>
        </w:rPr>
        <w:t>Mpre = 62.5</w:t>
      </w:r>
      <w:r w:rsidR="00764167" w:rsidRPr="00D71E9E">
        <w:rPr>
          <w:color w:val="auto"/>
        </w:rPr>
        <w:t xml:space="preserve"> (</w:t>
      </w:r>
      <w:r w:rsidRPr="00D71E9E">
        <w:rPr>
          <w:color w:val="auto"/>
        </w:rPr>
        <w:t>Pre-test average</w:t>
      </w:r>
      <w:r w:rsidR="00764167" w:rsidRPr="00D71E9E">
        <w:rPr>
          <w:color w:val="auto"/>
        </w:rPr>
        <w:t xml:space="preserve">) </w:t>
      </w:r>
    </w:p>
    <w:p w:rsidR="00BE1D01" w:rsidRPr="00D71E9E" w:rsidRDefault="00BE1D01" w:rsidP="00BE1D01">
      <w:pPr>
        <w:pStyle w:val="Alishlah31text"/>
        <w:rPr>
          <w:color w:val="auto"/>
          <w:lang w:val="id-ID"/>
        </w:rPr>
      </w:pPr>
      <w:r w:rsidRPr="00D71E9E">
        <w:rPr>
          <w:color w:val="auto"/>
        </w:rPr>
        <w:t>SDpooled = 11.95</w:t>
      </w:r>
    </w:p>
    <w:p w:rsidR="00BE1D01" w:rsidRPr="00D71E9E" w:rsidRDefault="00BE1D01" w:rsidP="00BE1D01">
      <w:pPr>
        <w:pStyle w:val="Alishlah31text"/>
        <w:rPr>
          <w:color w:val="auto"/>
        </w:rPr>
      </w:pPr>
    </w:p>
    <w:p w:rsidR="00BE1D01" w:rsidRPr="00D71E9E" w:rsidRDefault="00BE1D01" w:rsidP="00BE1D01">
      <w:pPr>
        <w:pStyle w:val="Alishlah31text"/>
        <w:rPr>
          <w:color w:val="auto"/>
        </w:rPr>
      </w:pPr>
      <w:r w:rsidRPr="00D71E9E">
        <w:rPr>
          <w:color w:val="auto"/>
        </w:rPr>
        <w:t>So:</w:t>
      </w:r>
    </w:p>
    <w:p w:rsidR="00BE1D01" w:rsidRPr="00D71E9E" w:rsidRDefault="00D71E9E" w:rsidP="00B705DF">
      <w:pPr>
        <w:pStyle w:val="Alishlah31text"/>
        <w:rPr>
          <w:color w:val="auto"/>
        </w:rPr>
      </w:pPr>
      <m:oMathPara>
        <m:oMath>
          <m:r>
            <m:rPr>
              <m:sty m:val="p"/>
            </m:rPr>
            <w:rPr>
              <w:rFonts w:ascii="Cambria Math" w:hAnsi="Cambria Math" w:cs="Cambria Math"/>
              <w:color w:val="auto"/>
            </w:rPr>
            <m:t>d=</m:t>
          </m:r>
          <m:f>
            <m:fPr>
              <m:ctrlPr>
                <w:rPr>
                  <w:rFonts w:ascii="Cambria Math" w:hAnsi="Cambria Math"/>
                  <w:color w:val="auto"/>
                </w:rPr>
              </m:ctrlPr>
            </m:fPr>
            <m:num>
              <m:r>
                <m:rPr>
                  <m:sty m:val="p"/>
                </m:rPr>
                <w:rPr>
                  <w:rFonts w:ascii="Cambria Math" w:hAnsi="Cambria Math" w:cs="Cambria Math"/>
                  <w:color w:val="auto"/>
                </w:rPr>
                <m:t>81,5-62,5</m:t>
              </m:r>
            </m:num>
            <m:den>
              <m:r>
                <m:rPr>
                  <m:sty m:val="p"/>
                </m:rPr>
                <w:rPr>
                  <w:rFonts w:ascii="Cambria Math" w:hAnsi="Cambria Math" w:cs="Cambria Math"/>
                  <w:color w:val="auto"/>
                </w:rPr>
                <m:t>11,95</m:t>
              </m:r>
            </m:den>
          </m:f>
          <m:r>
            <m:rPr>
              <m:sty m:val="p"/>
            </m:rPr>
            <w:rPr>
              <w:rFonts w:ascii="Cambria Math" w:hAnsi="Cambria Math" w:cs="Cambria Math"/>
              <w:color w:val="auto"/>
            </w:rPr>
            <m:t>=</m:t>
          </m:r>
          <m:f>
            <m:fPr>
              <m:ctrlPr>
                <w:rPr>
                  <w:rFonts w:ascii="Cambria Math" w:hAnsi="Cambria Math"/>
                  <w:color w:val="auto"/>
                </w:rPr>
              </m:ctrlPr>
            </m:fPr>
            <m:num>
              <m:r>
                <m:rPr>
                  <m:sty m:val="p"/>
                </m:rPr>
                <w:rPr>
                  <w:rFonts w:ascii="Cambria Math" w:hAnsi="Cambria Math" w:cs="Cambria Math"/>
                  <w:color w:val="auto"/>
                </w:rPr>
                <m:t>19</m:t>
              </m:r>
            </m:num>
            <m:den>
              <m:r>
                <m:rPr>
                  <m:sty m:val="p"/>
                </m:rPr>
                <w:rPr>
                  <w:rFonts w:ascii="Cambria Math" w:hAnsi="Cambria Math" w:cs="Cambria Math"/>
                  <w:color w:val="auto"/>
                </w:rPr>
                <m:t>11,95</m:t>
              </m:r>
            </m:den>
          </m:f>
          <m:r>
            <m:rPr>
              <m:sty m:val="p"/>
            </m:rPr>
            <w:rPr>
              <w:rFonts w:ascii="Cambria Math" w:hAnsi="Cambria Math"/>
              <w:color w:val="auto"/>
            </w:rPr>
            <m:t>=1,58</m:t>
          </m:r>
        </m:oMath>
      </m:oMathPara>
    </w:p>
    <w:p w:rsidR="00B705DF" w:rsidRPr="00D71E9E" w:rsidRDefault="00B705DF" w:rsidP="00B705DF">
      <w:pPr>
        <w:pStyle w:val="Alishlah31text"/>
        <w:rPr>
          <w:color w:val="auto"/>
        </w:rPr>
      </w:pPr>
    </w:p>
    <w:p w:rsidR="00BE1D01" w:rsidRPr="00D71E9E" w:rsidRDefault="00BE1D01" w:rsidP="00BE1D01">
      <w:pPr>
        <w:pStyle w:val="Alishlah31text"/>
        <w:rPr>
          <w:color w:val="auto"/>
        </w:rPr>
      </w:pPr>
      <w:r w:rsidRPr="00D71E9E">
        <w:rPr>
          <w:color w:val="auto"/>
        </w:rPr>
        <w:lastRenderedPageBreak/>
        <w:t>In the above score acquisition, the calculation step begins by measuring the average pre-test and post-test scores. The average pre-test score is 62.5 and the post-test score is 81.5. The next step is calculating the combined standard deviation</w:t>
      </w:r>
      <w:r w:rsidR="00764167" w:rsidRPr="00D71E9E">
        <w:rPr>
          <w:color w:val="auto"/>
        </w:rPr>
        <w:t xml:space="preserve"> (</w:t>
      </w:r>
      <w:r w:rsidRPr="00D71E9E">
        <w:rPr>
          <w:color w:val="auto"/>
        </w:rPr>
        <w:t>SDpooled</w:t>
      </w:r>
      <w:r w:rsidR="00764167" w:rsidRPr="00D71E9E">
        <w:rPr>
          <w:color w:val="auto"/>
        </w:rPr>
        <w:t xml:space="preserve">) </w:t>
      </w:r>
      <w:r w:rsidRPr="00D71E9E">
        <w:rPr>
          <w:color w:val="auto"/>
        </w:rPr>
        <w:t>with the formula from both groups, namely pre-test and post-test and the calculation result is 11.95. The interpretation of the calculation above using Cohen's d is:</w:t>
      </w:r>
    </w:p>
    <w:p w:rsidR="00BE1D01" w:rsidRPr="00D71E9E" w:rsidRDefault="00BE1D01" w:rsidP="00BE1D01">
      <w:pPr>
        <w:pStyle w:val="Alishlah31text"/>
        <w:rPr>
          <w:color w:val="auto"/>
        </w:rPr>
      </w:pPr>
      <w:r w:rsidRPr="00D71E9E">
        <w:rPr>
          <w:color w:val="auto"/>
        </w:rPr>
        <w:t>Cohen's d value = 1.58 indicates that the difference between pre-test and post-test scores is a high criterion</w:t>
      </w:r>
      <w:r w:rsidR="00764167" w:rsidRPr="00D71E9E">
        <w:rPr>
          <w:color w:val="auto"/>
        </w:rPr>
        <w:t xml:space="preserve"> (</w:t>
      </w:r>
      <w:r w:rsidRPr="00D71E9E">
        <w:rPr>
          <w:color w:val="auto"/>
        </w:rPr>
        <w:t>because the d value ≥ 0.8</w:t>
      </w:r>
      <w:r w:rsidR="00764167" w:rsidRPr="00D71E9E">
        <w:rPr>
          <w:color w:val="auto"/>
        </w:rPr>
        <w:t>).</w:t>
      </w:r>
      <w:r w:rsidRPr="00D71E9E">
        <w:rPr>
          <w:color w:val="auto"/>
        </w:rPr>
        <w:t xml:space="preserve"> This is in line with the interpretation shown by Backer</w:t>
      </w:r>
      <w:r w:rsidRPr="00D71E9E">
        <w:rPr>
          <w:color w:val="auto"/>
        </w:rPr>
        <w:fldChar w:fldCharType="begin" w:fldLock="1"/>
      </w:r>
      <w:r w:rsidRPr="00D71E9E">
        <w:rPr>
          <w:color w:val="auto"/>
        </w:rPr>
        <w:instrText>ADDIN CSL_CITATION {"citationItems":[{"id":"ITEM-1","itemData":{"DOI":"10.31004/basicedu.v5i1.645","ISSN":"2580-3735","abstract":"Penelitian ini dilakukan untuk mengetahui pengaruh pelaksanaan pembelajaran berbasis proyek terhadap keterampilan berpikir kreatif ilmiah siswa SMA dalam materi fluida dinamis. Keterampilan berpikir kreatif ilmiah merupakan salah satu keterampilan abad 21 yang sangat penting dimiliki oleh peserta didik supaya bisa beradaptasi terhadap perubahan. Desain penelitian yang digunakan adalah one-group pretest-posttest design. Setelah dilaksanakan pembelajaran berbasis proyek pada sampel yang diteliti ternyata menunjukan adanya pengaruh terhadap peningkatan keterampilan berpikir kreatif ilmiah berdasarkan perhitungan effect size (d). Pelaksanaan pembelajaran berbasis proyek secara umum berpengaruh dalam meningkatkan keterampilan berpikir kreatif ilmiah berdasarkan nilai effect size (d) sebesar 1,32. Selanjutnya ditinjau berdasarkan aspek-aspek dari keterampilan berpikir kreatif ilmiah secara khusus, bahwa pembelajaran berbasis proyek berpengaruh dalam meningkatkan aspek thinking-fluency-technical product dan thinking-originality-technical product dengan nilai effect size (d) masing-masing sebesar 1,35 dan 1,21, tetapi tidak cukup efektif dalam meningkatkan aspek thinking-flexibility-technical product yang ditunjukan dari nilai effect size (d) yang hanya sebesar 0,14","author":[{"dropping-particle":"","family":"Umam","given":"Hilman Imadul","non-dropping-particle":"","parse-names":false,"suffix":""},{"dropping-particle":"","family":"Jiddiyyah","given":"Salma Hikmatul","non-dropping-particle":"","parse-names":false,"suffix":""}],"container-title":"Jurnal Basicedu","id":"ITEM-1","issue":"1","issued":{"date-parts":[["2020"]]},"page":"350-356","title":"Pengaruh Pembelajaran Berbasis Proyek Terhadap Keterampilan Berpikir Kreatif Ilmiah Sebagai Salah Satu Keterampilan Abad 21","type":"article-journal","volume":"5"},"uris":["http://www.mendeley.com/documents/?uuid=e189913f-625d-4252-bffd-813450dcc0af"]}],"mendeley":{"formattedCitation":"(Umam &amp; Jiddiyyah, 2020)","plainTextFormattedCitation":"(Umam &amp; Jiddiyyah, 2020)"},"properties":{"noteIndex":0},"schema":"https://github.com/citation-style-language/schema/raw/master/csl-citation.json"}</w:instrText>
      </w:r>
      <w:r w:rsidRPr="00D71E9E">
        <w:rPr>
          <w:color w:val="auto"/>
        </w:rPr>
        <w:fldChar w:fldCharType="separate"/>
      </w:r>
      <w:r w:rsidR="00764167" w:rsidRPr="00D71E9E">
        <w:rPr>
          <w:color w:val="auto"/>
        </w:rPr>
        <w:t xml:space="preserve"> (</w:t>
      </w:r>
      <w:r w:rsidRPr="00D71E9E">
        <w:rPr>
          <w:color w:val="auto"/>
        </w:rPr>
        <w:t>Umam &amp; Jiddiyyah, 2020</w:t>
      </w:r>
      <w:r w:rsidR="00764167" w:rsidRPr="00D71E9E">
        <w:rPr>
          <w:color w:val="auto"/>
        </w:rPr>
        <w:t xml:space="preserve">) </w:t>
      </w:r>
      <w:r w:rsidRPr="00D71E9E">
        <w:rPr>
          <w:color w:val="auto"/>
        </w:rPr>
        <w:fldChar w:fldCharType="end"/>
      </w:r>
      <w:r w:rsidRPr="00D71E9E">
        <w:rPr>
          <w:color w:val="auto"/>
        </w:rPr>
        <w:t>in the following table:</w:t>
      </w:r>
    </w:p>
    <w:p w:rsidR="001F2D38" w:rsidRPr="00D71E9E" w:rsidRDefault="001F2D38" w:rsidP="00BE1D01">
      <w:pPr>
        <w:pStyle w:val="Alishlah31text"/>
        <w:rPr>
          <w:color w:val="auto"/>
        </w:rPr>
      </w:pPr>
    </w:p>
    <w:p w:rsidR="00BE1D01" w:rsidRPr="00D71E9E" w:rsidRDefault="00BE1D01" w:rsidP="001F2D38">
      <w:pPr>
        <w:pStyle w:val="Alishlah31text"/>
        <w:jc w:val="center"/>
        <w:rPr>
          <w:color w:val="auto"/>
        </w:rPr>
      </w:pPr>
      <w:r w:rsidRPr="00D71E9E">
        <w:rPr>
          <w:color w:val="auto"/>
        </w:rPr>
        <w:t>Table 2. Interpretation of Cohen's d effect size criteria</w:t>
      </w:r>
    </w:p>
    <w:tbl>
      <w:tblPr>
        <w:tblStyle w:val="TableGrid"/>
        <w:tblW w:w="0" w:type="auto"/>
        <w:tblInd w:w="2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4"/>
        <w:gridCol w:w="1524"/>
      </w:tblGrid>
      <w:tr w:rsidR="001F2D38" w:rsidRPr="00D71E9E" w:rsidTr="001F2D38">
        <w:tc>
          <w:tcPr>
            <w:tcW w:w="0" w:type="auto"/>
            <w:tcBorders>
              <w:top w:val="single" w:sz="4" w:space="0" w:color="auto"/>
              <w:bottom w:val="single" w:sz="4" w:space="0" w:color="auto"/>
            </w:tcBorders>
            <w:hideMark/>
          </w:tcPr>
          <w:p w:rsidR="001F2D38" w:rsidRPr="00D71E9E" w:rsidRDefault="001F2D38" w:rsidP="001F2D38">
            <w:pPr>
              <w:pStyle w:val="Alishlah31text"/>
              <w:rPr>
                <w:rFonts w:eastAsia="Georgia"/>
                <w:b/>
                <w:bCs/>
                <w:color w:val="auto"/>
                <w:lang w:val="id-ID"/>
              </w:rPr>
            </w:pPr>
            <w:r w:rsidRPr="00D71E9E">
              <w:rPr>
                <w:rFonts w:eastAsia="Georgia"/>
                <w:b/>
                <w:bCs/>
                <w:color w:val="auto"/>
                <w:lang w:val="id-ID"/>
              </w:rPr>
              <w:t>Cohen's d effect size</w:t>
            </w:r>
          </w:p>
        </w:tc>
        <w:tc>
          <w:tcPr>
            <w:tcW w:w="0" w:type="auto"/>
            <w:tcBorders>
              <w:top w:val="single" w:sz="4" w:space="0" w:color="auto"/>
              <w:bottom w:val="single" w:sz="4" w:space="0" w:color="auto"/>
            </w:tcBorders>
            <w:hideMark/>
          </w:tcPr>
          <w:p w:rsidR="001F2D38" w:rsidRPr="00D71E9E" w:rsidRDefault="001F2D38" w:rsidP="001F2D38">
            <w:pPr>
              <w:pStyle w:val="Alishlah31text"/>
              <w:rPr>
                <w:rFonts w:eastAsia="Georgia"/>
                <w:b/>
                <w:bCs/>
                <w:color w:val="auto"/>
                <w:lang w:val="id-ID"/>
              </w:rPr>
            </w:pPr>
            <w:r w:rsidRPr="00D71E9E">
              <w:rPr>
                <w:rFonts w:eastAsia="Georgia"/>
                <w:b/>
                <w:bCs/>
                <w:color w:val="auto"/>
                <w:lang w:val="id-ID"/>
              </w:rPr>
              <w:t>Criteria</w:t>
            </w:r>
          </w:p>
        </w:tc>
      </w:tr>
      <w:tr w:rsidR="001F2D38" w:rsidRPr="00D71E9E" w:rsidTr="001F2D38">
        <w:tc>
          <w:tcPr>
            <w:tcW w:w="0" w:type="auto"/>
            <w:tcBorders>
              <w:top w:val="single" w:sz="4" w:space="0" w:color="auto"/>
            </w:tcBorders>
            <w:hideMark/>
          </w:tcPr>
          <w:p w:rsidR="001F2D38" w:rsidRPr="00D71E9E" w:rsidRDefault="001F2D38" w:rsidP="001F2D38">
            <w:pPr>
              <w:pStyle w:val="Alishlah31text"/>
              <w:rPr>
                <w:rFonts w:eastAsia="Georgia"/>
                <w:bCs/>
                <w:color w:val="auto"/>
                <w:lang w:val="id-ID"/>
              </w:rPr>
            </w:pPr>
            <w:r w:rsidRPr="00D71E9E">
              <w:rPr>
                <w:rFonts w:eastAsia="Georgia"/>
                <w:bCs/>
                <w:color w:val="auto"/>
                <w:lang w:val="id-ID"/>
              </w:rPr>
              <w:t>d ≥ 2.1</w:t>
            </w:r>
          </w:p>
        </w:tc>
        <w:tc>
          <w:tcPr>
            <w:tcW w:w="0" w:type="auto"/>
            <w:tcBorders>
              <w:top w:val="single" w:sz="4" w:space="0" w:color="auto"/>
            </w:tcBorders>
            <w:hideMark/>
          </w:tcPr>
          <w:p w:rsidR="001F2D38" w:rsidRPr="00D71E9E" w:rsidRDefault="001F2D38" w:rsidP="001F2D38">
            <w:pPr>
              <w:pStyle w:val="Alishlah31text"/>
              <w:rPr>
                <w:rFonts w:eastAsia="Georgia"/>
                <w:bCs/>
                <w:color w:val="auto"/>
                <w:lang w:val="id-ID"/>
              </w:rPr>
            </w:pPr>
            <w:r w:rsidRPr="00D71E9E">
              <w:rPr>
                <w:rFonts w:eastAsia="Georgia"/>
                <w:bCs/>
                <w:color w:val="auto"/>
                <w:lang w:val="id-ID"/>
              </w:rPr>
              <w:t>Very high</w:t>
            </w:r>
          </w:p>
        </w:tc>
      </w:tr>
      <w:tr w:rsidR="001F2D38" w:rsidRPr="00D71E9E" w:rsidTr="001F2D38">
        <w:tc>
          <w:tcPr>
            <w:tcW w:w="0" w:type="auto"/>
            <w:hideMark/>
          </w:tcPr>
          <w:p w:rsidR="001F2D38" w:rsidRPr="00D71E9E" w:rsidRDefault="001F2D38" w:rsidP="001F2D38">
            <w:pPr>
              <w:pStyle w:val="Alishlah31text"/>
              <w:rPr>
                <w:rFonts w:eastAsia="Georgia"/>
                <w:bCs/>
                <w:color w:val="auto"/>
                <w:lang w:val="id-ID"/>
              </w:rPr>
            </w:pPr>
            <w:r w:rsidRPr="00D71E9E">
              <w:rPr>
                <w:rFonts w:eastAsia="Georgia"/>
                <w:bCs/>
                <w:color w:val="auto"/>
                <w:lang w:val="id-ID"/>
              </w:rPr>
              <w:t>0.8 ≤ d ≤ 2.0</w:t>
            </w:r>
          </w:p>
        </w:tc>
        <w:tc>
          <w:tcPr>
            <w:tcW w:w="0" w:type="auto"/>
            <w:hideMark/>
          </w:tcPr>
          <w:p w:rsidR="001F2D38" w:rsidRPr="00D71E9E" w:rsidRDefault="001F2D38" w:rsidP="001F2D38">
            <w:pPr>
              <w:pStyle w:val="Alishlah31text"/>
              <w:rPr>
                <w:rFonts w:eastAsia="Georgia"/>
                <w:bCs/>
                <w:color w:val="auto"/>
                <w:lang w:val="id-ID"/>
              </w:rPr>
            </w:pPr>
            <w:r w:rsidRPr="00D71E9E">
              <w:rPr>
                <w:rFonts w:eastAsia="Georgia"/>
                <w:bCs/>
                <w:color w:val="auto"/>
                <w:lang w:val="id-ID"/>
              </w:rPr>
              <w:t>Tall</w:t>
            </w:r>
          </w:p>
        </w:tc>
      </w:tr>
      <w:tr w:rsidR="001F2D38" w:rsidRPr="00D71E9E" w:rsidTr="001F2D38">
        <w:tc>
          <w:tcPr>
            <w:tcW w:w="0" w:type="auto"/>
            <w:hideMark/>
          </w:tcPr>
          <w:p w:rsidR="001F2D38" w:rsidRPr="00D71E9E" w:rsidRDefault="001F2D38" w:rsidP="001F2D38">
            <w:pPr>
              <w:pStyle w:val="Alishlah31text"/>
              <w:rPr>
                <w:rFonts w:eastAsia="Georgia"/>
                <w:bCs/>
                <w:color w:val="auto"/>
                <w:lang w:val="id-ID"/>
              </w:rPr>
            </w:pPr>
            <w:r w:rsidRPr="00D71E9E">
              <w:rPr>
                <w:rFonts w:eastAsia="Georgia"/>
                <w:bCs/>
                <w:color w:val="auto"/>
                <w:lang w:val="id-ID"/>
              </w:rPr>
              <w:t>0.5 ≤ d ≤ 0.79</w:t>
            </w:r>
          </w:p>
        </w:tc>
        <w:tc>
          <w:tcPr>
            <w:tcW w:w="0" w:type="auto"/>
            <w:hideMark/>
          </w:tcPr>
          <w:p w:rsidR="001F2D38" w:rsidRPr="00D71E9E" w:rsidRDefault="001F2D38" w:rsidP="001F2D38">
            <w:pPr>
              <w:pStyle w:val="Alishlah31text"/>
              <w:rPr>
                <w:rFonts w:eastAsia="Georgia"/>
                <w:bCs/>
                <w:color w:val="auto"/>
                <w:lang w:val="id-ID"/>
              </w:rPr>
            </w:pPr>
            <w:r w:rsidRPr="00D71E9E">
              <w:rPr>
                <w:rFonts w:eastAsia="Georgia"/>
                <w:bCs/>
                <w:color w:val="auto"/>
                <w:lang w:val="id-ID"/>
              </w:rPr>
              <w:t>Currently</w:t>
            </w:r>
          </w:p>
        </w:tc>
      </w:tr>
      <w:tr w:rsidR="001F2D38" w:rsidRPr="00D71E9E" w:rsidTr="001F2D38">
        <w:tc>
          <w:tcPr>
            <w:tcW w:w="0" w:type="auto"/>
            <w:hideMark/>
          </w:tcPr>
          <w:p w:rsidR="001F2D38" w:rsidRPr="00D71E9E" w:rsidRDefault="001F2D38" w:rsidP="001F2D38">
            <w:pPr>
              <w:pStyle w:val="Alishlah31text"/>
              <w:rPr>
                <w:rFonts w:eastAsia="Georgia"/>
                <w:bCs/>
                <w:color w:val="auto"/>
                <w:lang w:val="id-ID"/>
              </w:rPr>
            </w:pPr>
            <w:r w:rsidRPr="00D71E9E">
              <w:rPr>
                <w:rFonts w:eastAsia="Georgia"/>
                <w:bCs/>
                <w:color w:val="auto"/>
                <w:lang w:val="id-ID"/>
              </w:rPr>
              <w:t>0.2 ≤ d ≤ 0.49</w:t>
            </w:r>
          </w:p>
        </w:tc>
        <w:tc>
          <w:tcPr>
            <w:tcW w:w="0" w:type="auto"/>
            <w:hideMark/>
          </w:tcPr>
          <w:p w:rsidR="001F2D38" w:rsidRPr="00D71E9E" w:rsidRDefault="001F2D38" w:rsidP="001F2D38">
            <w:pPr>
              <w:pStyle w:val="Alishlah31text"/>
              <w:rPr>
                <w:rFonts w:eastAsia="Georgia"/>
                <w:bCs/>
                <w:color w:val="auto"/>
                <w:lang w:val="id-ID"/>
              </w:rPr>
            </w:pPr>
            <w:r w:rsidRPr="00D71E9E">
              <w:rPr>
                <w:rFonts w:eastAsia="Georgia"/>
                <w:bCs/>
                <w:color w:val="auto"/>
                <w:lang w:val="id-ID"/>
              </w:rPr>
              <w:t>Low</w:t>
            </w:r>
          </w:p>
        </w:tc>
      </w:tr>
      <w:tr w:rsidR="001F2D38" w:rsidRPr="00D71E9E" w:rsidTr="001F2D38">
        <w:tc>
          <w:tcPr>
            <w:tcW w:w="0" w:type="auto"/>
            <w:tcBorders>
              <w:bottom w:val="single" w:sz="4" w:space="0" w:color="auto"/>
            </w:tcBorders>
            <w:hideMark/>
          </w:tcPr>
          <w:p w:rsidR="001F2D38" w:rsidRPr="00D71E9E" w:rsidRDefault="001F2D38" w:rsidP="001F2D38">
            <w:pPr>
              <w:pStyle w:val="Alishlah31text"/>
              <w:rPr>
                <w:rFonts w:eastAsia="Georgia"/>
                <w:bCs/>
                <w:color w:val="auto"/>
                <w:lang w:val="id-ID"/>
              </w:rPr>
            </w:pPr>
            <w:r w:rsidRPr="00D71E9E">
              <w:rPr>
                <w:rFonts w:eastAsia="Georgia"/>
                <w:bCs/>
                <w:color w:val="auto"/>
                <w:lang w:val="id-ID"/>
              </w:rPr>
              <w:t>0.0 ≤ d ≤ 0.19</w:t>
            </w:r>
          </w:p>
        </w:tc>
        <w:tc>
          <w:tcPr>
            <w:tcW w:w="0" w:type="auto"/>
            <w:tcBorders>
              <w:bottom w:val="single" w:sz="4" w:space="0" w:color="auto"/>
            </w:tcBorders>
            <w:hideMark/>
          </w:tcPr>
          <w:p w:rsidR="001F2D38" w:rsidRPr="00D71E9E" w:rsidRDefault="001F2D38" w:rsidP="001F2D38">
            <w:pPr>
              <w:pStyle w:val="Alishlah31text"/>
              <w:rPr>
                <w:rFonts w:eastAsia="Georgia"/>
                <w:bCs/>
                <w:color w:val="auto"/>
                <w:lang w:val="id-ID"/>
              </w:rPr>
            </w:pPr>
            <w:r w:rsidRPr="00D71E9E">
              <w:rPr>
                <w:rFonts w:eastAsia="Georgia"/>
                <w:bCs/>
                <w:color w:val="auto"/>
                <w:lang w:val="id-ID"/>
              </w:rPr>
              <w:t>Very Low</w:t>
            </w:r>
          </w:p>
        </w:tc>
      </w:tr>
    </w:tbl>
    <w:p w:rsidR="00BE1D01" w:rsidRPr="00D71E9E" w:rsidRDefault="00BE1D01" w:rsidP="00BE1D01">
      <w:pPr>
        <w:pStyle w:val="Alishlah31text"/>
        <w:rPr>
          <w:rFonts w:eastAsia="Georgia"/>
          <w:b/>
          <w:bCs/>
          <w:snapToGrid/>
          <w:color w:val="auto"/>
          <w:szCs w:val="20"/>
        </w:rPr>
      </w:pPr>
    </w:p>
    <w:p w:rsidR="001F2D38" w:rsidRPr="00D71E9E" w:rsidRDefault="001F2D38" w:rsidP="001F2D38">
      <w:pPr>
        <w:pStyle w:val="Alishlah31text"/>
        <w:rPr>
          <w:color w:val="auto"/>
        </w:rPr>
      </w:pPr>
      <w:r w:rsidRPr="00D71E9E">
        <w:rPr>
          <w:color w:val="auto"/>
        </w:rPr>
        <w:t>Thus, the use of Canva's analogy and infographic methods has a significant effect in improving student learning outcomes in studying sociology.</w:t>
      </w:r>
    </w:p>
    <w:p w:rsidR="001F2D38" w:rsidRPr="00D71E9E" w:rsidRDefault="001F2D38" w:rsidP="001F2D38">
      <w:pPr>
        <w:pStyle w:val="Alishlah31text"/>
        <w:rPr>
          <w:color w:val="auto"/>
        </w:rPr>
      </w:pPr>
      <w:r w:rsidRPr="00D71E9E">
        <w:rPr>
          <w:color w:val="auto"/>
        </w:rPr>
        <w:t>The use of broader and more varied analogies, increased explanation of analogies can be illustrated with the help of PowerPoint media, as well as more intensive assistance in using the Canva feature. In addition, peer tutors are also involved. Peer tutors help explain material that is not yet understood and guide the use of Canva features in a way that is easier to understand, because they have the same age and experience. This approach is expected to help students overcome difficulties and gain better understanding.</w:t>
      </w:r>
    </w:p>
    <w:p w:rsidR="001F2D38" w:rsidRPr="00D71E9E" w:rsidRDefault="001F2D38" w:rsidP="001F2D38">
      <w:pPr>
        <w:pStyle w:val="Alishlah31text"/>
        <w:rPr>
          <w:color w:val="auto"/>
        </w:rPr>
      </w:pPr>
      <w:r w:rsidRPr="00D71E9E">
        <w:rPr>
          <w:color w:val="auto"/>
        </w:rPr>
        <w:t>The analogy approach has proven effective in simplifying abstract concepts into something more understandable by connecting them to students' everyday experiences.. In order for students to create knowledge and apply their knowledge to experiences, learning activities are needed that make students actively participate in learning experiences, reflect on and analyze their experiences, draw conclusions, and apply their learning to new situations.</w:t>
      </w:r>
      <w:r w:rsidRPr="00D71E9E">
        <w:rPr>
          <w:color w:val="auto"/>
        </w:rPr>
        <w:fldChar w:fldCharType="begin" w:fldLock="1"/>
      </w:r>
      <w:r w:rsidRPr="00D71E9E">
        <w:rPr>
          <w:color w:val="auto"/>
        </w:rPr>
        <w:instrText>ADDIN CSL_CITATION {"citationItems":[{"id":"ITEM-1","itemData":{"ISBN":"0133892506","author":[{"dropping-particle":"","family":"Kolb","given":"David A","non-dropping-particle":"","parse-names":false,"suffix":""}],"id":"ITEM-1","issued":{"date-parts":[["2014"]]},"publisher":"FT press","title":"Experiential learning: Experience as the source of learning and development","type":"book"},"uris":["http://www.mendeley.com/documents/?uuid=8eeb3f06-02f0-4eae-bbe2-726ffdb0164f"]},{"id":"ITEM-2","itemData":{"DOI":"10.1080/02601370.2021.1994664","ISSN":"1464519X","abstract":"Although a long time has passed since the theoretical foundation of experiential learning was proposed, designing experiential learning has proven to remain a challenge. We contribute to this matter by reviewing 31 empirical articles that have provided insights into what this ‘more’ experiential learning could be. Results are systematically compared using three perspectives to distinguish situated and general characteristics. The review highlights three pillars of learning environments that foster experiential learning (Authenticity, Reflection and Collaboration) and learning processes within each pillar. Moreover, the study provides recommendations for future theory building and practical implementation.","author":[{"dropping-particle":"","family":"Radović","given":"Slaviša","non-dropping-particle":"","parse-names":false,"suffix":""},{"dropping-particle":"","family":"Hummel","given":"Hans G.K.","non-dropping-particle":"","parse-names":false,"suffix":""},{"dropping-particle":"","family":"Vermeulen","given":"Marjan","non-dropping-particle":"","parse-names":false,"suffix":""}],"container-title":"International Journal of Lifelong Education","id":"ITEM-2","issue":"5-6","issued":{"date-parts":[["2021"]]},"title":"The Challenge of Designing ‘More’ Experiential Learning in Higher Education Programs in the Field of Teacher Education: A Systematic Review Study","type":"article-journal","volume":"40"},"uris":["http://www.mendeley.com/documents/?uuid=d0877e9c-26a9-39be-9b56-61120da926af"]}],"mendeley":{"formattedCitation":"(Kolb, 2014; Radović et al., 2021)","plainTextFormattedCitation":"(Kolb, 2014; Radović et al., 2021)","previouslyFormattedCitation":"(Kolb, 2014; Radović et al., 2021)"},"properties":{"noteIndex":0},"schema":"https://github.com/citation-style-language/schema/raw/master/csl-citation.json"}</w:instrText>
      </w:r>
      <w:r w:rsidRPr="00D71E9E">
        <w:rPr>
          <w:color w:val="auto"/>
        </w:rPr>
        <w:fldChar w:fldCharType="separate"/>
      </w:r>
      <w:r w:rsidR="00764167" w:rsidRPr="00D71E9E">
        <w:rPr>
          <w:color w:val="auto"/>
        </w:rPr>
        <w:t xml:space="preserve"> (</w:t>
      </w:r>
      <w:r w:rsidRPr="00D71E9E">
        <w:rPr>
          <w:color w:val="auto"/>
        </w:rPr>
        <w:t>Kolb, 2014; Radović et al., 2021</w:t>
      </w:r>
      <w:r w:rsidR="00764167" w:rsidRPr="00D71E9E">
        <w:rPr>
          <w:color w:val="auto"/>
        </w:rPr>
        <w:t xml:space="preserve">) </w:t>
      </w:r>
      <w:r w:rsidRPr="00D71E9E">
        <w:rPr>
          <w:color w:val="auto"/>
        </w:rPr>
        <w:fldChar w:fldCharType="end"/>
      </w:r>
      <w:r w:rsidRPr="00D71E9E">
        <w:rPr>
          <w:color w:val="auto"/>
        </w:rPr>
        <w:t>. For example, the analogy of a “cooking competition team” helps students understand the dynamics of a social group, while a “community garden project” clarifies the concept of social development. This approach is in line with the idea</w:t>
      </w:r>
      <w:r w:rsidRPr="00D71E9E">
        <w:rPr>
          <w:color w:val="auto"/>
        </w:rPr>
        <w:fldChar w:fldCharType="begin" w:fldLock="1"/>
      </w:r>
      <w:r w:rsidRPr="00D71E9E">
        <w:rPr>
          <w:color w:val="auto"/>
        </w:rPr>
        <w:instrText>ADDIN CSL_CITATION {"citationItems":[{"id":"ITEM-1","itemData":{"DOI":"10.1111/mbe.12288","ISSN":"1751228X","abstract":"Analogy is a powerful tool for fostering conceptual understanding and transfer in STEM and other fields. Well-constructed analogical comparisons focus attention on the causal-relational structure of STEM concepts, and provide a powerful capability to draw inferences based on a well-understood source domain that can be applied to a novel target domain. However, analogy must be applied with consideration to students' prior knowledge and cognitive resources. We briefly review theoretical and empirical support for incorporating analogy into education, and recommend five general principles to guide its application so as to maximize the potential benefits. For analogies to be effective, instructors should use well-understood source analogs and explain correspondences fully; use visuospatial and verbal supports to emphasize shared structure among analogs; discuss the alignment between semantic and formal representations; reduce extraneous cognitive load imposed by analogical comparison; and encourage generation of inferences when students have some proficiency with the material. These principles can be applied flexibly to topics in a wide variety of domains.","author":[{"dropping-particle":"","family":"Gray","given":"Maureen E.","non-dropping-particle":"","parse-names":false,"suffix":""},{"dropping-particle":"","family":"Holyoak","given":"Keith J.","non-dropping-particle":"","parse-names":false,"suffix":""}],"container-title":"Mind, Brain, and Education","id":"ITEM-1","issue":"3","issued":{"date-parts":[["2021"]]},"page":"250-263","title":"Teaching by Analogy: From Theory to Practice","type":"article-journal","volume":"15"},"uris":["http://www.mendeley.com/documents/?uuid=4398ad4c-a536-4c33-8c8c-f00e0fbbb206","http://www.mendeley.com/documents/?uuid=9c58d4b2-4869-45cd-95b7-fabc628ed478"]}],"mendeley":{"formattedCitation":"(Gray &amp; Holyoak, 2021)","plainTextFormattedCitation":"(Gray &amp; Holyoak, 2021)","previouslyFormattedCitation":"(Gray &amp; Holyoak, 2021)"},"properties":{"noteIndex":0},"schema":"https://github.com/citation-style-language/schema/raw/master/csl-citation.json"}</w:instrText>
      </w:r>
      <w:r w:rsidRPr="00D71E9E">
        <w:rPr>
          <w:color w:val="auto"/>
        </w:rPr>
        <w:fldChar w:fldCharType="separate"/>
      </w:r>
      <w:r w:rsidR="00764167" w:rsidRPr="00D71E9E">
        <w:rPr>
          <w:color w:val="auto"/>
        </w:rPr>
        <w:t xml:space="preserve"> (</w:t>
      </w:r>
      <w:r w:rsidRPr="00D71E9E">
        <w:rPr>
          <w:color w:val="auto"/>
        </w:rPr>
        <w:t>Gray &amp; Holyoak, 2021</w:t>
      </w:r>
      <w:r w:rsidR="00764167" w:rsidRPr="00D71E9E">
        <w:rPr>
          <w:color w:val="auto"/>
        </w:rPr>
        <w:t xml:space="preserve">) </w:t>
      </w:r>
      <w:r w:rsidRPr="00D71E9E">
        <w:rPr>
          <w:color w:val="auto"/>
        </w:rPr>
        <w:fldChar w:fldCharType="end"/>
      </w:r>
      <w:r w:rsidRPr="00D71E9E">
        <w:rPr>
          <w:color w:val="auto"/>
        </w:rPr>
        <w:t>, which shows that analogies are effective in building relevant causal structures to facilitate understanding of complex concepts.</w:t>
      </w:r>
    </w:p>
    <w:p w:rsidR="001F2D38" w:rsidRPr="00D71E9E" w:rsidRDefault="001F2D38" w:rsidP="001F2D38">
      <w:pPr>
        <w:pStyle w:val="Alishlah31text"/>
        <w:rPr>
          <w:color w:val="auto"/>
        </w:rPr>
      </w:pPr>
      <w:r w:rsidRPr="00D71E9E">
        <w:rPr>
          <w:color w:val="auto"/>
        </w:rPr>
        <w:t>Furthermore,</w:t>
      </w:r>
      <w:r w:rsidRPr="00D71E9E">
        <w:rPr>
          <w:color w:val="auto"/>
        </w:rPr>
        <w:fldChar w:fldCharType="begin" w:fldLock="1"/>
      </w:r>
      <w:r w:rsidRPr="00D71E9E">
        <w:rPr>
          <w:color w:val="auto"/>
        </w:rPr>
        <w:instrText>ADDIN CSL_CITATION {"citationItems":[{"id":"ITEM-1","itemData":{"DOI":"10.28926/briliant.v3i3.188","ISSN":"2541-4216","abstract":"Pembelajaran bermakna perlu diimplementasikan oleh setiap pendidik pada setiap materi pembelajaran, terlebih materi pembelajaran yang abstrak. Salah satu inovasinya menggunakan pendekatan analogi. Kajian ini bertujuan untuk menguraikan kekuatan analogi sebagai pendekatan untuk menciptakan pembelajaran yang bermakna. Berdasarkan hasil kajian dapat disimpulkan bahwa pendekatan analogi merupakan proses penalaran yang membandingkan dua buah obyek yang memiliki kesamaan untuk menghasilkan pengetahuan baru berdasarkan pengetahuan yang telah dimiliki peserta didik. Kekuatan analogi tidak terbatas untuk materi berupa konsep saja, melainkan jenis materi proses maupun struktur. Lebih dari itu, penggunaan analogi dalam pembelajaran menyebabkan peserta didik sulit melupakan konsep yang sudah terpatri di otak mereka.","author":[{"dropping-particle":"","family":"Yuningsih","given":"Yuningsih","non-dropping-particle":"","parse-names":false,"suffix":""},{"dropping-particle":"","family":"Susilo","given":"Mohamad Joko","non-dropping-particle":"","parse-names":false,"suffix":""}],"container-title":"Briliant: Jurnal Riset dan Konseptual","id":"ITEM-1","issue":"3","issued":{"date-parts":[["2018"]]},"title":"Kajian Pendekatan Analogi dalam Pembelajaran Biologi yang Bermakna","type":"article-journal","volume":"3"},"uris":["http://www.mendeley.com/documents/?uuid=63208c02-67dc-4570-8219-0345ad853a83","http://www.mendeley.com/documents/?uuid=ae6dbc5b-ebcc-410a-ba75-a0e5240fcb3a"]}],"mendeley":{"formattedCitation":"(Yuningsih &amp; Susilo, 2018)","plainTextFormattedCitation":"(Yuningsih &amp; Susilo, 2018)","previouslyFormattedCitation":"(Yuningsih &amp; Susilo, 2018)"},"properties":{"noteIndex":0},"schema":"https://github.com/citation-style-language/schema/raw/master/csl-citation.json"}</w:instrText>
      </w:r>
      <w:r w:rsidRPr="00D71E9E">
        <w:rPr>
          <w:color w:val="auto"/>
        </w:rPr>
        <w:fldChar w:fldCharType="separate"/>
      </w:r>
      <w:r w:rsidR="00764167" w:rsidRPr="00D71E9E">
        <w:rPr>
          <w:color w:val="auto"/>
        </w:rPr>
        <w:t xml:space="preserve"> (</w:t>
      </w:r>
      <w:r w:rsidRPr="00D71E9E">
        <w:rPr>
          <w:color w:val="auto"/>
        </w:rPr>
        <w:t>Yuningsih &amp; Susilo, 2018</w:t>
      </w:r>
      <w:r w:rsidR="00764167" w:rsidRPr="00D71E9E">
        <w:rPr>
          <w:color w:val="auto"/>
        </w:rPr>
        <w:t xml:space="preserve">) </w:t>
      </w:r>
      <w:r w:rsidRPr="00D71E9E">
        <w:rPr>
          <w:color w:val="auto"/>
        </w:rPr>
        <w:fldChar w:fldCharType="end"/>
      </w:r>
      <w:r w:rsidRPr="00D71E9E">
        <w:rPr>
          <w:color w:val="auto"/>
        </w:rPr>
        <w:t>underlines that an analogy-based approach is able to improve critical thinking skills by connecting new ideas to students' real experiences. In this context, students not only understand the material in depth but also begin to apply critical thinking patterns in solving problems. In addition, the use of analogies allows teachers to bridge abstractions with students' real lives, as stated by</w:t>
      </w:r>
      <w:r w:rsidRPr="00D71E9E">
        <w:rPr>
          <w:color w:val="auto"/>
        </w:rPr>
        <w:fldChar w:fldCharType="begin" w:fldLock="1"/>
      </w:r>
      <w:r w:rsidRPr="00D71E9E">
        <w:rPr>
          <w:color w:val="auto"/>
        </w:rPr>
        <w:instrText>ADDIN CSL_CITATION {"citationItems":[{"id":"ITEM-1","itemData":{"DOI":"10.54371/jiip.v6i2.1735","abstract":"Tujuan penelitian ini adalah menganalisis pengaruh pembelajaran analogi terhadap keterampilan berpikir kreatif siswa. Penelitian ini menggunakan metode quasi eksperimen dengan desain two-group pretest and posttest design. Populasi penelitian terdiri dari semua siswa kelas III MI Miftahul Ulum Gresik. Sampel penelitian diambil dengan menggunakan random sampling yang terdiri dari dua kelas. Kelas eksperimen diajar menggunakan model pembelajaran analogi, sedangkan kelas kontrol diajar menggunakan model pembelajaran konvensional. Materi penelitian diperoleh melalui tes pilihan ganda dengan 20 soal, wawancara dan observasi di kelas. Berdasarkan hasil uji r square didapatkan hasil 70,5%. Hasil tersebut menunjukan bahwa adanya perbedaan keterampilan berpikir kreatif siswa yang diajarkan menggunakan model pembelajaran analogi dengan siswa yang diajarkan menggunakan pembelajaran konvensional. Dilanjutkan dengan menghitung rata-rata kelas eksperimen 97,50 lebih besar dibandingkan dengan rata-rata kelas kontrol 65,67. Sehingga dapat disimpulkan bahwa keterampilan berpikir siswa yang diajarkan dengan analogi lebih baik daripada siswa yang diajarkan dengan model konvensional. Model pembelajaran Analogi juga mengajarkan siswa untuk lebih aktif dan turut serta dalam pembelajaran.","author":[{"dropping-particle":"","family":"Afifah","given":"Lailatul","non-dropping-particle":"","parse-names":false,"suffix":""},{"dropping-particle":"","family":"Umam","given":"Nanang Khoirul","non-dropping-particle":"","parse-names":false,"suffix":""}],"container-title":"JIIP - Jurnal Ilmiah Ilmu Pendidikan","id":"ITEM-1","issue":"2","issued":{"date-parts":[["2023"]]},"title":"Pengaruh Model Pembelajaran Analogi terhadap Keterampilan Berpikir Kreatif pada Mata Pelajaran Bahasa Indonesia Siswa Kelas III","type":"article-journal","volume":"6"},"uris":["http://www.mendeley.com/documents/?uuid=4af02004-fd34-4144-bdcf-9802bb41a1bd","http://www.mendeley.com/documents/?uuid=62813052-ac0c-40fe-adbd-5fc5e3d77a39"]}],"mendeley":{"formattedCitation":"(Afifah &amp; Umam, 2023)","plainTextFormattedCitation":"(Afifah &amp; Umam, 2023)","previouslyFormattedCitation":"(Afifah &amp; Umam, 2023)"},"properties":{"noteIndex":0},"schema":"https://github.com/citation-style-language/schema/raw/master/csl-citation.json"}</w:instrText>
      </w:r>
      <w:r w:rsidRPr="00D71E9E">
        <w:rPr>
          <w:color w:val="auto"/>
        </w:rPr>
        <w:fldChar w:fldCharType="separate"/>
      </w:r>
      <w:r w:rsidR="00764167" w:rsidRPr="00D71E9E">
        <w:rPr>
          <w:color w:val="auto"/>
        </w:rPr>
        <w:t xml:space="preserve"> (</w:t>
      </w:r>
      <w:r w:rsidRPr="00D71E9E">
        <w:rPr>
          <w:color w:val="auto"/>
        </w:rPr>
        <w:t>Afifah &amp; Umam, 2023</w:t>
      </w:r>
      <w:r w:rsidR="00764167" w:rsidRPr="00D71E9E">
        <w:rPr>
          <w:color w:val="auto"/>
        </w:rPr>
        <w:t xml:space="preserve">) </w:t>
      </w:r>
      <w:r w:rsidRPr="00D71E9E">
        <w:rPr>
          <w:color w:val="auto"/>
        </w:rPr>
        <w:fldChar w:fldCharType="end"/>
      </w:r>
      <w:r w:rsidRPr="00D71E9E">
        <w:rPr>
          <w:color w:val="auto"/>
        </w:rPr>
        <w:t>, which highlights the importance of relevance in learning.</w:t>
      </w:r>
    </w:p>
    <w:p w:rsidR="001F2D38" w:rsidRPr="00D71E9E" w:rsidRDefault="001F2D38" w:rsidP="001F2D38">
      <w:pPr>
        <w:pStyle w:val="Alishlah31text"/>
        <w:rPr>
          <w:color w:val="auto"/>
        </w:rPr>
      </w:pPr>
      <w:r w:rsidRPr="00D71E9E">
        <w:rPr>
          <w:color w:val="auto"/>
        </w:rPr>
        <w:t>Canva, as a visual medium, plays a significant role in increasing student engagement. The infographics produced by students are not only aesthetically appealing but also help them visualize the relationship between sociological concepts and social phenomena. This supports the findings</w:t>
      </w:r>
      <w:r w:rsidRPr="00D71E9E">
        <w:rPr>
          <w:color w:val="auto"/>
        </w:rPr>
        <w:fldChar w:fldCharType="begin" w:fldLock="1"/>
      </w:r>
      <w:r w:rsidRPr="00D71E9E">
        <w:rPr>
          <w:color w:val="auto"/>
        </w:rPr>
        <w:instrText>ADDIN CSL_CITATION {"citationItems":[{"id":"ITEM-1","itemData":{"DOI":"10.1088/1742-6596/1265/1/012019","ISSN":"17426596","abstract":"In Indonesia, geometry transformation is taught from elementary to high school students, but at the high school level geometric transformation material already has a high level of complexity that is already involved in the concept of matrices in the formula, especially the number of formulas that must be understood is very large, giving rise to the tendency of students to learn by memorization (rote learning). Of course, this matter cannot be underestimated by mathematics teachers so it needs a solution that can reduce the tendency of students to learn using the rote-learning method. Therefore, learning methods Guided Discovery can be seen as an alternative solution to be able to reduce the tendency of students to learn by memorization. This learning method can involve students actively to find and reconstruct formulas and concepts in the topic of transformation of geometry independently. Moreover, because they have studied the topic of geometry transformation at a previous level, they will use their prior knowledge to study it so that learning will be more meaningful. This research is a literature study where it aims to describe the possibility of applying Guided Discovery methods to reduce the tendency of students to learn geometry transformation topics in rote learning (rote learning behaviour). The results of this study are that theoretically by using Guided Discovery learning methods is possible to reduce the tendency of students to learn by memorizing in learning the topic of Geometry Transformation, namely the steps of Giving Problems, Data Developing, Data Arrangement, Extra Data, Verification, and Exercise.","author":[{"dropping-particle":"","family":"Ishartono","given":"Naufal","non-dropping-particle":"","parse-names":false,"suffix":""},{"dropping-particle":"","family":"Nurcahyo","given":"Adi","non-dropping-particle":"","parse-names":false,"suffix":""},{"dropping-particle":"","family":"Dwi Setyono","given":"Ikhsan","non-dropping-particle":"","parse-names":false,"suffix":""}],"container-title":"Journal of Physics: Conference Series","id":"ITEM-1","issue":"1","issued":{"date-parts":[["2019"]]},"page":"0-11","title":"Guided discovery: An alternative teaching method to reduce students' rote learning behavior in studying geometric transformation","type":"article-journal","volume":"1265"},"uris":["http://www.mendeley.com/documents/?uuid=3d61c8be-6904-4977-be5d-78c62c61c03d","http://www.mendeley.com/documents/?uuid=50735472-74c7-41b8-a76c-927787ef0ce5"]}],"mendeley":{"formattedCitation":"(Ishartono et al., 2019)","plainTextFormattedCitation":"(Ishartono et al., 2019)","previouslyFormattedCitation":"(Ishartono et al., 2019)"},"properties":{"noteIndex":0},"schema":"https://github.com/citation-style-language/schema/raw/master/csl-citation.json"}</w:instrText>
      </w:r>
      <w:r w:rsidRPr="00D71E9E">
        <w:rPr>
          <w:color w:val="auto"/>
        </w:rPr>
        <w:fldChar w:fldCharType="separate"/>
      </w:r>
      <w:r w:rsidR="00764167" w:rsidRPr="00D71E9E">
        <w:rPr>
          <w:color w:val="auto"/>
        </w:rPr>
        <w:t xml:space="preserve"> (</w:t>
      </w:r>
      <w:r w:rsidRPr="00D71E9E">
        <w:rPr>
          <w:color w:val="auto"/>
        </w:rPr>
        <w:t>Ishartono et al., 2019</w:t>
      </w:r>
      <w:r w:rsidR="00764167" w:rsidRPr="00D71E9E">
        <w:rPr>
          <w:color w:val="auto"/>
        </w:rPr>
        <w:t xml:space="preserve">) </w:t>
      </w:r>
      <w:r w:rsidRPr="00D71E9E">
        <w:rPr>
          <w:color w:val="auto"/>
        </w:rPr>
        <w:fldChar w:fldCharType="end"/>
      </w:r>
      <w:r w:rsidRPr="00D71E9E">
        <w:rPr>
          <w:color w:val="auto"/>
        </w:rPr>
        <w:t>, which shows that digital tools like Canva can facilitate more interactive learning.According to</w:t>
      </w:r>
      <w:r w:rsidRPr="00D71E9E">
        <w:rPr>
          <w:color w:val="auto"/>
        </w:rPr>
        <w:fldChar w:fldCharType="begin" w:fldLock="1"/>
      </w:r>
      <w:r w:rsidRPr="00D71E9E">
        <w:rPr>
          <w:color w:val="auto"/>
        </w:rPr>
        <w:instrText>ADDIN CSL_CITATION {"citationItems":[{"id":"ITEM-1","itemData":{"DOI":"10.1080/03057267.2013.847261","ISSN":"03057267","abstract":"The goal of this study is to map the current state of research in the field of metacognition in science education, to identify key trends, and to discern areas and questions for future research. We conducted a systematic analysis of 178 studies published in peer-reviewed journals in the years 2000-2012 and indexed in the ERIC database. The findings from this analysis indicate that the field of metacognition in science education is in a state of growth and expansion, and that metacognition is increasingly integrated into research addressing the core objectives of science education. In contrast to the findings of previous reviews, conceptual understanding of science was found to be one of the central aims of current metacognition research. The studies employ a wide range of instructional practices for fostering learners' metacognition. The most prominent practice is the use of metacognitive cues and prompts in the course of instruction. Several research gaps are identified: first, the development of learners' metacognitive knowledge is receiving less empirical attention than the development of their metacognitive skills; second, there is a lack of studies that employ controlled research designs that can provide causal evidence regarding the effectiveness of metacognitive instruction for science learning; third, there is an insufficient number of studies of metacognition among young learners in preschool and the early years of elementary school; and fourth, there are very few studies of teachers' knowledge and professional development regarding metacognition. The implications of these research gaps are explored and suggestions for future research are raised. © 2013 Taylor &amp; Francis.","author":[{"dropping-particle":"","family":"Zohar","given":"Anat","non-dropping-particle":"","parse-names":false,"suffix":""},{"dropping-particle":"","family":"Barzilai","given":"Sarit","non-dropping-particle":"","parse-names":false,"suffix":""}],"container-title":"Studies in Science Education","id":"ITEM-1","issue":"2","issued":{"date-parts":[["2013"]]},"title":"A review of research on metacognition in science education: current and future directions","type":"article-journal","volume":"49"},"uris":["http://www.mendeley.com/documents/?uuid=8b17a66b-9fe8-31c2-ad6c-ab94367fee2f"]},{"id":"ITEM-2","itemData":{"author":[{"dropping-particle":"","family":"Zohar","given":"Anat","non-dropping-particle":"","parse-names":false,"suffix":""},{"dropping-particle":"","family":"Barzilai","given":"Sarit","non-dropping-particle":"","parse-names":false,"suffix":""}],"container-title":"The Routledge International Handbook of Research on Teaching Thinking","id":"ITEM-2","issued":{"date-parts":[["2015"]]},"title":"Metacognition and teaching higher order thinking (HOT) in science education: Students' learning, teachers' knowledge and instructional practices","type":"chapter"},"uris":["http://www.mendeley.com/documents/?uuid=a42c16ca-2e94-3614-aa5e-e6709b256876"]}],"mendeley":{"formattedCitation":"(Zohar &amp; Barzilai, 2013, 2015)","plainTextFormattedCitation":"(Zohar &amp; Barzilai, 2013, 2015)","previouslyFormattedCitation":"(Zohar &amp; Barzilai, 2013, 2015)"},"properties":{"noteIndex":0},"schema":"https://github.com/citation-style-language/schema/raw/master/csl-citation.json"}</w:instrText>
      </w:r>
      <w:r w:rsidRPr="00D71E9E">
        <w:rPr>
          <w:color w:val="auto"/>
        </w:rPr>
        <w:fldChar w:fldCharType="separate"/>
      </w:r>
      <w:r w:rsidR="00764167" w:rsidRPr="00D71E9E">
        <w:rPr>
          <w:color w:val="auto"/>
        </w:rPr>
        <w:t xml:space="preserve"> (</w:t>
      </w:r>
      <w:r w:rsidRPr="00D71E9E">
        <w:rPr>
          <w:color w:val="auto"/>
        </w:rPr>
        <w:t>Zohar &amp; Barzilai, 2013, 2015</w:t>
      </w:r>
      <w:r w:rsidR="00764167" w:rsidRPr="00D71E9E">
        <w:rPr>
          <w:color w:val="auto"/>
        </w:rPr>
        <w:t xml:space="preserve">) </w:t>
      </w:r>
      <w:r w:rsidRPr="00D71E9E">
        <w:rPr>
          <w:color w:val="auto"/>
        </w:rPr>
        <w:fldChar w:fldCharType="end"/>
      </w:r>
      <w:r w:rsidRPr="00D71E9E">
        <w:rPr>
          <w:color w:val="auto"/>
        </w:rPr>
        <w:t>, the ability to think actively will direct and monitor students' thinking processes, especially since thinking skills are very much needed.Additionally, Canva’s ability to simplify concepts through visualization helps students organize information more effectively. According to</w:t>
      </w:r>
      <w:r w:rsidRPr="00D71E9E">
        <w:rPr>
          <w:color w:val="auto"/>
        </w:rPr>
        <w:fldChar w:fldCharType="begin" w:fldLock="1"/>
      </w:r>
      <w:r w:rsidRPr="00D71E9E">
        <w:rPr>
          <w:color w:val="auto"/>
        </w:rPr>
        <w:instrText>ADDIN CSL_CITATION {"citationItems":[{"id":"ITEM-1","itemData":{"author":[{"dropping-particle":"","family":"Tillander","given":"Michelle","non-dropping-particle":"","parse-names":false,"suffix":""}],"container-title":"Art Education","id":"ITEM-1","issue":"1","issued":{"date-parts":[["2011"]]},"page":"40-46","title":"Creativity, Technology, Art, and Pedagogical Practices","type":"chapter","volume":"64"},"uris":["http://www.mendeley.com/documents/?uuid=eec5dc1f-7ce7-4518-9ea4-cfbacde518ee","http://www.mendeley.com/documents/?uuid=4ebfb5e7-7bc6-4f43-9a18-128d66800fb6"]}],"mendeley":{"formattedCitation":"(Tillander, 2011)","plainTextFormattedCitation":"(Tillander, 2011)","previouslyFormattedCitation":"(Tillander, 2011)"},"properties":{"noteIndex":0},"schema":"https://github.com/citation-style-language/schema/raw/master/csl-citation.json"}</w:instrText>
      </w:r>
      <w:r w:rsidRPr="00D71E9E">
        <w:rPr>
          <w:color w:val="auto"/>
        </w:rPr>
        <w:fldChar w:fldCharType="separate"/>
      </w:r>
      <w:r w:rsidR="00764167" w:rsidRPr="00D71E9E">
        <w:rPr>
          <w:color w:val="auto"/>
        </w:rPr>
        <w:t xml:space="preserve"> (</w:t>
      </w:r>
      <w:r w:rsidRPr="00D71E9E">
        <w:rPr>
          <w:color w:val="auto"/>
        </w:rPr>
        <w:t>Tillander, 2011</w:t>
      </w:r>
      <w:r w:rsidR="00764167" w:rsidRPr="00D71E9E">
        <w:rPr>
          <w:color w:val="auto"/>
        </w:rPr>
        <w:t xml:space="preserve">) </w:t>
      </w:r>
      <w:r w:rsidRPr="00D71E9E">
        <w:rPr>
          <w:color w:val="auto"/>
        </w:rPr>
        <w:fldChar w:fldCharType="end"/>
      </w:r>
      <w:r w:rsidRPr="00D71E9E">
        <w:rPr>
          <w:color w:val="auto"/>
        </w:rPr>
        <w:t xml:space="preserve">, digital media encourages creative exploration and provides more space for students to explore new ideas. The main elements of the digitalization of education are digital literacy. Digital literacy is a top priority of modern education, it is the ability to design and use </w:t>
      </w:r>
      <w:r w:rsidRPr="00D71E9E">
        <w:rPr>
          <w:color w:val="auto"/>
        </w:rPr>
        <w:lastRenderedPageBreak/>
        <w:t>content using digital technologies such as computer programming, graphic visualization techniques, computer graphics, multimedia development of online courses, etc., search and exchange of information and communication with other learners</w:t>
      </w:r>
      <w:r w:rsidRPr="00D71E9E">
        <w:rPr>
          <w:color w:val="auto"/>
        </w:rPr>
        <w:fldChar w:fldCharType="begin" w:fldLock="1"/>
      </w:r>
      <w:r w:rsidRPr="00D71E9E">
        <w:rPr>
          <w:color w:val="auto"/>
        </w:rPr>
        <w:instrText>ADDIN CSL_CITATION {"citationItems":[{"id":"ITEM-1","itemData":{"author":[{"dropping-particle":"","family":"Petrova","given":"N P","non-dropping-particle":"","parse-names":false,"suffix":""},{"dropping-particle":"","family":"Bondareva","given":"G A","non-dropping-particle":"","parse-names":false,"suffix":""}],"container-title":"World of science, culture, education","id":"ITEM-1","issue":"78","issued":{"date-parts":[["2019"]]},"page":"353-355","title":"Digitalization and digital technologies in education","type":"article-journal","volume":"5"},"uris":["http://www.mendeley.com/documents/?uuid=7d2b0486-66bd-41d1-9ef5-2910de50acaa"]}],"mendeley":{"formattedCitation":"(Petrova &amp; Bondareva, 2019)","plainTextFormattedCitation":"(Petrova &amp; Bondareva, 2019)","previouslyFormattedCitation":"(Petrova &amp; Bondareva, 2019)"},"properties":{"noteIndex":0},"schema":"https://github.com/citation-style-language/schema/raw/master/csl-citation.json"}</w:instrText>
      </w:r>
      <w:r w:rsidRPr="00D71E9E">
        <w:rPr>
          <w:color w:val="auto"/>
        </w:rPr>
        <w:fldChar w:fldCharType="separate"/>
      </w:r>
      <w:r w:rsidR="00764167" w:rsidRPr="00D71E9E">
        <w:rPr>
          <w:color w:val="auto"/>
        </w:rPr>
        <w:t xml:space="preserve"> (</w:t>
      </w:r>
      <w:r w:rsidRPr="00D71E9E">
        <w:rPr>
          <w:color w:val="auto"/>
        </w:rPr>
        <w:t>Petrova &amp; Bondareva, 2019</w:t>
      </w:r>
      <w:r w:rsidR="00764167" w:rsidRPr="00D71E9E">
        <w:rPr>
          <w:color w:val="auto"/>
        </w:rPr>
        <w:t xml:space="preserve">) </w:t>
      </w:r>
      <w:r w:rsidRPr="00D71E9E">
        <w:rPr>
          <w:color w:val="auto"/>
        </w:rPr>
        <w:fldChar w:fldCharType="end"/>
      </w:r>
      <w:r w:rsidRPr="00D71E9E">
        <w:rPr>
          <w:color w:val="auto"/>
        </w:rPr>
        <w:t>.In Berman's study</w:t>
      </w:r>
      <w:r w:rsidR="00764167" w:rsidRPr="00D71E9E">
        <w:rPr>
          <w:color w:val="auto"/>
        </w:rPr>
        <w:t xml:space="preserve"> (</w:t>
      </w:r>
      <w:r w:rsidRPr="00D71E9E">
        <w:rPr>
          <w:color w:val="auto"/>
        </w:rPr>
        <w:t>2017</w:t>
      </w:r>
      <w:r w:rsidR="00764167" w:rsidRPr="00D71E9E">
        <w:rPr>
          <w:color w:val="auto"/>
        </w:rPr>
        <w:t xml:space="preserve">) </w:t>
      </w:r>
      <w:r w:rsidRPr="00D71E9E">
        <w:rPr>
          <w:color w:val="auto"/>
        </w:rPr>
        <w:t>it was noted that the concept of "digital literacy" includes three components: digital competence, digital consumption, and digital security.In this study, 87% of students showed increased creativity when designing infographics, supporting the claim that well-designed visualizations can increase student engagement.</w:t>
      </w:r>
    </w:p>
    <w:p w:rsidR="001F2D38" w:rsidRPr="00D71E9E" w:rsidRDefault="001F2D38" w:rsidP="001F2D38">
      <w:pPr>
        <w:pStyle w:val="Alishlah31text"/>
        <w:rPr>
          <w:color w:val="auto"/>
        </w:rPr>
      </w:pPr>
      <w:r w:rsidRPr="00D71E9E">
        <w:rPr>
          <w:color w:val="auto"/>
        </w:rPr>
        <w:t>Peer tutoring has been shown to support the learning process, especially in helping students who face technical challenges or need additional explanations. This strategy is in line with Vygotsky's theory of the Zone of Proximal Development, where students can learn more effectively through guidance and collaboration. In this study, peer tutors played an important role in guiding students in using Canva while strengthening their understanding of the material.Several studies have revealed that students with high digital literacy tend to have better academic achievement.</w:t>
      </w:r>
      <w:r w:rsidRPr="00D71E9E">
        <w:rPr>
          <w:color w:val="auto"/>
        </w:rPr>
        <w:fldChar w:fldCharType="begin" w:fldLock="1"/>
      </w:r>
      <w:r w:rsidRPr="00D71E9E">
        <w:rPr>
          <w:color w:val="auto"/>
        </w:rPr>
        <w:instrText>ADDIN CSL_CITATION {"citationItems":[{"id":"ITEM-1","itemData":{"author":[{"dropping-particle":"","family":"Leu","given":"D J","non-dropping-particle":"","parse-names":false,"suffix":""}],"container-title":"Theoretical models and processes of reading/International Reading Association","id":"ITEM-1","issued":{"date-parts":[["2004"]]},"title":"Toward a theory of new literacies emerging from the internet and other information and communication technologies","type":"article-journal"},"uris":["http://www.mendeley.com/documents/?uuid=94e7e5a9-c45f-4900-a32c-e3fcf56b2239"]}],"mendeley":{"formattedCitation":"(Leu, 2004)","plainTextFormattedCitation":"(Leu, 2004)","previouslyFormattedCitation":"(Leu, 2004)"},"properties":{"noteIndex":0},"schema":"https://github.com/citation-style-language/schema/raw/master/csl-citation.json"}</w:instrText>
      </w:r>
      <w:r w:rsidRPr="00D71E9E">
        <w:rPr>
          <w:color w:val="auto"/>
        </w:rPr>
        <w:fldChar w:fldCharType="separate"/>
      </w:r>
      <w:r w:rsidR="00764167" w:rsidRPr="00D71E9E">
        <w:rPr>
          <w:color w:val="auto"/>
        </w:rPr>
        <w:t xml:space="preserve"> (</w:t>
      </w:r>
      <w:r w:rsidRPr="00D71E9E">
        <w:rPr>
          <w:color w:val="auto"/>
        </w:rPr>
        <w:t>Leu, 2004</w:t>
      </w:r>
      <w:r w:rsidR="00764167" w:rsidRPr="00D71E9E">
        <w:rPr>
          <w:color w:val="auto"/>
        </w:rPr>
        <w:t xml:space="preserve">) </w:t>
      </w:r>
      <w:r w:rsidRPr="00D71E9E">
        <w:rPr>
          <w:color w:val="auto"/>
        </w:rPr>
        <w:fldChar w:fldCharType="end"/>
      </w:r>
      <w:r w:rsidRPr="00D71E9E">
        <w:rPr>
          <w:color w:val="auto"/>
        </w:rPr>
        <w:t>.In learning Sociology is often considered as an abstract and monotonous subject. This is in line with the findings</w:t>
      </w:r>
      <w:r w:rsidRPr="00D71E9E">
        <w:rPr>
          <w:color w:val="auto"/>
        </w:rPr>
        <w:fldChar w:fldCharType="begin" w:fldLock="1"/>
      </w:r>
      <w:r w:rsidRPr="00D71E9E">
        <w:rPr>
          <w:color w:val="auto"/>
        </w:rPr>
        <w:instrText>ADDIN CSL_CITATION {"citationItems":[{"id":"ITEM-1","itemData":{"DOI":"10.21009/jimd.v19i02.14334","ISSN":"1412-1875","abstract":"ABSTRAK\r Media visual yaitu alat peraga yang dipakai guru dalam peoses belajar mengajar sehingga dapat di nikmati oleh siswa melalui penglihatan atau panca indra mata. Penelitian ini adalah penelitian kualitatif deskriptif. Penelitian dilaksanakan di SMK Muhammadiyah 1 Ciputat, Tangerang Selatan. Subjek penelitian ini adalah siswa satu orang guru mata pelajaran Pendidikan Pancasila dan Kewarganegaraan dan tiga orang siswa kelas X Akuntansi. Teknik pengumpulan data yang dipakai yaitu observasi, wawancara, dan dokumentasi. Penelitian ini menghasilkan (1) antusiasme siswa dalam belajar mata pelajaran masih membutuhkan perhatian, tak lepas dari kendala baik kondisi kelas, maupun waktu belajar. Oleh karena itu guru harus mampu mengendalikan kelas agar keadaan kelas kembali terkendali dan siswa dapat belajar dengan konsentrasi, guru harus mampu membaca situasi kelas dengan baik. (2) Media visual dapat mempermudah guru dalam memberikan materi alam pembelajaran, media visual menampilkan gambaran konkret suatu materi, media visual juga dapat memusatkan motivasi siswa dalam belajar dan siswa mudah mengerti materi pelajaran, serta merangsang keaktifan siswa dalam belajar Pendidikan Pancasila dan Kewarganegaran. (3) Media visual dapat memberikan gamabaran nyata suatu materi karena bukan hanya menampilkan teks, namun juga terdapat gambar, gerak, animasi yang menarik bagi siswa sehingga media visual agar dapat peningkatkan keinginan belajar mengajar siswa.\r  \r ABSTRACTVisual media utilization in civic education learning. Visual media are visual aids used by the teacher in teaching and learning so that they can be enjoyed by students through vision or the five senses. This research is a descriptive qualitative research. The study was conducted at SMK Muhammadiyah 1 Ciputat, South Tangerang. The subjects of this study were students of one teacher of Pancasila and Citizenship Education subjects and three students of class X Accounting. Data collection techniques used are observation, interviews, and documentation. This research resulted in (1) the enthusiasm of students in learning subjects still requires attention, not free from constraints both in classroom conditions and learning time. Therefore the teacher must be able to control the class so that the classroom situation is back in control and students can learn with concentration, the teacher must be able to read the class situation well. (2) Visual media can facilitate teachers in providing natural learning materi…","author":[{"dropping-particle":"","family":"Pujilestari","given":"Yulita","non-dropping-particle":"","parse-names":false,"suffix":""},{"dropping-particle":"","family":"Susila","given":"Afni","non-dropping-particle":"","parse-names":false,"suffix":""}],"container-title":"Jurnal Ilmiah Mimbar Demokrasi","id":"ITEM-1","issue":"02","issued":{"date-parts":[["2020"]]},"page":"40-47","title":"Pemanfaatan Media Visual dalam Pembelajaran Pendidikan Pancasila dan Kewarganegaraan","type":"article-journal","volume":"19"},"uris":["http://www.mendeley.com/documents/?uuid=4248a890-8257-4a86-8c6d-062f7c451cd2","http://www.mendeley.com/documents/?uuid=835835c5-f0d4-42bd-b783-930514f29b66"]}],"mendeley":{"formattedCitation":"(Pujilestari &amp; Susila, 2020)","plainTextFormattedCitation":"(Pujilestari &amp; Susila, 2020)","previouslyFormattedCitation":"(Pujilestari &amp; Susila, 2020)"},"properties":{"noteIndex":0},"schema":"https://github.com/citation-style-language/schema/raw/master/csl-citation.json"}</w:instrText>
      </w:r>
      <w:r w:rsidRPr="00D71E9E">
        <w:rPr>
          <w:color w:val="auto"/>
        </w:rPr>
        <w:fldChar w:fldCharType="separate"/>
      </w:r>
      <w:r w:rsidR="00764167" w:rsidRPr="00D71E9E">
        <w:rPr>
          <w:color w:val="auto"/>
        </w:rPr>
        <w:t xml:space="preserve"> (</w:t>
      </w:r>
      <w:r w:rsidRPr="00D71E9E">
        <w:rPr>
          <w:color w:val="auto"/>
        </w:rPr>
        <w:t>Pujilestari &amp; Susila, 2020</w:t>
      </w:r>
      <w:r w:rsidR="00764167" w:rsidRPr="00D71E9E">
        <w:rPr>
          <w:color w:val="auto"/>
        </w:rPr>
        <w:t xml:space="preserve">) </w:t>
      </w:r>
      <w:r w:rsidRPr="00D71E9E">
        <w:rPr>
          <w:color w:val="auto"/>
        </w:rPr>
        <w:fldChar w:fldCharType="end"/>
      </w:r>
      <w:r w:rsidRPr="00D71E9E">
        <w:rPr>
          <w:color w:val="auto"/>
        </w:rPr>
        <w:t>, who noted that an overly monotonous learning approach causes students to get bored and reduces their engagement. The analogy-based and visual media approach in this study succeeded in creating a more interactive and relevant learning atmosphere, as suggested by</w:t>
      </w:r>
      <w:r w:rsidRPr="00D71E9E">
        <w:rPr>
          <w:color w:val="auto"/>
        </w:rPr>
        <w:fldChar w:fldCharType="begin" w:fldLock="1"/>
      </w:r>
      <w:r w:rsidRPr="00D71E9E">
        <w:rPr>
          <w:color w:val="auto"/>
        </w:rPr>
        <w:instrText>ADDIN CSL_CITATION {"citationItems":[{"id":"ITEM-1","itemData":{"DOI":"10.53730/ijhs.v6ns7.11213","ISBN":"0000000345","ISSN":"2550-6978","abstract":"Given the prevailing need to determine which of the educational platforms is best suited to the educational needs of high school students in regular basic education, the present study had the general objective of analyzing the relationship between the use of the Canva platform and learning. significant in regular basic education. It focused on a basic quantitative methodology, non-experimental design and cross-sectional correlational study level. The study population was considered to be 75 high school students from the institution studied , establishing the same number of students as the sample . The techniques and instruments to collect information were the survey and questionnaires on a Likert scale. It was concluded that the use of the Canva platform is located at a high level in interactivity with 66.7%, in virtual resources (88.7%), flexibility (90.7%) and training action 74.7%. In relation to the significant learning of the students, it was at a high level with an average of 63.6% in its different dimensions: motivation, understanding, functionality and active participation. Finally, it was determined that there is a positive mean relationship (0.446) between the use of the Canva platform and significant learning.","author":[{"dropping-particle":"","family":"Vargas","given":"Isabel Menacho","non-dropping-particle":"","parse-names":false,"suffix":""},{"dropping-particle":"","family":"Cabrera","given":"Clara Ivett Garcia","non-dropping-particle":"","parse-names":false,"suffix":""},{"dropping-particle":"","family":"Cortez","given":"César Augusto Achata","non-dropping-particle":"","parse-names":false,"suffix":""},{"dropping-particle":"","family":"Apaza","given":"Ines Miryam Acero","non-dropping-particle":"","parse-names":false,"suffix":""},{"dropping-particle":"","family":"Reátegui","given":"Mónica Díaz","non-dropping-particle":"","parse-names":false,"suffix":""}],"container-title":"International journal of health sciences","id":"ITEM-1","issue":"June","issued":{"date-parts":[["2022"]]},"page":"643-658","title":"The canva platform and meaningful learning in regular basic education","type":"article-journal","volume":"6"},"uris":["http://www.mendeley.com/documents/?uuid=96b0760a-b586-4e9d-b121-2d845abcd854","http://www.mendeley.com/documents/?uuid=7f3bdfd6-1871-4622-88c7-ea90a9855caf"]}],"mendeley":{"formattedCitation":"(Vargas et al., 2022)","plainTextFormattedCitation":"(Vargas et al., 2022)","previouslyFormattedCitation":"(Vargas et al., 2022)"},"properties":{"noteIndex":0},"schema":"https://github.com/citation-style-language/schema/raw/master/csl-citation.json"}</w:instrText>
      </w:r>
      <w:r w:rsidRPr="00D71E9E">
        <w:rPr>
          <w:color w:val="auto"/>
        </w:rPr>
        <w:fldChar w:fldCharType="separate"/>
      </w:r>
      <w:r w:rsidR="00764167" w:rsidRPr="00D71E9E">
        <w:rPr>
          <w:color w:val="auto"/>
        </w:rPr>
        <w:t xml:space="preserve"> (</w:t>
      </w:r>
      <w:r w:rsidRPr="00D71E9E">
        <w:rPr>
          <w:color w:val="auto"/>
        </w:rPr>
        <w:t>Vargas et al., 2022</w:t>
      </w:r>
      <w:r w:rsidR="00764167" w:rsidRPr="00D71E9E">
        <w:rPr>
          <w:color w:val="auto"/>
        </w:rPr>
        <w:t xml:space="preserve">) </w:t>
      </w:r>
      <w:r w:rsidRPr="00D71E9E">
        <w:rPr>
          <w:color w:val="auto"/>
        </w:rPr>
        <w:fldChar w:fldCharType="end"/>
      </w:r>
      <w:r w:rsidRPr="00D71E9E">
        <w:rPr>
          <w:color w:val="auto"/>
        </w:rPr>
        <w:t>, which states that visualization can bridge abstract ideas with students' everyday realities.</w:t>
      </w:r>
    </w:p>
    <w:p w:rsidR="001F2D38" w:rsidRPr="00D71E9E" w:rsidRDefault="001F2D38" w:rsidP="001F2D38">
      <w:pPr>
        <w:pStyle w:val="Alishlah31text"/>
        <w:rPr>
          <w:color w:val="auto"/>
        </w:rPr>
      </w:pPr>
      <w:r w:rsidRPr="00D71E9E">
        <w:rPr>
          <w:color w:val="auto"/>
        </w:rPr>
        <w:t>The results of this study indicate that the integration of analogy-based learning methods with visual media such as Canva has a positive impact on students' conceptual understanding and learning interest.In the research results</w:t>
      </w:r>
      <w:r w:rsidRPr="00D71E9E">
        <w:rPr>
          <w:color w:val="auto"/>
        </w:rPr>
        <w:fldChar w:fldCharType="begin" w:fldLock="1"/>
      </w:r>
      <w:r w:rsidRPr="00D71E9E">
        <w:rPr>
          <w:color w:val="auto"/>
        </w:rPr>
        <w:instrText>ADDIN CSL_CITATION {"citationItems":[{"id":"ITEM-1","itemData":{"DOI":"10.31129/LUMAT.10.2.1729","ISSN":"23237112","abstract":"The ability to apply mathematical concepts and procedures in relevant contexts in engineering subjects sets the fundamental basis for the mathematics competencies in engineering education. Among the plethora of digital techniques and tools arises a question: Do the students gain a deep and conceptual enough understanding of mathematics that they are able to apply mathematical concepts in engineering studies? This paper introduces the use of languaging exercises in the engineering mathematics course ‘Differential Calculus’ during the spring semester 2020, at Tampere University of Applied Sciences, TAMK. In this study, the students’ conceptual understanding and learning of differential calculus is researched. In the learning process, the languaging method is used to deepen the conceptual understanding of the concepts of differential calculus. Pre-test/post-test setup was used to see the possible gain in conceptual understanding. During the course, students did online assignments, which included languaging exercises. Students described the concepts of differential calculus using natural language, pictures, or a combination of them. The students were also asked to fill in a self-evaluation form to collect their perception of their own knowledge of mathematical skills. Mid-term and final exams summarized the acquired knowledge. The study aimed to enhance the learning outcomes and to gain a deeper understanding of mathematical concepts by exploiting the languaging method.","author":[{"dropping-particle":"","family":"Rinneheimo","given":"Kirsi Maria","non-dropping-particle":"","parse-names":false,"suffix":""},{"dropping-particle":"","family":"Suhonen","given":"Sami","non-dropping-particle":"","parse-names":false,"suffix":""}],"container-title":"LUMAT","id":"ITEM-1","issue":"2","issued":{"date-parts":[["2022"]]},"title":"Languaging and conceptual understanding in engineering mathematics","type":"article-journal","volume":"10"},"uris":["http://www.mendeley.com/documents/?uuid=c92171f7-8479-3da1-8c5f-41b23b80a536"]}],"mendeley":{"formattedCitation":"(Rinneheimo &amp; Suhonen, 2022)","plainTextFormattedCitation":"(Rinneheimo &amp; Suhonen, 2022)","previouslyFormattedCitation":"(Rinneheimo &amp; Suhonen, 2022)"},"properties":{"noteIndex":0},"schema":"https://github.com/citation-style-language/schema/raw/master/csl-citation.json"}</w:instrText>
      </w:r>
      <w:r w:rsidRPr="00D71E9E">
        <w:rPr>
          <w:color w:val="auto"/>
        </w:rPr>
        <w:fldChar w:fldCharType="separate"/>
      </w:r>
      <w:r w:rsidR="00764167" w:rsidRPr="00D71E9E">
        <w:rPr>
          <w:color w:val="auto"/>
        </w:rPr>
        <w:t xml:space="preserve"> (</w:t>
      </w:r>
      <w:r w:rsidRPr="00D71E9E">
        <w:rPr>
          <w:color w:val="auto"/>
        </w:rPr>
        <w:t>Rinneheimo &amp; Suhonen, 2022</w:t>
      </w:r>
      <w:r w:rsidR="00764167" w:rsidRPr="00D71E9E">
        <w:rPr>
          <w:color w:val="auto"/>
        </w:rPr>
        <w:t xml:space="preserve">) </w:t>
      </w:r>
      <w:r w:rsidRPr="00D71E9E">
        <w:rPr>
          <w:color w:val="auto"/>
        </w:rPr>
        <w:fldChar w:fldCharType="end"/>
      </w:r>
      <w:r w:rsidRPr="00D71E9E">
        <w:rPr>
          <w:color w:val="auto"/>
        </w:rPr>
        <w:t>, which he did with students, found the concept that it is important to use concepts and train students' skills or abilities in the material.The practical implications of these findings are that educators can utilize analogies that are relevant to students’ everyday lives to help them understand abstract concepts. For example, an analogy such as a “community garden project” can be used to illustrate the concept of a social group in a concrete way. In addition, the use of digital tools such as Canva allows students to organize information visually, thereby enhancing their creativity in creating learning materials. This approach also supports active student engagement, which is essential in creating interactive and meaningful learning.</w:t>
      </w:r>
    </w:p>
    <w:p w:rsidR="001F2D38" w:rsidRPr="00D71E9E" w:rsidRDefault="001F2D38" w:rsidP="001F2D38">
      <w:pPr>
        <w:pStyle w:val="Alishlah31text"/>
        <w:rPr>
          <w:color w:val="auto"/>
        </w:rPr>
      </w:pPr>
      <w:r w:rsidRPr="00D71E9E">
        <w:rPr>
          <w:color w:val="auto"/>
        </w:rPr>
        <w:t>In the context of collaborative learning, engaging peer tutors can be an effective additional strategy to provide personalized support to students who need technical assistance or deeper understanding of the material. Therefore, training for teachers to develop relevant analogies and utilize digital technologies is also needed to support the widespread implementation of this method.The use of digital literacy has been practiced by developed and developing countries pedagogically, so that the impact is a transition to new educational concepts and technologies, plus recommendations from international organizations that it is important to develop inclusive education to realize the rights of citizens to receive quality education and social integration.</w:t>
      </w:r>
      <w:r w:rsidRPr="00D71E9E">
        <w:rPr>
          <w:color w:val="auto"/>
        </w:rPr>
        <w:fldChar w:fldCharType="begin" w:fldLock="1"/>
      </w:r>
      <w:r w:rsidRPr="00D71E9E">
        <w:rPr>
          <w:color w:val="auto"/>
        </w:rPr>
        <w:instrText>ADDIN CSL_CITATION {"citationItems":[{"id":"ITEM-1","itemData":{"DOI":"10.13187/ejced.2022.2.388","ISSN":"23056746","abstract":"Digitalization has affected all spheres of life, including education. Modern didactics and methods of digital education are designed to solve problems rеlаtеd tо the use of dіgіtаl tесhnоlоgіеs, tооls and resources іn the education, uрbrіngіng and dеvеlорmеnt of children with dіsаbіlіtіеs. Тhе аіm of the study wаs tо dеvеlор a model of the components of dіgіtаl lіtеrасу and in practice to assess the level of development of digital literacy of studеnts with hеаrіng іmраіrmеnt. The process of forming and improving the components of digital literacy of hearing impaired students was carried out on the basis of the scientific substantiation of the content of the special course in addition to computer science. The study was conducted in Kazakhstan between the years 2019 and 2021 among 127 students of special (correctional) schools. We have proposed the author's two-component model of digital literacy of hearing impaired students: (1) digital user component and (2) digital correction-intellectual component. In the first component students with hearing impairments will able to know the basic Engineering training. For example, installing, starting, removing and updating software; installing the operating system; increasing the speed of a computer; working with drivers, peripheral devices and etc. On the basis of the collected data, we have noticed the following: digital user component of digital literacy is an important for hearing impaired students because the respondеnts possess the lowest lеvеl of knowledge in the аrеа of engineering training and have the ability to create digital content. This led to create the second component as Digital correction-intellectual component. According to this component, students will be able to improve their cognitive, logical, critical, creative, systems thinking, memory, attention, speech, communication skills through learning adopted additional course. Thus, facilitating the development of Digital literacy of students with hearing impairments has bеcоmе оnе of the kеу challenges fасеd by special (correctional) sсhооls tоday","author":[{"dropping-particle":"","family":"Ibraimkulov","given":"Aibek","non-dropping-particle":"","parse-names":false,"suffix":""},{"dropping-particle":"","family":"Khalikova","given":"Kulira","non-dropping-particle":"","parse-names":false,"suffix":""},{"dropping-particle":"","family":"Yerimbetova","given":"Aigerim","non-dropping-particle":"","parse-names":false,"suffix":""},{"dropping-particle":"","family":"Gromaszek","given":"Konrad","non-dropping-particle":"","parse-names":false,"suffix":""}],"container-title":"European Journal of Contemporary Education","id":"ITEM-1","issue":"2","issued":{"date-parts":[["2022"]]},"title":"Enhancement of Digital Literacy of Students with Disabilities","type":"article-journal","volume":"11"},"uris":["http://www.mendeley.com/documents/?uuid=938141aa-ec68-37b3-95ba-eeca5a5c9df1"]}],"mendeley":{"formattedCitation":"(Ibraimkulov et al., 2022)","plainTextFormattedCitation":"(Ibraimkulov et al., 2022)","previouslyFormattedCitation":"(Ibraimkulov et al., 2022)"},"properties":{"noteIndex":0},"schema":"https://github.com/citation-style-language/schema/raw/master/csl-citation.json"}</w:instrText>
      </w:r>
      <w:r w:rsidRPr="00D71E9E">
        <w:rPr>
          <w:color w:val="auto"/>
        </w:rPr>
        <w:fldChar w:fldCharType="separate"/>
      </w:r>
      <w:r w:rsidR="00764167" w:rsidRPr="00D71E9E">
        <w:rPr>
          <w:color w:val="auto"/>
        </w:rPr>
        <w:t xml:space="preserve"> (</w:t>
      </w:r>
      <w:r w:rsidRPr="00D71E9E">
        <w:rPr>
          <w:color w:val="auto"/>
        </w:rPr>
        <w:t>Ibraimkulov et al., 2022</w:t>
      </w:r>
      <w:r w:rsidR="00764167" w:rsidRPr="00D71E9E">
        <w:rPr>
          <w:color w:val="auto"/>
        </w:rPr>
        <w:t xml:space="preserve">) </w:t>
      </w:r>
      <w:r w:rsidRPr="00D71E9E">
        <w:rPr>
          <w:color w:val="auto"/>
        </w:rPr>
        <w:fldChar w:fldCharType="end"/>
      </w:r>
      <w:r w:rsidRPr="00D71E9E">
        <w:rPr>
          <w:color w:val="auto"/>
        </w:rPr>
        <w:t>.</w:t>
      </w:r>
    </w:p>
    <w:p w:rsidR="001F2D38" w:rsidRPr="00D71E9E" w:rsidRDefault="001F2D38" w:rsidP="001F2D38">
      <w:pPr>
        <w:pStyle w:val="Alishlah31text"/>
        <w:rPr>
          <w:color w:val="auto"/>
        </w:rPr>
      </w:pPr>
      <w:r w:rsidRPr="00D71E9E">
        <w:rPr>
          <w:color w:val="auto"/>
        </w:rPr>
        <w:t>This study has several limitations that need to be considered. First, the relatively small sample size of 36 students limits the generalizability of the results of this study to a larger population. Second, this study was only conducted on Sociology subjects, so the effectiveness of this method on other subjects, such as Mathematics or Science, cannot be ascertained. Third, the success of this method is highly dependent on the teacher's ability to design relevant analogies and utilize Canva as a learning medium. In some cases, limited access to technology can also be an obstacle in implementing this method in schools with limited resources. For further research, it is recommended to test the effectiveness of this approach on a more diverse population and in the context of other subjects. Long-term research is also needed to evaluate the impact of this method on student retention of understanding and how students can apply that understanding in broader contexts.</w:t>
      </w:r>
    </w:p>
    <w:p w:rsidR="001F2D38" w:rsidRPr="00D71E9E" w:rsidRDefault="001F2D38" w:rsidP="001F2D38">
      <w:pPr>
        <w:pStyle w:val="Alishlah31text"/>
        <w:rPr>
          <w:color w:val="auto"/>
        </w:rPr>
      </w:pPr>
      <w:r w:rsidRPr="00D71E9E">
        <w:rPr>
          <w:color w:val="auto"/>
        </w:rPr>
        <w:t xml:space="preserve">The contribution of this study to the development of technology-based learning theory and visualization by integrating analogy methods and Canva-based infographic media is very relevant to use. Of course, the approach is in line with the theory of Constructivism and Dual Coding. So this study has implications from both theories. The use of Canva infographic media is a visualization that attracts </w:t>
      </w:r>
      <w:r w:rsidRPr="00D71E9E">
        <w:rPr>
          <w:color w:val="auto"/>
        </w:rPr>
        <w:lastRenderedPageBreak/>
        <w:t>students' interest in learning because it has an appeal and trains students' digital literacy skills, in addition, teachers can strengthen students' memory and understanding with Canva infographic media. Thus, the contribution of the results of this experiment shows that students in Sociology learning and other learning will master technological skills and continue to adapt to the rapid progress of the times and technological updates by utilizing the analogy method and Canva infographics in learning. Motivation increases, better conceptual understanding is born from a combination of technology, thinking skills by building new knowledge and this research develops more complex and innovative learning methods according to students' needs and characteristics.</w:t>
      </w:r>
    </w:p>
    <w:p w:rsidR="00277EFC" w:rsidRPr="00D71E9E" w:rsidRDefault="001F2D38" w:rsidP="00135EFE">
      <w:pPr>
        <w:pStyle w:val="Alishlah31text"/>
        <w:rPr>
          <w:color w:val="auto"/>
        </w:rPr>
      </w:pPr>
      <w:r w:rsidRPr="00D71E9E">
        <w:rPr>
          <w:color w:val="auto"/>
        </w:rPr>
        <w:t>Canva's analogy and infographic methods are not limited to Sociology learning. Both approaches can be adapted to other subjects at various levels of education that require an understanding of abstract or theoretical concepts. Such as in Physics lessons: In Physics lessons, analogies can be used to explain concepts such as force and motion. For example, the analogy between the force of gravity can be used to explain the concept of gravity. Canva infographics can be used to illustrate physics formulas and show their practical applications in everyday life, such as how Newton's laws are applied in everyday life. Biology: In Biology, analogies can be used to illustrate material concepts such as the process of photosynthesis in plants. by trying to compare and equate the material into something that is easier for students to understand, such as the analogy of plant photosynthesis as a "food factory". Canva infographics can be used to illustrate the flow of the photosynthesis process from the understanding of the analogy they use.</w:t>
      </w:r>
    </w:p>
    <w:p w:rsidR="005B5AEC" w:rsidRPr="00D71E9E" w:rsidRDefault="005B5AEC" w:rsidP="002A02C2">
      <w:pPr>
        <w:pStyle w:val="Alishlah21heading1"/>
        <w:rPr>
          <w:rFonts w:eastAsia="Arial"/>
          <w:color w:val="auto"/>
        </w:rPr>
      </w:pPr>
      <w:r w:rsidRPr="00D71E9E">
        <w:rPr>
          <w:rFonts w:eastAsia="Arial"/>
          <w:color w:val="auto"/>
        </w:rPr>
        <w:t>CONCLUSION</w:t>
      </w:r>
    </w:p>
    <w:p w:rsidR="002B31FD" w:rsidRPr="00D71E9E" w:rsidRDefault="00135EFE" w:rsidP="00B660B9">
      <w:pPr>
        <w:pStyle w:val="Alishlah31text"/>
        <w:rPr>
          <w:color w:val="auto"/>
        </w:rPr>
      </w:pPr>
      <w:r w:rsidRPr="00D71E9E">
        <w:rPr>
          <w:color w:val="auto"/>
        </w:rPr>
        <w:t>This study proves that the combination of analogy method and Canva infographic media significantly increases students' learning interest and conceptual understanding in Sociology learning. The results of the analysis show an increase in post-test scores compared to pre-test with normalized gain in the medium to high category, indicating the effectiveness of this approach. The analogy method facilitates the understanding of abstract concepts by connecting them to students' real experiences, while Canva infographics facilitate creative and organized information visualization. Support from peer tutors also contributes to creating a collaborative learning environment that encourages critical thinking skills and creativity. Although effective, this study has limitations in the small sample size and limited subject coverage. Further research with a wider population and application to other subjects is needed to expand on these findings. Training for teachers in designing relevant analogies and utilizing Canva is also important to ensure optimal implementation. This approach shows great potential in improving learning, especially in abstract concepts, and can be adapted to create interactive, relevant, and meaningful learning experiences across disciplines.</w:t>
      </w:r>
    </w:p>
    <w:p w:rsidR="005B5AEC" w:rsidRPr="00D71E9E" w:rsidRDefault="005B5AEC" w:rsidP="002A02C2">
      <w:pPr>
        <w:pStyle w:val="Alishlah21heading1"/>
        <w:numPr>
          <w:ilvl w:val="0"/>
          <w:numId w:val="0"/>
        </w:numPr>
        <w:rPr>
          <w:rFonts w:eastAsia="Arial"/>
          <w:color w:val="auto"/>
        </w:rPr>
      </w:pPr>
      <w:r w:rsidRPr="00D71E9E">
        <w:rPr>
          <w:rFonts w:eastAsia="Arial"/>
          <w:color w:val="auto"/>
        </w:rPr>
        <w:t>REFERENCES</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sz w:val="24"/>
          <w:szCs w:val="24"/>
          <w:lang w:val="en-US"/>
        </w:rPr>
        <w:fldChar w:fldCharType="begin" w:fldLock="1"/>
      </w:r>
      <w:r w:rsidRPr="00D71E9E">
        <w:rPr>
          <w:rFonts w:ascii="Times New Roman" w:eastAsia="Calibri" w:hAnsi="Times New Roman" w:cs="Times New Roman"/>
          <w:sz w:val="24"/>
          <w:szCs w:val="24"/>
          <w:lang w:val="en-US"/>
        </w:rPr>
        <w:instrText xml:space="preserve">ADDIN Mendeley Bibliography CSL_BIBLIOGRAPHY </w:instrText>
      </w:r>
      <w:r w:rsidRPr="00D71E9E">
        <w:rPr>
          <w:rFonts w:ascii="Times New Roman" w:eastAsia="Calibri" w:hAnsi="Times New Roman" w:cs="Times New Roman"/>
          <w:sz w:val="24"/>
          <w:szCs w:val="24"/>
          <w:lang w:val="en-US"/>
        </w:rPr>
        <w:fldChar w:fldCharType="separate"/>
      </w:r>
      <w:bookmarkStart w:id="1" w:name="_GoBack"/>
      <w:r w:rsidRPr="00D71E9E">
        <w:rPr>
          <w:rFonts w:ascii="Times New Roman" w:eastAsia="Calibri" w:hAnsi="Times New Roman" w:cs="Times New Roman"/>
          <w:noProof/>
          <w:sz w:val="24"/>
          <w:szCs w:val="24"/>
          <w:lang w:val="en-US"/>
        </w:rPr>
        <w:t>Afifah, L., &amp; Umam, NK</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2023</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The Influence of the Analogy Learning Model on Creative Thinking Skills in the Indonesian Language Subject of Grade III Students. JIIP - Scientific Journal of Educational Sciences, 6</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https://doi.org/10.54371/jiip.v6i2.1735</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Bai, B., Nie, Y., &amp; Lee, A.N.</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2022</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Academic self-efficacy, task importance and interest: relations with English language learning in an Asian context. Journal of Multilingual and Multicultural Development, 43</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5</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438–451. https://doi.org/10.1080/01434632.2020.1746317</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Bao, L., &amp; Koenig, K.</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2019</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Physics education research for 21st century learning. Disciplinary and Interdisciplinary Science Education Research, 1</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1</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https://doi.org/10.1186/s43031-019-0007-8</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Celik, T.</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2021</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Examination Of Sample Course Design Studies Performed By Pre-Service Social Studies Teachers By Using Digital Technologies. Turkish Online Journal of Distance Education, 22</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1</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209–228. https://doi.org/10.17718/TOJDE.849910</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lastRenderedPageBreak/>
        <w:t>Chiu, WY, Liu, GZ, Barrett, NE, Liaw, ML, Hwang, GJ, &amp; Lin, CC</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2023</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Needs analysis-based design principles for constructing a context-aware English learning system. Computer Assisted Language Learning, 36</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1–2</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176–204. https://doi.org/10.1080/09588221.2021.1905666</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Davies, M.</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2013</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Critical thinking and the disciplines reconsidered. Higher Education Research and Development, 32</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4</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https://doi.org/10.1080/07294360.2012.697878</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Duarte, M. conceção.</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2005</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Investigações em Ensino de Ciências – V10</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1</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pp. 7-29, 2005. Investigações Em Ensino de Ciências, 10</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1</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7–29.</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Elsir, A., &amp; Saad, M.</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2021</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The challenges of integrating artificial intelligence applications and algorithms in the production of journalistic content. In Turkish Journal of Computer and Mathematics Education</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Vol. 12, Issue 14</w:t>
      </w:r>
      <w:r w:rsidR="00764167" w:rsidRPr="00D71E9E">
        <w:rPr>
          <w:rFonts w:ascii="Times New Roman" w:eastAsia="Calibri" w:hAnsi="Times New Roman" w:cs="Times New Roman"/>
          <w:noProof/>
          <w:sz w:val="24"/>
          <w:szCs w:val="24"/>
          <w:lang w:val="en-US"/>
        </w:rPr>
        <w:t>).</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Ennis, R.H.</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1993</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Critical thinking assessment. Theory into Practice, 32</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3</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179–186.</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Gautam, K. K., &amp; Agarwal, R.</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2023</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The New Generation Teacher: Teacher as a Facilitator. International Journal of Creative Research Thoughts, 11</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7</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2320–2882.</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Goldwater, M. B., &amp; Jamrozik, A.</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2019</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Can a relational mindset boost analogical retrieval? Cognitive Research: Principles and Implications, 4</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1</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https://doi.org/10.1186/s41235-019-0198-8</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Gopinath, B., &amp; Santhi, R.</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2021</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Development and evaluation of fishbone-based advanced computational thinking</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FACT</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pedagogy: A teacher-student collaborative learning environment in engineering and science education. Higher Education for the Future, 8</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1</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108–122.</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Graham, S., Kiuhara, S. A., &amp; MacKay, M.</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2020</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The Effects of Writing on Learning in Science, Social Studies, and Mathematics: A Meta-Analysis. Review of Educational Research, 90</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179–226. https://doi.org/10.3102/0034654320914744</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Gray, M. E., &amp; Holyoak, K. J.</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2021</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Teaching by Analogy: From Theory to Practice. Mind, Brain, and Education, 15</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3</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250–263. https://doi.org/10.1111/mbe.12288</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Gunstone, R.F.</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2013</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The importance of specific science content in the enhancement of metacognition. In The content of science: A constructivist approach to its teaching and learning</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pp. 143–158</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Routledge.</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Harrison, S., &amp; Gibbons, C.</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2013</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Nursing student perceptions of concept maps: From theory to practice. Nursing Education Perspectives, 34</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6</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https://doi.org/10.5480/10-465</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Helingo, S., Rahim, M., Husain, R.I., &amp; Husain, R.</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2023</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Canva-Based Interactive Media to Increase Students' Interest in Learning Class V State Primary School 19 Dulupi. Global Scientific Review, 22, 73–87.</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Hinke M. Endedijk, Linda D. Breeman, Caspar J. van Lissa, Marloes MHG Hendrickx, L. den B.</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2021</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The Teacher's Invisible Hand: A Meta-Analysis of the Relevance of Teacher–Student Relationship Quality for Peer Relationships and the Contribution of Student Behavior. Review of Educational Research, 92</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3</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370–412. https://doi.org/https://doi.org/10.3102/00346543211051428</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Hongsuchon, T., El Emary, IMM, Hariguna, T., &amp; Qhal, EMA</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2022</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Assessing the Impact of Online-Learning Effectiveness and Benefits in Knowledge Management, the Antecedent of Online-Learning Strategies and Motivations: An Empirical Study. Sustainability</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Switzerland</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14</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5</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https://doi.org/10.3390/su14052570</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Ibraimkulov, A., Khalikova, K., Yerimbetova, A., &amp; Gromaszek, K.</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2022</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Enhancement of Digital Literacy of Students with Disabilities. European Journal of Contemporary Education, 11</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https://doi.org/10.13187/ejced.2022.2.388</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İlhan, G.O., &amp; Şin, M.</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2024</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Reflections of "Use of Comics in Social Studies Education" Course: The Opinion and Experiences of Teachers Reflections of "Use of Comics in Social Studies Education" Course: The Opinion and Experiences of Techers. SANE </w:t>
      </w:r>
      <w:r w:rsidRPr="00D71E9E">
        <w:rPr>
          <w:rFonts w:ascii="Times New Roman" w:eastAsia="Calibri" w:hAnsi="Times New Roman" w:cs="Times New Roman"/>
          <w:noProof/>
          <w:sz w:val="24"/>
          <w:szCs w:val="24"/>
          <w:lang w:val="en-US"/>
        </w:rPr>
        <w:lastRenderedPageBreak/>
        <w:t>Journal : Sequential Art Narrative in Education, 2</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8</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1–20.</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Ishartono, N., Nurcahyo, A., &amp; Dwi Setyono, I.</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2019</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Guided discovery: An alternative teaching method to reduce students' rote learning behavior in studying geometric transformation. Journal of Physics: Conference Series, 1265</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1</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0–11. https://doi.org/10.1088/1742-6596/1265/1/012019</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Istifadah, Usriyah, L., &amp; Rahmawati, R.</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2023</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Triggering Interest in Learning through Environmentally Based Space Management. Al-Tanzim: Journal of Islamic Education Management, 7</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4</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1161–1176. https://doi.org/10.33650/al-tanzim.v7i4.6841</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Jennifer, H.C., Stephanie, V., &amp; Kyla, H.</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2013</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The relationship among middle school students' motivation orientations, learning strategies, and academic achievement. Middle Grades Res. J, 8, 1–12.</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Jia, Q.</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2023</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Influencing Factors and Interventions for the Development of Students' Interests. Advances in Social Sciences, 12</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11</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6786–6793. https://doi.org/10.12677/ass.2023.1211927</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Keri, Z., &amp; Elbatarny, H.</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2021</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The Power of Analogy-Based Learning in Science. HAPS Educator, 25</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1</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13–20. https://doi.org/10.21692/haps.2021.003</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Kolb, D. A.</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2014</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Experiential learning: Experience as the source of learning and development. FT press.</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Leu, D.J.</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2004</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Toward a theory of new literacies emerging from the internet and other information and communication technologies. Theoretical Models and Processes of Reading/International Reading Association.</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Lu, H., Wu, Y. N., &amp; Holyoak, K. J.</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2019</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Emergence of analogy from relation learning. Proceedings of the National Academy of Sciences of the United States of America, 116</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10</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https://doi.org/10.1073/pnas.1814779116</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Lusiana, TS, Briliany, N., Purdhani, LT, Suryani, C., Nuraeni, S., Alfiyah, &amp; Maranatha, JR</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2021</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Teacher Education in Making Infographics for Learning Media for Children Aged 4-6 Years Using the Canva Application at Tunas Harapan Kindergarten. Indonesian Journal of Community Services in Engineering &amp; Education</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IJOCSEE</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1</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1</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8–14.</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Mala, NN, Martono, B., &amp; Mardiana, N.</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2023</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Metaphor: Journal of Language and Literature Learning Using Digital Infographic Media Based on Canva Applications to Improve Student Learning Outcomes in Anecdotal Text Learning. 10</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101–108. https://doi.org/10.30595/mtf.v10i2.18639</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Mills, S.</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2016</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The Qualitative Report Conceptual Understanding: A Concept Analysis. The Qualitative Report, 21</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3</w:t>
      </w:r>
      <w:r w:rsidR="00764167" w:rsidRPr="00D71E9E">
        <w:rPr>
          <w:rFonts w:ascii="Times New Roman" w:eastAsia="Calibri" w:hAnsi="Times New Roman" w:cs="Times New Roman"/>
          <w:noProof/>
          <w:sz w:val="24"/>
          <w:szCs w:val="24"/>
          <w:lang w:val="en-US"/>
        </w:rPr>
        <w:t>).</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Mohamed, EAS, Ali, MAO, &amp; Mohamed, MHA</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2023</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The communicative dimension of graphic design elements - Such as infographics. Brazilian Journal of Science, 2</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7</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https://doi.org/10.14295/bjs.v2i7.283</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Moschkovich, J. N.</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2015</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The Journal of Mathematical Behavior Academic literacy in mathematics for English Learners. Journal of Mathematical Behavior, 40 Part A</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December</w:t>
      </w:r>
      <w:r w:rsidR="00764167" w:rsidRPr="00D71E9E">
        <w:rPr>
          <w:rFonts w:ascii="Times New Roman" w:eastAsia="Calibri" w:hAnsi="Times New Roman" w:cs="Times New Roman"/>
          <w:noProof/>
          <w:sz w:val="24"/>
          <w:szCs w:val="24"/>
          <w:lang w:val="en-US"/>
        </w:rPr>
        <w:t>).</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Muharayu, N., Widayani, Suryana, R., &amp; Khairurrijal.</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2015</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Designing of Learning by Analogy on an Elastic Heat Engine as an Enrichment Material in Senior High School. Proceedings of the 2014 International Conference on Advances in Educational Technology, 11</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Icaet</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31–34. https://doi.org/10.2991/icaet-14.2014.7</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Murtadho, MI, Rohmah, RY, Jamilah, Z., &amp; Furqon, M.</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2023</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The Role Of Digital Literacy In Improving Students' Competence In The Digital Era. AL-WIJDÃN Journal of Islamic Education Studies, 8</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https://doi.org/10.58788/alwijdn.v8i2.2328</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Nelson, R. F.</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1975</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Use of analogy as a learning-teaching tool. Journal of Geography, 74</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83–86. https://doi.org/10.1080/00221347508979866</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lastRenderedPageBreak/>
        <w:t>Nurul Asri, A.</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2019</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Designing a 21st Century Assessment in EFL Learning Context. ISoLEC: International Seminar on Language, Education, and Culture, 335–348. https://doi.org/10.18502/kss.v3i10.3915</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Pasira, E., &amp; Sukirman, S.</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2024</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Development of Comic-Based PAI Learning Media on Commendable Moral Material in Class IV of SDN 116 Sepakat, North Luwu Regency. Journal of Reflective Education, 13</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325–334.</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Paul, A., Lim, A., Salleh, S. M., &amp; Shahrill, M.</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2019</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Enhanced learning through analogy in the teaching of the cardiovascular system. Journal of Turkish Science Education, 16</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176–186. https://doi.org/10.12973/tused.10273a</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Petrova, N. P., &amp; Bondareva, G. A.</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2019</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Digitalization and digital technologies in education. World of Science, Culture, Education, 5</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78</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353–355.</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Pujilestari, Y., &amp; Susila, A.</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2020</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Utilization of Visual Media in Pancasila and Citizenship Education Learning. Scientific Journal of Democracy Forum, 19</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02</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40–47. https://doi.org/10.21009/jimd.v19i02.14334</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Radović, S., Hummel, H.G.K., &amp; Vermeulen, M.</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2021</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The Challenge of Designing 'More' Experiential Learning in Higher Education Programs in the Field of Teacher Education: A Systematic Review Study. International Journal of Lifelong Education, 40</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5–6</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https://doi.org/10.1080/02601370.2021.1994664</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Ricardo, &amp; Meilani, RI</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2017</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The impacts of students' learning interest and motivation on their learning outcomes. 1</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1</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79–92.</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Rinneheimo, K. M., &amp; Suhonen, S.</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2022</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Languaging and conceptual understanding in engineering mathematics. LUMAT, 10</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https://doi.org/10.31129/LUMAT.10.2.1729</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Saad, A.</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2020</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Students' computational thinking skills through cooperative learning based on hands-on, inquiry-based, and student-centric learning approaches. Universal Journal of Educational Research, 8</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1</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https://doi.org/10.13189/ujer.2020.080135</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Sadighi, F., Zarafshan, M.</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2006</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Effects of Attitude and Motivation on the Use of Language Learning Strategies by Iranian EFL University Students. Journal of Social Sciences &amp; Humanities of Shiraz University, 23</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1</w:t>
      </w:r>
      <w:r w:rsidR="00764167" w:rsidRPr="00D71E9E">
        <w:rPr>
          <w:rFonts w:ascii="Times New Roman" w:eastAsia="Calibri" w:hAnsi="Times New Roman" w:cs="Times New Roman"/>
          <w:noProof/>
          <w:sz w:val="24"/>
          <w:szCs w:val="24"/>
          <w:lang w:val="en-US"/>
        </w:rPr>
        <w:t>).</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Saleem, A., &amp; Akhbar, R.A.</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2022</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Annals of Human and Social Sciences Effect of Analogy Based Teaching on Students' Chemistry Learning at. 3</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3</w:t>
      </w:r>
      <w:r w:rsidR="00764167" w:rsidRPr="00D71E9E">
        <w:rPr>
          <w:rFonts w:ascii="Times New Roman" w:eastAsia="Calibri" w:hAnsi="Times New Roman" w:cs="Times New Roman"/>
          <w:noProof/>
          <w:sz w:val="24"/>
          <w:szCs w:val="24"/>
          <w:lang w:val="en-US"/>
        </w:rPr>
        <w:t>).</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SALSABILA, YR, &amp; MUQOWIM, M.</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2024</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Correlation Between Lev Vygotsky's Constructivism Learning Theory and Problem Based Learning</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PBL</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Learning Model. LEARNING: Journal of Innovation in Educational Research and Learning, 4</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3</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813–827.</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Saxena, P., Singh, S. K., &amp; Gupta, G.</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2023</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Achieving Effective Learning Outcomes through the Use of Analogies in Teaching Computer Science †. Mathematics, 11</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15</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https://doi.org/10.3390/math11153340</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Shen, J., Liu, O.L., &amp; Chang, H.-Y.</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2017</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Assessing students' deep conceptual understanding in physical sciences: An example on sinking and floating. International Journal of Science and Mathematics Education, 15, 57–70.</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Syahwani Umar, and RS</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2013</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Development of Interactive Multimedia for Acquiring Learning Concepts of Deviant Behavior in Sociology Subjects for Class X of Sman 1 Sungai Raya Kepulauan. Jurnal Teknodik, 16</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131–147. https://doi.org/10.32550/teknodik.v0i0.16</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Tillander, M.</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2011</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Creativity, Technology, Art, and Pedagogical Practices. In Art Education</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Vol. 64, Issue 1, pp. 40–46</w:t>
      </w:r>
      <w:r w:rsidR="00764167" w:rsidRPr="00D71E9E">
        <w:rPr>
          <w:rFonts w:ascii="Times New Roman" w:eastAsia="Calibri" w:hAnsi="Times New Roman" w:cs="Times New Roman"/>
          <w:noProof/>
          <w:sz w:val="24"/>
          <w:szCs w:val="24"/>
          <w:lang w:val="en-US"/>
        </w:rPr>
        <w:t>).</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Timonera, P.G., Patria, A., Seveses, J.M., Montebon, A.F.J., Payla, J., &amp; Arrojado, A.M.</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2023</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Impact of Analogical Learning on Metacognition and Scholastic Achievement of College Students in Physical Science. International Journal of Research and Innovation in </w:t>
      </w:r>
      <w:r w:rsidRPr="00D71E9E">
        <w:rPr>
          <w:rFonts w:ascii="Times New Roman" w:eastAsia="Calibri" w:hAnsi="Times New Roman" w:cs="Times New Roman"/>
          <w:noProof/>
          <w:sz w:val="24"/>
          <w:szCs w:val="24"/>
          <w:lang w:val="en-US"/>
        </w:rPr>
        <w:lastRenderedPageBreak/>
        <w:t>Social Science, 7</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7</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2454–6186. https://doi.org/10.47772/IJRISS</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Tiruneh, D.T., Verburgh, A., &amp; Elen, J.</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2014</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Effectiveness of Critical Thinking Instruction in Higher Education: A Systematic Review of Intervention Studies. Higher Education Studies, 4</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1</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https://doi.org/10.5539/hes.v4n1p1</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Vargas, IM, Cabrera, CIG, Cortez, CAA, Apaza, IMA, &amp; Reátegui, MD</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2022</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The canva platform and meaningful learning in regular basic education. International Journal of Health Sciences, 6</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June</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643–658. https://doi.org/10.53730/ijhs.v6ns7.11213</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Willingham, D.T.</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2008</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Critical Thinking: Why Is It So Hard to Teach? Arts Education Policy Review, 109</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4</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https://doi.org/10.3200/AEPR.109.4.21-32</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Yuan, S., Jiayang, C., Qiu, L., &amp; Yang, D.</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2024</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Boosting Scientific Concepts Understanding: Can Analogy from Teacher Models Empower Student Models? ArXiv Preprint ArXiv:2406.11375.</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Yuningsih, Y., &amp; Susilo, MJ</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2018</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Study of Analogy Approach in Meaningful Biology Learning. Briliant: Research and Conceptual Journal, 3</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3</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https://doi.org/10.28926/briliant.v3i3.188</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Yuruk, N., Beeth, M.E., &amp; Andersen, C.</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2009</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Analyzing the effect of metaconceptual teaching practices on students' understanding of force and motion concepts. Research in Science Education, 39</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4</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https://doi.org/10.1007/s11165-008-9089-6</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Zakaria, TB</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2024</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w:t>
      </w:r>
      <w:r w:rsidR="00121AB6" w:rsidRPr="00D71E9E">
        <w:rPr>
          <w:rFonts w:ascii="Times New Roman" w:eastAsia="Calibri" w:hAnsi="Times New Roman" w:cs="Times New Roman"/>
          <w:noProof/>
          <w:sz w:val="24"/>
          <w:szCs w:val="24"/>
          <w:lang w:val="en-US"/>
        </w:rPr>
        <w:t>Application Of Crossword Puzzle Learning Media To Increase Students'learning Interest In Sociology Learning At Sma Muhammadiyah Lamahala</w:t>
      </w:r>
      <w:r w:rsidRPr="00D71E9E">
        <w:rPr>
          <w:rFonts w:ascii="Times New Roman" w:eastAsia="Calibri" w:hAnsi="Times New Roman" w:cs="Times New Roman"/>
          <w:noProof/>
          <w:sz w:val="24"/>
          <w:szCs w:val="24"/>
          <w:lang w:val="en-US"/>
        </w:rPr>
        <w:t>. SocioEdu: Sociological Education, 5</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1</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25–30.</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rPr>
      </w:pPr>
      <w:r w:rsidRPr="00D71E9E">
        <w:rPr>
          <w:rFonts w:ascii="Times New Roman" w:eastAsia="Calibri" w:hAnsi="Times New Roman" w:cs="Times New Roman"/>
          <w:noProof/>
          <w:sz w:val="24"/>
          <w:szCs w:val="24"/>
          <w:lang w:val="en-US"/>
        </w:rPr>
        <w:t>Zohar, A., &amp; Barzilai, S.</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2013</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A review of research on metacognition in science education: current and future directions. Studies in Science Education, 49</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https://doi.org/10.1080/03057267.2013.847261</w:t>
      </w:r>
    </w:p>
    <w:p w:rsidR="00A0206E" w:rsidRPr="00D71E9E" w:rsidRDefault="00A0206E" w:rsidP="00A0206E">
      <w:pPr>
        <w:widowControl w:val="0"/>
        <w:autoSpaceDE w:val="0"/>
        <w:autoSpaceDN w:val="0"/>
        <w:adjustRightInd w:val="0"/>
        <w:spacing w:after="0" w:line="240" w:lineRule="auto"/>
        <w:ind w:left="480" w:hanging="480"/>
        <w:jc w:val="both"/>
        <w:rPr>
          <w:rFonts w:ascii="Times New Roman" w:eastAsia="Calibri" w:hAnsi="Times New Roman" w:cs="Times New Roman"/>
          <w:noProof/>
          <w:sz w:val="24"/>
          <w:lang w:val="en-US"/>
        </w:rPr>
      </w:pPr>
      <w:r w:rsidRPr="00D71E9E">
        <w:rPr>
          <w:rFonts w:ascii="Times New Roman" w:eastAsia="Calibri" w:hAnsi="Times New Roman" w:cs="Times New Roman"/>
          <w:noProof/>
          <w:sz w:val="24"/>
          <w:szCs w:val="24"/>
          <w:lang w:val="en-US"/>
        </w:rPr>
        <w:t>Zohar, A., &amp; Barzilai, S.</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2015</w:t>
      </w:r>
      <w:r w:rsidR="00764167" w:rsidRPr="00D71E9E">
        <w:rPr>
          <w:rFonts w:ascii="Times New Roman" w:eastAsia="Calibri" w:hAnsi="Times New Roman" w:cs="Times New Roman"/>
          <w:noProof/>
          <w:sz w:val="24"/>
          <w:szCs w:val="24"/>
          <w:lang w:val="en-US"/>
        </w:rPr>
        <w:t>).</w:t>
      </w:r>
      <w:r w:rsidRPr="00D71E9E">
        <w:rPr>
          <w:rFonts w:ascii="Times New Roman" w:eastAsia="Calibri" w:hAnsi="Times New Roman" w:cs="Times New Roman"/>
          <w:noProof/>
          <w:sz w:val="24"/>
          <w:szCs w:val="24"/>
          <w:lang w:val="en-US"/>
        </w:rPr>
        <w:t xml:space="preserve"> Metacognition and teaching higher order thinking</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HOT</w:t>
      </w:r>
      <w:r w:rsidR="00764167" w:rsidRPr="00D71E9E">
        <w:rPr>
          <w:rFonts w:ascii="Times New Roman" w:eastAsia="Calibri" w:hAnsi="Times New Roman" w:cs="Times New Roman"/>
          <w:noProof/>
          <w:sz w:val="24"/>
          <w:szCs w:val="24"/>
          <w:lang w:val="en-US"/>
        </w:rPr>
        <w:t xml:space="preserve">) </w:t>
      </w:r>
      <w:r w:rsidRPr="00D71E9E">
        <w:rPr>
          <w:rFonts w:ascii="Times New Roman" w:eastAsia="Calibri" w:hAnsi="Times New Roman" w:cs="Times New Roman"/>
          <w:noProof/>
          <w:sz w:val="24"/>
          <w:szCs w:val="24"/>
          <w:lang w:val="en-US"/>
        </w:rPr>
        <w:t>in science education: Students' learning, teachers' knowledge and instructional practices. In The Routledge International Handbook of Research on Teaching Thinking.</w:t>
      </w:r>
      <w:bookmarkEnd w:id="1"/>
    </w:p>
    <w:p w:rsidR="00A0206E" w:rsidRPr="00D71E9E" w:rsidRDefault="00A0206E" w:rsidP="00A0206E">
      <w:pPr>
        <w:spacing w:after="0" w:line="240" w:lineRule="auto"/>
        <w:jc w:val="both"/>
        <w:rPr>
          <w:rFonts w:ascii="Times New Roman" w:eastAsia="Calibri" w:hAnsi="Times New Roman" w:cs="Times New Roman"/>
          <w:sz w:val="24"/>
          <w:szCs w:val="24"/>
          <w:lang w:val="en-US"/>
        </w:rPr>
      </w:pPr>
      <w:r w:rsidRPr="00D71E9E">
        <w:rPr>
          <w:rFonts w:ascii="Times New Roman" w:eastAsia="Calibri" w:hAnsi="Times New Roman" w:cs="Times New Roman"/>
          <w:sz w:val="24"/>
          <w:szCs w:val="24"/>
          <w:lang w:val="en-US"/>
        </w:rPr>
        <w:fldChar w:fldCharType="end"/>
      </w:r>
    </w:p>
    <w:p w:rsidR="00143989" w:rsidRPr="00D71E9E" w:rsidRDefault="00143989" w:rsidP="002B31FD">
      <w:pPr>
        <w:pStyle w:val="Alishlah71References"/>
      </w:pPr>
    </w:p>
    <w:sectPr w:rsidR="00143989" w:rsidRPr="00D71E9E" w:rsidSect="001914CF">
      <w:headerReference w:type="default" r:id="rId16"/>
      <w:footerReference w:type="default" r:id="rId17"/>
      <w:headerReference w:type="first" r:id="rId18"/>
      <w:footerReference w:type="first" r:id="rId19"/>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5DB2" w:rsidRDefault="005D5DB2" w:rsidP="008E64A2">
      <w:pPr>
        <w:spacing w:after="0" w:line="240" w:lineRule="auto"/>
      </w:pPr>
      <w:r>
        <w:separator/>
      </w:r>
    </w:p>
    <w:p w:rsidR="005D5DB2" w:rsidRDefault="005D5DB2"/>
  </w:endnote>
  <w:endnote w:type="continuationSeparator" w:id="0">
    <w:p w:rsidR="005D5DB2" w:rsidRDefault="005D5DB2" w:rsidP="008E64A2">
      <w:pPr>
        <w:spacing w:after="0" w:line="240" w:lineRule="auto"/>
      </w:pPr>
      <w:r>
        <w:continuationSeparator/>
      </w:r>
    </w:p>
    <w:p w:rsidR="005D5DB2" w:rsidRDefault="005D5D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0B9" w:rsidRPr="00727D5A" w:rsidRDefault="00B660B9"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0B9" w:rsidRPr="00EE35A7" w:rsidRDefault="00B660B9"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5DB2" w:rsidRDefault="005D5DB2" w:rsidP="008E64A2">
      <w:pPr>
        <w:spacing w:after="0" w:line="240" w:lineRule="auto"/>
      </w:pPr>
      <w:r>
        <w:separator/>
      </w:r>
    </w:p>
    <w:p w:rsidR="005D5DB2" w:rsidRDefault="005D5DB2"/>
  </w:footnote>
  <w:footnote w:type="continuationSeparator" w:id="0">
    <w:p w:rsidR="005D5DB2" w:rsidRDefault="005D5DB2" w:rsidP="008E64A2">
      <w:pPr>
        <w:spacing w:after="0" w:line="240" w:lineRule="auto"/>
      </w:pPr>
      <w:r>
        <w:continuationSeparator/>
      </w:r>
    </w:p>
    <w:p w:rsidR="005D5DB2" w:rsidRDefault="005D5D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0B9" w:rsidRPr="00EE35A7" w:rsidRDefault="00B660B9"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38068443" wp14:editId="6D0CDF72">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60177171"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"/>
          </w:pict>
        </mc:Fallback>
      </mc:AlternateContent>
    </w:r>
    <w:r w:rsidRPr="0048254D">
      <w:rPr>
        <w:rFonts w:ascii="Palatino Linotype" w:hAnsi="Palatino Linotype"/>
        <w:i/>
        <w:sz w:val="16"/>
      </w:rPr>
      <w:t>Al-Ishlah: Journal of Education, Vol. 4, 1</w:t>
    </w:r>
    <w:r>
      <w:rPr>
        <w:rFonts w:ascii="Palatino Linotype" w:hAnsi="Palatino Linotype"/>
        <w:i/>
        <w:sz w:val="16"/>
      </w:rPr>
      <w:t xml:space="preserve"> (</w:t>
    </w:r>
    <w:r w:rsidRPr="0048254D">
      <w:rPr>
        <w:rFonts w:ascii="Palatino Linotype" w:hAnsi="Palatino Linotype"/>
        <w:i/>
        <w:sz w:val="16"/>
      </w:rPr>
      <w:t>April 2022</w:t>
    </w:r>
    <w:r>
      <w:rPr>
        <w:rFonts w:ascii="Palatino Linotype" w:hAnsi="Palatino Linotype"/>
        <w:i/>
        <w:sz w:val="16"/>
      </w:rPr>
      <w:t xml:space="preserve">) </w:t>
    </w:r>
    <w:r w:rsidRPr="0048254D">
      <w:rPr>
        <w:rFonts w:ascii="Palatino Linotype" w:hAnsi="Palatino Linotype"/>
        <w:i/>
        <w:sz w:val="16"/>
      </w:rPr>
      <w:t>: p-pp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of 70</w:t>
    </w:r>
  </w:p>
  <w:p w:rsidR="00B660B9" w:rsidRDefault="00B660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0B9" w:rsidRPr="0048254D" w:rsidRDefault="00B660B9" w:rsidP="0048254D">
    <w:pPr>
      <w:pStyle w:val="Header"/>
      <w:ind w:right="45"/>
      <w:rPr>
        <w:rFonts w:ascii="Palatino Linotype" w:hAnsi="Palatino Linotype"/>
        <w:b/>
        <w:sz w:val="20"/>
      </w:rPr>
    </w:pPr>
    <w:bookmarkStart w:id="2" w:name="_Hlk97159129"/>
    <w:r w:rsidRPr="0048254D">
      <w:rPr>
        <w:rFonts w:ascii="Palatino Linotype" w:hAnsi="Palatino Linotype"/>
        <w:b/>
        <w:sz w:val="20"/>
      </w:rPr>
      <w:t>Al-Ishlah: Journal of Education</w:t>
    </w:r>
  </w:p>
  <w:p w:rsidR="00B660B9" w:rsidRPr="0048254D" w:rsidRDefault="00B660B9"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Vol.14, 1</w:t>
    </w:r>
    <w:r>
      <w:rPr>
        <w:rFonts w:ascii="Palatino Linotype" w:eastAsia="Times New Roman" w:hAnsi="Palatino Linotype" w:cs="Times New Roman"/>
        <w:sz w:val="18"/>
        <w:szCs w:val="18"/>
        <w:lang w:val="en-US"/>
      </w:rPr>
      <w:t xml:space="preserve"> (</w:t>
    </w:r>
    <w:r w:rsidRPr="0048254D">
      <w:rPr>
        <w:rFonts w:ascii="Palatino Linotype" w:eastAsia="Times New Roman" w:hAnsi="Palatino Linotype" w:cs="Times New Roman"/>
        <w:sz w:val="18"/>
        <w:szCs w:val="18"/>
        <w:lang w:val="en-US"/>
      </w:rPr>
      <w:t>April, 2022</w:t>
    </w:r>
    <w:r>
      <w:rPr>
        <w:rFonts w:ascii="Palatino Linotype" w:eastAsia="Times New Roman" w:hAnsi="Palatino Linotype" w:cs="Times New Roman"/>
        <w:sz w:val="18"/>
        <w:szCs w:val="18"/>
        <w:lang w:val="en-US"/>
      </w:rPr>
      <w:t>),</w:t>
    </w:r>
    <w:r w:rsidRPr="0048254D">
      <w:rPr>
        <w:rFonts w:ascii="Palatino Linotype" w:eastAsia="Times New Roman" w:hAnsi="Palatino Linotype" w:cs="Times New Roman"/>
        <w:sz w:val="18"/>
        <w:szCs w:val="18"/>
        <w:lang w:val="en-US"/>
      </w:rPr>
      <w:t xml:space="preserve"> pp. 61-70</w:t>
    </w:r>
  </w:p>
  <w:p w:rsidR="00B660B9" w:rsidRPr="0048254D" w:rsidRDefault="00B660B9"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10.35445/alishlah.v14i1.</w:t>
    </w:r>
    <w:bookmarkEnd w:id="2"/>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21E501D7" wp14:editId="69845E75">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3750595F"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Pr>
        <w:rFonts w:ascii="Palatino Linotype" w:eastAsia="Times New Roman" w:hAnsi="Palatino Linotype" w:cs="Times New Roman"/>
        <w:sz w:val="18"/>
        <w:szCs w:val="18"/>
        <w:lang w:val="en-US"/>
      </w:rPr>
      <w:t>973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B320821"/>
    <w:multiLevelType w:val="multilevel"/>
    <w:tmpl w:val="19BE13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0"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1"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2"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7"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1"/>
  </w:num>
  <w:num w:numId="3">
    <w:abstractNumId w:val="7"/>
  </w:num>
  <w:num w:numId="4">
    <w:abstractNumId w:val="6"/>
  </w:num>
  <w:num w:numId="5">
    <w:abstractNumId w:val="14"/>
  </w:num>
  <w:num w:numId="6">
    <w:abstractNumId w:val="17"/>
  </w:num>
  <w:num w:numId="7">
    <w:abstractNumId w:val="1"/>
  </w:num>
  <w:num w:numId="8">
    <w:abstractNumId w:val="16"/>
  </w:num>
  <w:num w:numId="9">
    <w:abstractNumId w:val="9"/>
  </w:num>
  <w:num w:numId="10">
    <w:abstractNumId w:val="1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
  </w:num>
  <w:num w:numId="14">
    <w:abstractNumId w:val="12"/>
  </w:num>
  <w:num w:numId="15">
    <w:abstractNumId w:val="13"/>
  </w:num>
  <w:num w:numId="16">
    <w:abstractNumId w:val="0"/>
  </w:num>
  <w:num w:numId="17">
    <w:abstractNumId w:val="4"/>
  </w:num>
  <w:num w:numId="18">
    <w:abstractNumId w:val="8"/>
  </w:num>
  <w:num w:numId="1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hideSpellingError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EF1517"/>
    <w:rsid w:val="000061CE"/>
    <w:rsid w:val="00031DD5"/>
    <w:rsid w:val="000333AC"/>
    <w:rsid w:val="000355EA"/>
    <w:rsid w:val="00035C67"/>
    <w:rsid w:val="00056E9C"/>
    <w:rsid w:val="000735BB"/>
    <w:rsid w:val="00075197"/>
    <w:rsid w:val="000831BD"/>
    <w:rsid w:val="000A13A3"/>
    <w:rsid w:val="000A36F0"/>
    <w:rsid w:val="000D5EE8"/>
    <w:rsid w:val="000E2588"/>
    <w:rsid w:val="000E2C60"/>
    <w:rsid w:val="000E7A05"/>
    <w:rsid w:val="000F1812"/>
    <w:rsid w:val="000F66B9"/>
    <w:rsid w:val="00114306"/>
    <w:rsid w:val="00121AB6"/>
    <w:rsid w:val="00125C15"/>
    <w:rsid w:val="001358C8"/>
    <w:rsid w:val="00135EFE"/>
    <w:rsid w:val="00143989"/>
    <w:rsid w:val="00145F3A"/>
    <w:rsid w:val="00147524"/>
    <w:rsid w:val="00151740"/>
    <w:rsid w:val="001603B5"/>
    <w:rsid w:val="001615BC"/>
    <w:rsid w:val="00175AF2"/>
    <w:rsid w:val="00182EA2"/>
    <w:rsid w:val="001914CF"/>
    <w:rsid w:val="001A4292"/>
    <w:rsid w:val="001A581B"/>
    <w:rsid w:val="001C1084"/>
    <w:rsid w:val="001C18FA"/>
    <w:rsid w:val="001C30E8"/>
    <w:rsid w:val="001C7B8C"/>
    <w:rsid w:val="001E42C1"/>
    <w:rsid w:val="001F2D38"/>
    <w:rsid w:val="001F4625"/>
    <w:rsid w:val="002001C5"/>
    <w:rsid w:val="00202D95"/>
    <w:rsid w:val="0022427B"/>
    <w:rsid w:val="002263FF"/>
    <w:rsid w:val="00226E30"/>
    <w:rsid w:val="0023514C"/>
    <w:rsid w:val="00245BDA"/>
    <w:rsid w:val="002663A1"/>
    <w:rsid w:val="00270B5A"/>
    <w:rsid w:val="00277EFC"/>
    <w:rsid w:val="0028533C"/>
    <w:rsid w:val="00287854"/>
    <w:rsid w:val="00290481"/>
    <w:rsid w:val="002A02C2"/>
    <w:rsid w:val="002A2BCB"/>
    <w:rsid w:val="002A7ABC"/>
    <w:rsid w:val="002B31FD"/>
    <w:rsid w:val="002B59BA"/>
    <w:rsid w:val="002C57D4"/>
    <w:rsid w:val="003037AA"/>
    <w:rsid w:val="00307DF5"/>
    <w:rsid w:val="00312FBF"/>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C3B3B"/>
    <w:rsid w:val="003D061C"/>
    <w:rsid w:val="003E5BB6"/>
    <w:rsid w:val="003F3A9E"/>
    <w:rsid w:val="004258A8"/>
    <w:rsid w:val="00432323"/>
    <w:rsid w:val="004333C2"/>
    <w:rsid w:val="00434F97"/>
    <w:rsid w:val="00435996"/>
    <w:rsid w:val="00444B72"/>
    <w:rsid w:val="004521BE"/>
    <w:rsid w:val="00457015"/>
    <w:rsid w:val="00461028"/>
    <w:rsid w:val="004642B9"/>
    <w:rsid w:val="004763B3"/>
    <w:rsid w:val="0048254D"/>
    <w:rsid w:val="004A39B9"/>
    <w:rsid w:val="004A4086"/>
    <w:rsid w:val="004C2768"/>
    <w:rsid w:val="004C2BBB"/>
    <w:rsid w:val="004C67A3"/>
    <w:rsid w:val="004C700A"/>
    <w:rsid w:val="004D00C2"/>
    <w:rsid w:val="004D0C98"/>
    <w:rsid w:val="004F29DF"/>
    <w:rsid w:val="004F6BCE"/>
    <w:rsid w:val="005041B5"/>
    <w:rsid w:val="0050557B"/>
    <w:rsid w:val="005145F9"/>
    <w:rsid w:val="00526694"/>
    <w:rsid w:val="005340DA"/>
    <w:rsid w:val="0055125A"/>
    <w:rsid w:val="0055535C"/>
    <w:rsid w:val="00561289"/>
    <w:rsid w:val="005652FC"/>
    <w:rsid w:val="00566877"/>
    <w:rsid w:val="005710E6"/>
    <w:rsid w:val="005807EE"/>
    <w:rsid w:val="005909CA"/>
    <w:rsid w:val="00590ECF"/>
    <w:rsid w:val="005A0E25"/>
    <w:rsid w:val="005A317A"/>
    <w:rsid w:val="005A3CEC"/>
    <w:rsid w:val="005A7A9C"/>
    <w:rsid w:val="005B0D7F"/>
    <w:rsid w:val="005B4643"/>
    <w:rsid w:val="005B5AEC"/>
    <w:rsid w:val="005C4902"/>
    <w:rsid w:val="005C7EC7"/>
    <w:rsid w:val="005D00BE"/>
    <w:rsid w:val="005D18A2"/>
    <w:rsid w:val="005D5DB2"/>
    <w:rsid w:val="0061136D"/>
    <w:rsid w:val="00617741"/>
    <w:rsid w:val="00626D7A"/>
    <w:rsid w:val="00630559"/>
    <w:rsid w:val="006405DC"/>
    <w:rsid w:val="00642A67"/>
    <w:rsid w:val="006453A3"/>
    <w:rsid w:val="00655540"/>
    <w:rsid w:val="006659EC"/>
    <w:rsid w:val="00674F13"/>
    <w:rsid w:val="00675603"/>
    <w:rsid w:val="006802BF"/>
    <w:rsid w:val="00684266"/>
    <w:rsid w:val="00686344"/>
    <w:rsid w:val="006875E7"/>
    <w:rsid w:val="00690C1D"/>
    <w:rsid w:val="0069239F"/>
    <w:rsid w:val="006A6719"/>
    <w:rsid w:val="006B1AAC"/>
    <w:rsid w:val="006B3B48"/>
    <w:rsid w:val="006B5DB7"/>
    <w:rsid w:val="006C4AAE"/>
    <w:rsid w:val="006C79FB"/>
    <w:rsid w:val="006D0B77"/>
    <w:rsid w:val="006E711A"/>
    <w:rsid w:val="006F160B"/>
    <w:rsid w:val="00701A0F"/>
    <w:rsid w:val="0071335B"/>
    <w:rsid w:val="00716FCB"/>
    <w:rsid w:val="00717FE7"/>
    <w:rsid w:val="00721B39"/>
    <w:rsid w:val="00723972"/>
    <w:rsid w:val="00727D5A"/>
    <w:rsid w:val="0073613A"/>
    <w:rsid w:val="0074579B"/>
    <w:rsid w:val="00750180"/>
    <w:rsid w:val="00751F6C"/>
    <w:rsid w:val="007549C7"/>
    <w:rsid w:val="00763C5A"/>
    <w:rsid w:val="00763D48"/>
    <w:rsid w:val="00764167"/>
    <w:rsid w:val="007706D1"/>
    <w:rsid w:val="00776DFE"/>
    <w:rsid w:val="00784B9B"/>
    <w:rsid w:val="00787398"/>
    <w:rsid w:val="007A2C38"/>
    <w:rsid w:val="007B2B7A"/>
    <w:rsid w:val="007B716C"/>
    <w:rsid w:val="007E0F04"/>
    <w:rsid w:val="007E5CEF"/>
    <w:rsid w:val="007E6AA6"/>
    <w:rsid w:val="007E6E1C"/>
    <w:rsid w:val="007F0542"/>
    <w:rsid w:val="007F2733"/>
    <w:rsid w:val="00802C6D"/>
    <w:rsid w:val="008036D9"/>
    <w:rsid w:val="008477FA"/>
    <w:rsid w:val="00863036"/>
    <w:rsid w:val="00873823"/>
    <w:rsid w:val="00874DBD"/>
    <w:rsid w:val="00883EAA"/>
    <w:rsid w:val="008841DF"/>
    <w:rsid w:val="008858AA"/>
    <w:rsid w:val="00887B61"/>
    <w:rsid w:val="0089730B"/>
    <w:rsid w:val="008D0E8E"/>
    <w:rsid w:val="008D272B"/>
    <w:rsid w:val="008D6030"/>
    <w:rsid w:val="008E27C5"/>
    <w:rsid w:val="008E64A2"/>
    <w:rsid w:val="008F618A"/>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1961"/>
    <w:rsid w:val="00976E4A"/>
    <w:rsid w:val="0098303C"/>
    <w:rsid w:val="00984D8C"/>
    <w:rsid w:val="009B07D9"/>
    <w:rsid w:val="009B24D3"/>
    <w:rsid w:val="009C1B55"/>
    <w:rsid w:val="009C7544"/>
    <w:rsid w:val="009D09F2"/>
    <w:rsid w:val="009D3532"/>
    <w:rsid w:val="009E52F0"/>
    <w:rsid w:val="009F0C88"/>
    <w:rsid w:val="009F4CD2"/>
    <w:rsid w:val="009F71B3"/>
    <w:rsid w:val="00A00078"/>
    <w:rsid w:val="00A0206E"/>
    <w:rsid w:val="00A02BB2"/>
    <w:rsid w:val="00A10E86"/>
    <w:rsid w:val="00A234A4"/>
    <w:rsid w:val="00A30206"/>
    <w:rsid w:val="00A36F58"/>
    <w:rsid w:val="00A414CC"/>
    <w:rsid w:val="00A448B5"/>
    <w:rsid w:val="00A54BE9"/>
    <w:rsid w:val="00A66748"/>
    <w:rsid w:val="00A75CB1"/>
    <w:rsid w:val="00A80097"/>
    <w:rsid w:val="00A91453"/>
    <w:rsid w:val="00A96285"/>
    <w:rsid w:val="00A9708A"/>
    <w:rsid w:val="00A97F4A"/>
    <w:rsid w:val="00AA580B"/>
    <w:rsid w:val="00AB2854"/>
    <w:rsid w:val="00AB4892"/>
    <w:rsid w:val="00AB6B7A"/>
    <w:rsid w:val="00AC475D"/>
    <w:rsid w:val="00AC5858"/>
    <w:rsid w:val="00AD26B9"/>
    <w:rsid w:val="00AD7FAB"/>
    <w:rsid w:val="00AE2A82"/>
    <w:rsid w:val="00AE7180"/>
    <w:rsid w:val="00AF2F8D"/>
    <w:rsid w:val="00AF6218"/>
    <w:rsid w:val="00B00874"/>
    <w:rsid w:val="00B029BB"/>
    <w:rsid w:val="00B03D8F"/>
    <w:rsid w:val="00B04201"/>
    <w:rsid w:val="00B147E8"/>
    <w:rsid w:val="00B15DA9"/>
    <w:rsid w:val="00B1769F"/>
    <w:rsid w:val="00B232F3"/>
    <w:rsid w:val="00B23D62"/>
    <w:rsid w:val="00B30D46"/>
    <w:rsid w:val="00B35AB9"/>
    <w:rsid w:val="00B449B4"/>
    <w:rsid w:val="00B47DE5"/>
    <w:rsid w:val="00B5764F"/>
    <w:rsid w:val="00B660B9"/>
    <w:rsid w:val="00B67ED6"/>
    <w:rsid w:val="00B7027E"/>
    <w:rsid w:val="00B705DF"/>
    <w:rsid w:val="00B72F3D"/>
    <w:rsid w:val="00B74337"/>
    <w:rsid w:val="00B75030"/>
    <w:rsid w:val="00BA14D2"/>
    <w:rsid w:val="00BA707F"/>
    <w:rsid w:val="00BB6E10"/>
    <w:rsid w:val="00BD0A28"/>
    <w:rsid w:val="00BD0ABC"/>
    <w:rsid w:val="00BE1D01"/>
    <w:rsid w:val="00BE398A"/>
    <w:rsid w:val="00BF0A78"/>
    <w:rsid w:val="00BF21AD"/>
    <w:rsid w:val="00BF2297"/>
    <w:rsid w:val="00BF4139"/>
    <w:rsid w:val="00BF4472"/>
    <w:rsid w:val="00BF6007"/>
    <w:rsid w:val="00C1416D"/>
    <w:rsid w:val="00C21EFA"/>
    <w:rsid w:val="00C361A9"/>
    <w:rsid w:val="00C36799"/>
    <w:rsid w:val="00C37B1B"/>
    <w:rsid w:val="00C4224C"/>
    <w:rsid w:val="00C66ECA"/>
    <w:rsid w:val="00C721BA"/>
    <w:rsid w:val="00C8406B"/>
    <w:rsid w:val="00C94847"/>
    <w:rsid w:val="00CA3B3C"/>
    <w:rsid w:val="00CC0C2B"/>
    <w:rsid w:val="00CC3DB2"/>
    <w:rsid w:val="00CC7F21"/>
    <w:rsid w:val="00CD3AE9"/>
    <w:rsid w:val="00CE131B"/>
    <w:rsid w:val="00CE242C"/>
    <w:rsid w:val="00CF5425"/>
    <w:rsid w:val="00D13D39"/>
    <w:rsid w:val="00D2296B"/>
    <w:rsid w:val="00D31547"/>
    <w:rsid w:val="00D37209"/>
    <w:rsid w:val="00D51A98"/>
    <w:rsid w:val="00D71E9E"/>
    <w:rsid w:val="00D74358"/>
    <w:rsid w:val="00D75604"/>
    <w:rsid w:val="00D77FAD"/>
    <w:rsid w:val="00D81206"/>
    <w:rsid w:val="00D90DB0"/>
    <w:rsid w:val="00DA0836"/>
    <w:rsid w:val="00DA2631"/>
    <w:rsid w:val="00DD295B"/>
    <w:rsid w:val="00DE2B7D"/>
    <w:rsid w:val="00DF215F"/>
    <w:rsid w:val="00E00922"/>
    <w:rsid w:val="00E05855"/>
    <w:rsid w:val="00E1438C"/>
    <w:rsid w:val="00E22B8E"/>
    <w:rsid w:val="00E45249"/>
    <w:rsid w:val="00E517C5"/>
    <w:rsid w:val="00E56B59"/>
    <w:rsid w:val="00E85AC8"/>
    <w:rsid w:val="00E9459C"/>
    <w:rsid w:val="00EA7D37"/>
    <w:rsid w:val="00EE35A7"/>
    <w:rsid w:val="00EF1517"/>
    <w:rsid w:val="00EF47B8"/>
    <w:rsid w:val="00F03710"/>
    <w:rsid w:val="00F05579"/>
    <w:rsid w:val="00F15294"/>
    <w:rsid w:val="00F30CBA"/>
    <w:rsid w:val="00F30EA6"/>
    <w:rsid w:val="00F36C4F"/>
    <w:rsid w:val="00F40982"/>
    <w:rsid w:val="00F67706"/>
    <w:rsid w:val="00F6777E"/>
    <w:rsid w:val="00F814F7"/>
    <w:rsid w:val="00F8776C"/>
    <w:rsid w:val="00F941E4"/>
    <w:rsid w:val="00FA3411"/>
    <w:rsid w:val="00FA43FF"/>
    <w:rsid w:val="00FA57C1"/>
    <w:rsid w:val="00FC00CE"/>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A7959"/>
  <w15:chartTrackingRefBased/>
  <w15:docId w15:val="{593810E6-0184-437C-9432-2CFE7E091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83516">
      <w:bodyDiv w:val="1"/>
      <w:marLeft w:val="0"/>
      <w:marRight w:val="0"/>
      <w:marTop w:val="0"/>
      <w:marBottom w:val="0"/>
      <w:divBdr>
        <w:top w:val="none" w:sz="0" w:space="0" w:color="auto"/>
        <w:left w:val="none" w:sz="0" w:space="0" w:color="auto"/>
        <w:bottom w:val="none" w:sz="0" w:space="0" w:color="auto"/>
        <w:right w:val="none" w:sz="0" w:space="0" w:color="auto"/>
      </w:divBdr>
    </w:div>
    <w:div w:id="90855318">
      <w:bodyDiv w:val="1"/>
      <w:marLeft w:val="0"/>
      <w:marRight w:val="0"/>
      <w:marTop w:val="0"/>
      <w:marBottom w:val="0"/>
      <w:divBdr>
        <w:top w:val="none" w:sz="0" w:space="0" w:color="auto"/>
        <w:left w:val="none" w:sz="0" w:space="0" w:color="auto"/>
        <w:bottom w:val="none" w:sz="0" w:space="0" w:color="auto"/>
        <w:right w:val="none" w:sz="0" w:space="0" w:color="auto"/>
      </w:divBdr>
    </w:div>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148595122">
      <w:bodyDiv w:val="1"/>
      <w:marLeft w:val="0"/>
      <w:marRight w:val="0"/>
      <w:marTop w:val="0"/>
      <w:marBottom w:val="0"/>
      <w:divBdr>
        <w:top w:val="none" w:sz="0" w:space="0" w:color="auto"/>
        <w:left w:val="none" w:sz="0" w:space="0" w:color="auto"/>
        <w:bottom w:val="none" w:sz="0" w:space="0" w:color="auto"/>
        <w:right w:val="none" w:sz="0" w:space="0" w:color="auto"/>
      </w:divBdr>
    </w:div>
    <w:div w:id="228154534">
      <w:bodyDiv w:val="1"/>
      <w:marLeft w:val="0"/>
      <w:marRight w:val="0"/>
      <w:marTop w:val="0"/>
      <w:marBottom w:val="0"/>
      <w:divBdr>
        <w:top w:val="none" w:sz="0" w:space="0" w:color="auto"/>
        <w:left w:val="none" w:sz="0" w:space="0" w:color="auto"/>
        <w:bottom w:val="none" w:sz="0" w:space="0" w:color="auto"/>
        <w:right w:val="none" w:sz="0" w:space="0" w:color="auto"/>
      </w:divBdr>
    </w:div>
    <w:div w:id="245456452">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376390399">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07061538">
      <w:bodyDiv w:val="1"/>
      <w:marLeft w:val="0"/>
      <w:marRight w:val="0"/>
      <w:marTop w:val="0"/>
      <w:marBottom w:val="0"/>
      <w:divBdr>
        <w:top w:val="none" w:sz="0" w:space="0" w:color="auto"/>
        <w:left w:val="none" w:sz="0" w:space="0" w:color="auto"/>
        <w:bottom w:val="none" w:sz="0" w:space="0" w:color="auto"/>
        <w:right w:val="none" w:sz="0" w:space="0" w:color="auto"/>
      </w:divBdr>
    </w:div>
    <w:div w:id="566189722">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617873802">
      <w:bodyDiv w:val="1"/>
      <w:marLeft w:val="0"/>
      <w:marRight w:val="0"/>
      <w:marTop w:val="0"/>
      <w:marBottom w:val="0"/>
      <w:divBdr>
        <w:top w:val="none" w:sz="0" w:space="0" w:color="auto"/>
        <w:left w:val="none" w:sz="0" w:space="0" w:color="auto"/>
        <w:bottom w:val="none" w:sz="0" w:space="0" w:color="auto"/>
        <w:right w:val="none" w:sz="0" w:space="0" w:color="auto"/>
      </w:divBdr>
    </w:div>
    <w:div w:id="698896507">
      <w:bodyDiv w:val="1"/>
      <w:marLeft w:val="0"/>
      <w:marRight w:val="0"/>
      <w:marTop w:val="0"/>
      <w:marBottom w:val="0"/>
      <w:divBdr>
        <w:top w:val="none" w:sz="0" w:space="0" w:color="auto"/>
        <w:left w:val="none" w:sz="0" w:space="0" w:color="auto"/>
        <w:bottom w:val="none" w:sz="0" w:space="0" w:color="auto"/>
        <w:right w:val="none" w:sz="0" w:space="0" w:color="auto"/>
      </w:divBdr>
    </w:div>
    <w:div w:id="1001160694">
      <w:bodyDiv w:val="1"/>
      <w:marLeft w:val="0"/>
      <w:marRight w:val="0"/>
      <w:marTop w:val="0"/>
      <w:marBottom w:val="0"/>
      <w:divBdr>
        <w:top w:val="none" w:sz="0" w:space="0" w:color="auto"/>
        <w:left w:val="none" w:sz="0" w:space="0" w:color="auto"/>
        <w:bottom w:val="none" w:sz="0" w:space="0" w:color="auto"/>
        <w:right w:val="none" w:sz="0" w:space="0" w:color="auto"/>
      </w:divBdr>
    </w:div>
    <w:div w:id="1133214500">
      <w:bodyDiv w:val="1"/>
      <w:marLeft w:val="0"/>
      <w:marRight w:val="0"/>
      <w:marTop w:val="0"/>
      <w:marBottom w:val="0"/>
      <w:divBdr>
        <w:top w:val="none" w:sz="0" w:space="0" w:color="auto"/>
        <w:left w:val="none" w:sz="0" w:space="0" w:color="auto"/>
        <w:bottom w:val="none" w:sz="0" w:space="0" w:color="auto"/>
        <w:right w:val="none" w:sz="0" w:space="0" w:color="auto"/>
      </w:divBdr>
    </w:div>
    <w:div w:id="1171867219">
      <w:bodyDiv w:val="1"/>
      <w:marLeft w:val="0"/>
      <w:marRight w:val="0"/>
      <w:marTop w:val="0"/>
      <w:marBottom w:val="0"/>
      <w:divBdr>
        <w:top w:val="none" w:sz="0" w:space="0" w:color="auto"/>
        <w:left w:val="none" w:sz="0" w:space="0" w:color="auto"/>
        <w:bottom w:val="none" w:sz="0" w:space="0" w:color="auto"/>
        <w:right w:val="none" w:sz="0" w:space="0" w:color="auto"/>
      </w:divBdr>
    </w:div>
    <w:div w:id="1291864691">
      <w:bodyDiv w:val="1"/>
      <w:marLeft w:val="0"/>
      <w:marRight w:val="0"/>
      <w:marTop w:val="0"/>
      <w:marBottom w:val="0"/>
      <w:divBdr>
        <w:top w:val="none" w:sz="0" w:space="0" w:color="auto"/>
        <w:left w:val="none" w:sz="0" w:space="0" w:color="auto"/>
        <w:bottom w:val="none" w:sz="0" w:space="0" w:color="auto"/>
        <w:right w:val="none" w:sz="0" w:space="0" w:color="auto"/>
      </w:divBdr>
    </w:div>
    <w:div w:id="1412117369">
      <w:bodyDiv w:val="1"/>
      <w:marLeft w:val="0"/>
      <w:marRight w:val="0"/>
      <w:marTop w:val="0"/>
      <w:marBottom w:val="0"/>
      <w:divBdr>
        <w:top w:val="none" w:sz="0" w:space="0" w:color="auto"/>
        <w:left w:val="none" w:sz="0" w:space="0" w:color="auto"/>
        <w:bottom w:val="none" w:sz="0" w:space="0" w:color="auto"/>
        <w:right w:val="none" w:sz="0" w:space="0" w:color="auto"/>
      </w:divBdr>
    </w:div>
    <w:div w:id="1446271156">
      <w:bodyDiv w:val="1"/>
      <w:marLeft w:val="0"/>
      <w:marRight w:val="0"/>
      <w:marTop w:val="0"/>
      <w:marBottom w:val="0"/>
      <w:divBdr>
        <w:top w:val="none" w:sz="0" w:space="0" w:color="auto"/>
        <w:left w:val="none" w:sz="0" w:space="0" w:color="auto"/>
        <w:bottom w:val="none" w:sz="0" w:space="0" w:color="auto"/>
        <w:right w:val="none" w:sz="0" w:space="0" w:color="auto"/>
      </w:divBdr>
    </w:div>
    <w:div w:id="1459176723">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769037962">
      <w:bodyDiv w:val="1"/>
      <w:marLeft w:val="0"/>
      <w:marRight w:val="0"/>
      <w:marTop w:val="0"/>
      <w:marBottom w:val="0"/>
      <w:divBdr>
        <w:top w:val="none" w:sz="0" w:space="0" w:color="auto"/>
        <w:left w:val="none" w:sz="0" w:space="0" w:color="auto"/>
        <w:bottom w:val="none" w:sz="0" w:space="0" w:color="auto"/>
        <w:right w:val="none" w:sz="0" w:space="0" w:color="auto"/>
      </w:divBdr>
    </w:div>
    <w:div w:id="1802454486">
      <w:bodyDiv w:val="1"/>
      <w:marLeft w:val="0"/>
      <w:marRight w:val="0"/>
      <w:marTop w:val="0"/>
      <w:marBottom w:val="0"/>
      <w:divBdr>
        <w:top w:val="none" w:sz="0" w:space="0" w:color="auto"/>
        <w:left w:val="none" w:sz="0" w:space="0" w:color="auto"/>
        <w:bottom w:val="none" w:sz="0" w:space="0" w:color="auto"/>
        <w:right w:val="none" w:sz="0" w:space="0" w:color="auto"/>
      </w:divBdr>
    </w:div>
    <w:div w:id="1819880515">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895313899">
      <w:bodyDiv w:val="1"/>
      <w:marLeft w:val="0"/>
      <w:marRight w:val="0"/>
      <w:marTop w:val="0"/>
      <w:marBottom w:val="0"/>
      <w:divBdr>
        <w:top w:val="none" w:sz="0" w:space="0" w:color="auto"/>
        <w:left w:val="none" w:sz="0" w:space="0" w:color="auto"/>
        <w:bottom w:val="none" w:sz="0" w:space="0" w:color="auto"/>
        <w:right w:val="none" w:sz="0" w:space="0" w:color="auto"/>
      </w:divBdr>
    </w:div>
    <w:div w:id="1917863826">
      <w:bodyDiv w:val="1"/>
      <w:marLeft w:val="0"/>
      <w:marRight w:val="0"/>
      <w:marTop w:val="0"/>
      <w:marBottom w:val="0"/>
      <w:divBdr>
        <w:top w:val="none" w:sz="0" w:space="0" w:color="auto"/>
        <w:left w:val="none" w:sz="0" w:space="0" w:color="auto"/>
        <w:bottom w:val="none" w:sz="0" w:space="0" w:color="auto"/>
        <w:right w:val="none" w:sz="0" w:space="0" w:color="auto"/>
      </w:divBdr>
    </w:div>
    <w:div w:id="1969701633">
      <w:bodyDiv w:val="1"/>
      <w:marLeft w:val="0"/>
      <w:marRight w:val="0"/>
      <w:marTop w:val="0"/>
      <w:marBottom w:val="0"/>
      <w:divBdr>
        <w:top w:val="none" w:sz="0" w:space="0" w:color="auto"/>
        <w:left w:val="none" w:sz="0" w:space="0" w:color="auto"/>
        <w:bottom w:val="none" w:sz="0" w:space="0" w:color="auto"/>
        <w:right w:val="none" w:sz="0" w:space="0" w:color="auto"/>
      </w:divBdr>
    </w:div>
    <w:div w:id="1972787525">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 w:id="2031026391">
      <w:bodyDiv w:val="1"/>
      <w:marLeft w:val="0"/>
      <w:marRight w:val="0"/>
      <w:marTop w:val="0"/>
      <w:marBottom w:val="0"/>
      <w:divBdr>
        <w:top w:val="none" w:sz="0" w:space="0" w:color="auto"/>
        <w:left w:val="none" w:sz="0" w:space="0" w:color="auto"/>
        <w:bottom w:val="none" w:sz="0" w:space="0" w:color="auto"/>
        <w:right w:val="none" w:sz="0" w:space="0" w:color="auto"/>
      </w:divBdr>
    </w:div>
    <w:div w:id="2035300062">
      <w:bodyDiv w:val="1"/>
      <w:marLeft w:val="0"/>
      <w:marRight w:val="0"/>
      <w:marTop w:val="0"/>
      <w:marBottom w:val="0"/>
      <w:divBdr>
        <w:top w:val="none" w:sz="0" w:space="0" w:color="auto"/>
        <w:left w:val="none" w:sz="0" w:space="0" w:color="auto"/>
        <w:bottom w:val="none" w:sz="0" w:space="0" w:color="auto"/>
        <w:right w:val="none" w:sz="0" w:space="0" w:color="auto"/>
      </w:divBdr>
    </w:div>
    <w:div w:id="2068338811">
      <w:bodyDiv w:val="1"/>
      <w:marLeft w:val="0"/>
      <w:marRight w:val="0"/>
      <w:marTop w:val="0"/>
      <w:marBottom w:val="0"/>
      <w:divBdr>
        <w:top w:val="none" w:sz="0" w:space="0" w:color="auto"/>
        <w:left w:val="none" w:sz="0" w:space="0" w:color="auto"/>
        <w:bottom w:val="none" w:sz="0" w:space="0" w:color="auto"/>
        <w:right w:val="none" w:sz="0" w:space="0" w:color="auto"/>
      </w:divBdr>
    </w:div>
    <w:div w:id="209813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Template-2022.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Sheet1!$E$5</c:f>
              <c:strCache>
                <c:ptCount val="1"/>
                <c:pt idx="0">
                  <c:v>Pra-Perlakuan</c:v>
                </c:pt>
              </c:strCache>
            </c:strRef>
          </c:tx>
          <c:spPr>
            <a:solidFill>
              <a:schemeClr val="accent1"/>
            </a:solidFill>
            <a:ln>
              <a:noFill/>
            </a:ln>
            <a:effectLst/>
          </c:spPr>
          <c:invertIfNegative val="0"/>
          <c:cat>
            <c:strRef>
              <c:f>Sheet1!$D$6:$D$8</c:f>
              <c:strCache>
                <c:ptCount val="3"/>
                <c:pt idx="0">
                  <c:v>Fokus</c:v>
                </c:pt>
                <c:pt idx="1">
                  <c:v>Ketertarikan</c:v>
                </c:pt>
                <c:pt idx="2">
                  <c:v>Perasaan Positif</c:v>
                </c:pt>
              </c:strCache>
            </c:strRef>
          </c:cat>
          <c:val>
            <c:numRef>
              <c:f>Sheet1!$E$6:$E$8</c:f>
              <c:numCache>
                <c:formatCode>0%</c:formatCode>
                <c:ptCount val="3"/>
                <c:pt idx="0">
                  <c:v>0.19</c:v>
                </c:pt>
                <c:pt idx="1">
                  <c:v>0.19</c:v>
                </c:pt>
                <c:pt idx="2">
                  <c:v>0.19</c:v>
                </c:pt>
              </c:numCache>
            </c:numRef>
          </c:val>
          <c:extLst>
            <c:ext xmlns:c16="http://schemas.microsoft.com/office/drawing/2014/chart" uri="{C3380CC4-5D6E-409C-BE32-E72D297353CC}">
              <c16:uniqueId val="{00000000-7F61-4D9C-8178-55A8F7A09AA5}"/>
            </c:ext>
          </c:extLst>
        </c:ser>
        <c:ser>
          <c:idx val="1"/>
          <c:order val="1"/>
          <c:tx>
            <c:strRef>
              <c:f>Sheet1!$F$5</c:f>
              <c:strCache>
                <c:ptCount val="1"/>
                <c:pt idx="0">
                  <c:v>Setelah perlakuan</c:v>
                </c:pt>
              </c:strCache>
            </c:strRef>
          </c:tx>
          <c:spPr>
            <a:solidFill>
              <a:schemeClr val="accent2"/>
            </a:solidFill>
            <a:ln>
              <a:noFill/>
            </a:ln>
            <a:effectLst/>
          </c:spPr>
          <c:invertIfNegative val="0"/>
          <c:cat>
            <c:strRef>
              <c:f>Sheet1!$D$6:$D$8</c:f>
              <c:strCache>
                <c:ptCount val="3"/>
                <c:pt idx="0">
                  <c:v>Fokus</c:v>
                </c:pt>
                <c:pt idx="1">
                  <c:v>Ketertarikan</c:v>
                </c:pt>
                <c:pt idx="2">
                  <c:v>Perasaan Positif</c:v>
                </c:pt>
              </c:strCache>
            </c:strRef>
          </c:cat>
          <c:val>
            <c:numRef>
              <c:f>Sheet1!$F$6:$F$8</c:f>
              <c:numCache>
                <c:formatCode>0%</c:formatCode>
                <c:ptCount val="3"/>
                <c:pt idx="0">
                  <c:v>0.81</c:v>
                </c:pt>
                <c:pt idx="1">
                  <c:v>0.92</c:v>
                </c:pt>
                <c:pt idx="2">
                  <c:v>0.89</c:v>
                </c:pt>
              </c:numCache>
            </c:numRef>
          </c:val>
          <c:extLst>
            <c:ext xmlns:c16="http://schemas.microsoft.com/office/drawing/2014/chart" uri="{C3380CC4-5D6E-409C-BE32-E72D297353CC}">
              <c16:uniqueId val="{00000001-7F61-4D9C-8178-55A8F7A09AA5}"/>
            </c:ext>
          </c:extLst>
        </c:ser>
        <c:dLbls>
          <c:showLegendKey val="0"/>
          <c:showVal val="0"/>
          <c:showCatName val="0"/>
          <c:showSerName val="0"/>
          <c:showPercent val="0"/>
          <c:showBubbleSize val="0"/>
        </c:dLbls>
        <c:gapWidth val="219"/>
        <c:overlap val="-27"/>
        <c:axId val="342426640"/>
        <c:axId val="342426968"/>
      </c:barChart>
      <c:catAx>
        <c:axId val="342426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2426968"/>
        <c:crosses val="autoZero"/>
        <c:auto val="1"/>
        <c:lblAlgn val="ctr"/>
        <c:lblOffset val="100"/>
        <c:noMultiLvlLbl val="0"/>
      </c:catAx>
      <c:valAx>
        <c:axId val="3424269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Palatino Linotype" panose="02040502050505030304" pitchFamily="18" charset="0"/>
                <a:ea typeface="+mn-ea"/>
                <a:cs typeface="Times New Roman" panose="02020603050405020304" pitchFamily="18" charset="0"/>
              </a:defRPr>
            </a:pPr>
            <a:endParaRPr lang="en-US"/>
          </a:p>
        </c:txPr>
        <c:crossAx val="342426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id-ID" sz="1200">
                <a:solidFill>
                  <a:sysClr val="windowText" lastClr="000000"/>
                </a:solidFill>
              </a:rPr>
              <a:t>Average Score</a:t>
            </a:r>
            <a:endParaRPr lang="en-US" sz="1200">
              <a:solidFill>
                <a:sysClr val="windowText" lastClr="000000"/>
              </a:solidFill>
            </a:endParaRPr>
          </a:p>
        </c:rich>
      </c:tx>
      <c:layout>
        <c:manualLayout>
          <c:xMode val="edge"/>
          <c:yMode val="edge"/>
          <c:x val="1.7562258107567053E-2"/>
          <c:y val="3.1172055620706986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5484106153397494E-2"/>
          <c:y val="0.14718253968253969"/>
          <c:w val="0.9186683571333244"/>
          <c:h val="0.76076084239470065"/>
        </c:manualLayout>
      </c:layout>
      <c:barChart>
        <c:barDir val="col"/>
        <c:grouping val="clustered"/>
        <c:varyColors val="0"/>
        <c:ser>
          <c:idx val="0"/>
          <c:order val="0"/>
          <c:tx>
            <c:strRef>
              <c:f>Lembar1!$B$1</c:f>
              <c:strCache>
                <c:ptCount val="1"/>
                <c:pt idx="0">
                  <c:v>Seri 1</c:v>
                </c:pt>
              </c:strCache>
            </c:strRef>
          </c:tx>
          <c:spPr>
            <a:solidFill>
              <a:schemeClr val="accent1"/>
            </a:solidFill>
            <a:ln>
              <a:noFill/>
            </a:ln>
            <a:effectLst/>
          </c:spPr>
          <c:invertIfNegative val="0"/>
          <c:dPt>
            <c:idx val="1"/>
            <c:invertIfNegative val="0"/>
            <c:bubble3D val="0"/>
            <c:spPr>
              <a:solidFill>
                <a:srgbClr val="FFC000"/>
              </a:solidFill>
              <a:ln>
                <a:noFill/>
              </a:ln>
              <a:effectLst/>
            </c:spPr>
            <c:extLst>
              <c:ext xmlns:c16="http://schemas.microsoft.com/office/drawing/2014/chart" uri="{C3380CC4-5D6E-409C-BE32-E72D297353CC}">
                <c16:uniqueId val="{00000001-F428-428F-9625-241EE14590F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Lembar1!$A$2:$A$3</c:f>
              <c:strCache>
                <c:ptCount val="2"/>
                <c:pt idx="0">
                  <c:v>Pre-test</c:v>
                </c:pt>
                <c:pt idx="1">
                  <c:v>Post-test</c:v>
                </c:pt>
              </c:strCache>
            </c:strRef>
          </c:cat>
          <c:val>
            <c:numRef>
              <c:f>Lembar1!$B$2:$B$3</c:f>
              <c:numCache>
                <c:formatCode>General</c:formatCode>
                <c:ptCount val="2"/>
                <c:pt idx="0">
                  <c:v>62.5</c:v>
                </c:pt>
                <c:pt idx="1">
                  <c:v>81.5</c:v>
                </c:pt>
              </c:numCache>
            </c:numRef>
          </c:val>
          <c:extLst>
            <c:ext xmlns:c16="http://schemas.microsoft.com/office/drawing/2014/chart" uri="{C3380CC4-5D6E-409C-BE32-E72D297353CC}">
              <c16:uniqueId val="{00000002-F428-428F-9625-241EE14590F0}"/>
            </c:ext>
          </c:extLst>
        </c:ser>
        <c:dLbls>
          <c:showLegendKey val="0"/>
          <c:showVal val="0"/>
          <c:showCatName val="0"/>
          <c:showSerName val="0"/>
          <c:showPercent val="0"/>
          <c:showBubbleSize val="0"/>
        </c:dLbls>
        <c:gapWidth val="176"/>
        <c:overlap val="-27"/>
        <c:axId val="308588880"/>
        <c:axId val="308590128"/>
      </c:barChart>
      <c:catAx>
        <c:axId val="308588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8590128"/>
        <c:crosses val="autoZero"/>
        <c:auto val="1"/>
        <c:lblAlgn val="ctr"/>
        <c:lblOffset val="100"/>
        <c:noMultiLvlLbl val="0"/>
      </c:catAx>
      <c:valAx>
        <c:axId val="308590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85888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7A71D-33C7-496B-A9F3-78F36349A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Template-2022.dotx</Template>
  <TotalTime>42</TotalTime>
  <Pages>1</Pages>
  <Words>31661</Words>
  <Characters>180469</Characters>
  <Application>Microsoft Office Word</Application>
  <DocSecurity>0</DocSecurity>
  <Lines>1503</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10</cp:revision>
  <cp:lastPrinted>2022-03-12T14:54:00Z</cp:lastPrinted>
  <dcterms:created xsi:type="dcterms:W3CDTF">2024-11-22T06:39:00Z</dcterms:created>
  <dcterms:modified xsi:type="dcterms:W3CDTF">2024-11-23T10:56:00Z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