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1FB" w:rsidRPr="004A61FB" w:rsidRDefault="004A61FB" w:rsidP="004A61FB">
      <w:pPr>
        <w:pStyle w:val="Alishlah12title"/>
      </w:pPr>
      <w:r w:rsidRPr="004A61FB">
        <w:t>Integrating Artificial Intelligent Animation in English in the Implementation of the Independent Curriculum in Banyuwangi Regency</w:t>
      </w:r>
    </w:p>
    <w:p w:rsidR="004A61FB" w:rsidRPr="004A61FB" w:rsidRDefault="004A61FB" w:rsidP="004A61FB">
      <w:pPr>
        <w:pStyle w:val="Alishlah13authornames"/>
        <w:rPr>
          <w:lang w:val="en-GB"/>
        </w:rPr>
      </w:pPr>
      <w:r>
        <w:rPr>
          <w:lang w:val="en-GB"/>
        </w:rPr>
        <w:t xml:space="preserve">Muhamad Alfi </w:t>
      </w:r>
      <w:proofErr w:type="gramStart"/>
      <w:r>
        <w:rPr>
          <w:lang w:val="en-GB"/>
        </w:rPr>
        <w:t>Khoiruman</w:t>
      </w:r>
      <w:r w:rsidRPr="004A61FB">
        <w:rPr>
          <w:vertAlign w:val="superscript"/>
          <w:lang w:val="en-GB"/>
        </w:rPr>
        <w:t>1</w:t>
      </w:r>
      <w:r w:rsidRPr="004A61FB">
        <w:rPr>
          <w:lang w:val="en-GB"/>
        </w:rPr>
        <w:t xml:space="preserve"> </w:t>
      </w:r>
      <w:r>
        <w:rPr>
          <w:lang w:val="en-GB"/>
        </w:rPr>
        <w:t>,</w:t>
      </w:r>
      <w:proofErr w:type="gramEnd"/>
      <w:r>
        <w:rPr>
          <w:lang w:val="en-GB"/>
        </w:rPr>
        <w:t xml:space="preserve"> Mohd. Rafi </w:t>
      </w:r>
      <w:proofErr w:type="gramStart"/>
      <w:r>
        <w:rPr>
          <w:lang w:val="en-GB"/>
        </w:rPr>
        <w:t>Riyawi</w:t>
      </w:r>
      <w:r w:rsidRPr="004A61FB">
        <w:rPr>
          <w:vertAlign w:val="superscript"/>
          <w:lang w:val="en-GB"/>
        </w:rPr>
        <w:t>2</w:t>
      </w:r>
      <w:r w:rsidRPr="004A61FB">
        <w:rPr>
          <w:lang w:val="en-GB"/>
        </w:rPr>
        <w:t xml:space="preserve"> </w:t>
      </w:r>
      <w:r>
        <w:rPr>
          <w:lang w:val="en-GB"/>
        </w:rPr>
        <w:t>,</w:t>
      </w:r>
      <w:proofErr w:type="gramEnd"/>
      <w:r>
        <w:rPr>
          <w:lang w:val="en-GB"/>
        </w:rPr>
        <w:t xml:space="preserve"> Galih Satriyo</w:t>
      </w:r>
      <w:r w:rsidRPr="004A61FB">
        <w:rPr>
          <w:vertAlign w:val="superscript"/>
          <w:lang w:val="en-GB"/>
        </w:rPr>
        <w:t>3</w:t>
      </w:r>
    </w:p>
    <w:p w:rsidR="004A61FB" w:rsidRPr="004A61FB" w:rsidRDefault="004A61FB" w:rsidP="004A61FB">
      <w:pPr>
        <w:pStyle w:val="Alishlah16affiliation"/>
        <w:rPr>
          <w:color w:val="auto"/>
          <w:lang w:val="en-GB"/>
        </w:rPr>
      </w:pPr>
      <w:proofErr w:type="gramStart"/>
      <w:r w:rsidRPr="004A61FB">
        <w:rPr>
          <w:color w:val="auto"/>
          <w:vertAlign w:val="superscript"/>
          <w:lang w:val="en-GB"/>
        </w:rPr>
        <w:t>1 ,</w:t>
      </w:r>
      <w:proofErr w:type="gramEnd"/>
      <w:r w:rsidRPr="004A61FB">
        <w:rPr>
          <w:color w:val="auto"/>
          <w:vertAlign w:val="superscript"/>
          <w:lang w:val="en-GB"/>
        </w:rPr>
        <w:t xml:space="preserve"> 3 ,</w:t>
      </w:r>
      <w:r w:rsidRPr="004A61FB">
        <w:rPr>
          <w:color w:val="auto"/>
          <w:lang w:val="en-GB"/>
        </w:rPr>
        <w:t xml:space="preserve"> Banyuwangi Maritime Academy, Indonesia; </w:t>
      </w:r>
      <w:r w:rsidRPr="004A61FB">
        <w:rPr>
          <w:color w:val="auto"/>
          <w:vertAlign w:val="superscript"/>
          <w:lang w:val="en-GB"/>
        </w:rPr>
        <w:t>2</w:t>
      </w:r>
      <w:r w:rsidRPr="004A61FB">
        <w:rPr>
          <w:color w:val="auto"/>
          <w:lang w:val="en-GB"/>
        </w:rPr>
        <w:t xml:space="preserve"> STAI Hubbulwathan Duri, Riau, Indonesia</w:t>
      </w:r>
    </w:p>
    <w:p w:rsidR="004A61FB" w:rsidRDefault="004A61FB" w:rsidP="004A61FB">
      <w:pPr>
        <w:pStyle w:val="Alishlah16affiliation"/>
        <w:rPr>
          <w:color w:val="auto"/>
          <w:lang w:val="en-GB"/>
        </w:rPr>
      </w:pPr>
      <w:r w:rsidRPr="004A61FB">
        <w:rPr>
          <w:color w:val="auto"/>
          <w:lang w:val="en-GB"/>
        </w:rPr>
        <w:t xml:space="preserve">Email correspondence: </w:t>
      </w:r>
      <w:hyperlink r:id="rId9" w:history="1">
        <w:r w:rsidRPr="004A61FB">
          <w:rPr>
            <w:lang w:val="en-GB"/>
          </w:rPr>
          <w:t>malfikhoiruman@gmail.com</w:t>
        </w:r>
      </w:hyperlink>
    </w:p>
    <w:p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4A61FB" w:rsidRDefault="004A61FB" w:rsidP="004A61FB">
            <w:pPr>
              <w:pStyle w:val="Alishlah18keywords"/>
            </w:pPr>
            <w:r w:rsidRPr="004A61FB">
              <w:t>innovative education</w:t>
            </w:r>
            <w:r>
              <w:t>;</w:t>
            </w:r>
          </w:p>
          <w:p w:rsidR="004A61FB" w:rsidRDefault="004A61FB" w:rsidP="004A61FB">
            <w:pPr>
              <w:pStyle w:val="Alishlah18keywords"/>
            </w:pPr>
            <w:r w:rsidRPr="004A61FB">
              <w:t>artificial intelligence</w:t>
            </w:r>
            <w:r>
              <w:t>;</w:t>
            </w:r>
          </w:p>
          <w:p w:rsidR="004A61FB" w:rsidRDefault="004A61FB" w:rsidP="004A61FB">
            <w:pPr>
              <w:pStyle w:val="Alishlah18keywords"/>
            </w:pPr>
            <w:r w:rsidRPr="004A61FB">
              <w:t>english</w:t>
            </w:r>
            <w:r>
              <w:t>;</w:t>
            </w:r>
          </w:p>
          <w:p w:rsidR="002B31FD" w:rsidRDefault="004A61FB" w:rsidP="004A61FB">
            <w:pPr>
              <w:pStyle w:val="Alishlah18keywords"/>
              <w:ind w:left="0"/>
            </w:pPr>
            <w:r w:rsidRPr="004A61FB">
              <w:t xml:space="preserve"> independent curriculum</w:t>
            </w:r>
          </w:p>
          <w:p w:rsidR="0048254D" w:rsidRPr="0048254D" w:rsidRDefault="0048254D" w:rsidP="004A61FB">
            <w:pPr>
              <w:pStyle w:val="Alishlah18keywords"/>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4A61FB" w:rsidRPr="004A61FB" w:rsidRDefault="004A61FB" w:rsidP="004A61FB">
            <w:pPr>
              <w:pStyle w:val="Alishlah17abstract"/>
            </w:pPr>
            <w:r w:rsidRPr="004A61FB">
              <w:t>This research examines the integration of Artificial Intelligence (AI)-based animation in the implementation of the Independent Curriculum in Banyuwangi Regency. The background to this research begins with the need to increase the effectiveness of English language learning in the digital era, where conventional methods are often less interesting and less interactive. The main objective of this research is to evaluate how AI animation can improve students' understanding and engagement in English language learning and support the principles of the Merdeka Curriculum which focuses on flexible and student-centered learning. The research method used is a qualitative approach with a case study design, which involves direct observation, interviews with teachers and students, as well as data analysis from the animation application implemented. The results showed that AI animation significantly increased student motivation and engagement, improved understanding of complex subject matter, and supported more interactive learning. The conclusion of this research is that the integration of AI animation in the Merdeka Curriculum is very effective in creating a more dynamic and adaptive learning environment, as well as meeting modern learning needs in Banyuwangi Regency. Therefore, it is recommended that the use of AI animation continue to be developed and applied more widely to maximize its benefits in education.</w:t>
            </w:r>
          </w:p>
          <w:p w:rsidR="004A61FB" w:rsidRPr="004A61FB" w:rsidRDefault="004A61FB" w:rsidP="004A61FB">
            <w:pPr>
              <w:pStyle w:val="Alishlah18keywords"/>
              <w:rPr>
                <w:snapToGrid/>
                <w:sz w:val="20"/>
                <w:szCs w:val="20"/>
              </w:rPr>
            </w:pP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E45249">
            <w:pPr>
              <w:pStyle w:val="Alishlah14history"/>
            </w:pPr>
            <w:r w:rsidRPr="006A6719">
              <w:t xml:space="preserve">Received </w:t>
            </w:r>
            <w:r w:rsidR="00FA43FF" w:rsidRPr="00FA43FF">
              <w:t>2021-08-14</w:t>
            </w:r>
          </w:p>
          <w:p w:rsidR="0048254D" w:rsidRPr="006A6719" w:rsidRDefault="0048254D" w:rsidP="00E45249">
            <w:pPr>
              <w:pStyle w:val="Alishlah14history"/>
            </w:pPr>
            <w:r w:rsidRPr="006A6719">
              <w:t xml:space="preserve">Revised </w:t>
            </w:r>
            <w:r w:rsidR="00675603" w:rsidRPr="006A6719">
              <w:tab/>
            </w:r>
            <w:r w:rsidR="00FA43FF" w:rsidRPr="00FA43FF">
              <w:t>2021-11-12</w:t>
            </w:r>
          </w:p>
          <w:p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0"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rsidR="00457015" w:rsidRDefault="002B31FD" w:rsidP="00E45249">
            <w:pPr>
              <w:pStyle w:val="Alishlah2authorcorrespondence"/>
            </w:pPr>
            <w:r w:rsidRPr="002B31FD">
              <w:t>First name Last name</w:t>
            </w:r>
            <w:r w:rsidR="00457015" w:rsidRPr="00457015">
              <w:t xml:space="preserve"> </w:t>
            </w:r>
          </w:p>
          <w:p w:rsidR="0048254D" w:rsidRPr="0048254D" w:rsidRDefault="002B31FD" w:rsidP="00E45249">
            <w:pPr>
              <w:pStyle w:val="Alishlah2authorcorrespondence"/>
            </w:pPr>
            <w:r w:rsidRPr="002B31FD">
              <w:rPr>
                <w:color w:val="auto"/>
                <w:lang w:val="en-GB"/>
              </w:rPr>
              <w:t>Affiliation 1; e-mail@e-mail.com</w:t>
            </w:r>
          </w:p>
        </w:tc>
      </w:tr>
    </w:tbl>
    <w:p w:rsidR="004A61FB" w:rsidRPr="004A61FB" w:rsidRDefault="0048254D" w:rsidP="004A61FB">
      <w:pPr>
        <w:pStyle w:val="Alishlah21heading1"/>
        <w:rPr>
          <w:lang w:val="en-GB"/>
        </w:rPr>
      </w:pPr>
      <w:r w:rsidRPr="00A75CB1">
        <w:rPr>
          <w:lang w:val="en-GB"/>
        </w:rPr>
        <w:t>INTRODUCTION</w:t>
      </w:r>
    </w:p>
    <w:p w:rsidR="004A61FB" w:rsidRPr="004A61FB" w:rsidRDefault="004A61FB" w:rsidP="004A61FB">
      <w:pPr>
        <w:pStyle w:val="Alishlah31text"/>
        <w:rPr>
          <w:rFonts w:eastAsia="SimSun"/>
          <w:spacing w:val="-2"/>
          <w:lang w:val="en-ID" w:eastAsia="zh-CN"/>
        </w:rPr>
      </w:pPr>
      <w:r w:rsidRPr="004A61FB">
        <w:rPr>
          <w:rFonts w:eastAsia="SimSun"/>
          <w:spacing w:val="-2"/>
          <w:lang w:val="en-ID" w:eastAsia="zh-CN"/>
        </w:rPr>
        <w:t xml:space="preserve">The Merdeka Curriculum, as an educational innovation in Indonesia, marks a significant change in teaching approaches. This concept provides educators with broad flexibility in designing learning </w:t>
      </w:r>
      <w:r w:rsidRPr="004A61FB">
        <w:rPr>
          <w:rFonts w:eastAsia="SimSun"/>
          <w:spacing w:val="-2"/>
          <w:lang w:val="en-ID" w:eastAsia="zh-CN"/>
        </w:rPr>
        <w:lastRenderedPageBreak/>
        <w:t>experiences. In particular, educators are given the freedom to manage the content of learning outcomes in various formats, including as a separate subject, a thematic approach, integration with other subjects, or in the form of a block system (Hakim, 2020). This approach reflects the desire to tailor education to each student's unique needs and characteristics. Flexibility in the Merdeka Curriculum allows teachers to create more relevant and interesting learning experiences, in line with the concept of learning that is responsive to individual needs. By providing room for creativity for educators, the Merdeka Curriculum stimulates innovation in teaching methods and helps create a more dynamic and effective learning environment (Rombe, et., al., 2023).</w:t>
      </w:r>
    </w:p>
    <w:p w:rsidR="004A61FB" w:rsidRPr="004A61FB" w:rsidRDefault="004A61FB" w:rsidP="004A61FB">
      <w:pPr>
        <w:pStyle w:val="Alishlah31text"/>
        <w:rPr>
          <w:rFonts w:eastAsia="SimSun"/>
          <w:spacing w:val="-2"/>
          <w:lang w:val="en-ID" w:eastAsia="zh-CN"/>
        </w:rPr>
      </w:pPr>
      <w:r w:rsidRPr="004A61FB">
        <w:rPr>
          <w:rFonts w:eastAsia="SimSun"/>
          <w:spacing w:val="-2"/>
          <w:lang w:val="en-ID" w:eastAsia="zh-CN"/>
        </w:rPr>
        <w:t>Linked to theory, the flexible approach of the Merdeka Curriculum reflects the principles of constructivism in education. This theory emphasizes that learning occurs more effectively when students are actively involved in the construction of their own knowledge. By giving educators the freedom to choose appropriate learning formats, the Independent Curriculum supports the development of more contextual and meaningful knowledge for students (Hendri, 2020). This flexibility is also in line with a project-based learning approach, where students can engage in practical and applied activities, increasing understanding and application of learning concepts. Thus, the Merdeka Curriculum not only reflects the evolution in the Indonesian education system but also represents an effort to advance a more inclusive and student-centered learning paradigm (Mustari, 2022). </w:t>
      </w:r>
    </w:p>
    <w:p w:rsidR="004A61FB" w:rsidRPr="004A61FB" w:rsidRDefault="004A61FB" w:rsidP="004A61FB">
      <w:pPr>
        <w:pStyle w:val="Alishlah31text"/>
        <w:rPr>
          <w:rFonts w:eastAsia="SimSun"/>
          <w:spacing w:val="-2"/>
          <w:lang w:val="en-ID" w:eastAsia="zh-CN"/>
        </w:rPr>
      </w:pPr>
      <w:r w:rsidRPr="004A61FB">
        <w:rPr>
          <w:rFonts w:eastAsia="SimSun"/>
          <w:spacing w:val="-2"/>
          <w:lang w:val="en-ID" w:eastAsia="zh-CN"/>
        </w:rPr>
        <w:t xml:space="preserve">Teachers have a crucial role in implementing the Independent Curriculum, especially in the context of teaching English. In this process, it is important for teachers to understand the cultural aspects and backgrounds of students. Educational theory emphasizes that successful learning does not only take into account students' academic needs, but also involves a deep understanding of their identity and cultural context (Asmani, 2016).  By understanding aspects of students' culture, teachers can create more relevant and meaningful learning experiences. In the English context, this understanding allows teachers to design curricula that include material that fits students' daily lives, thereby increasing their motivation and engagement in learning. Thus, the integration of cultural aspects and students' backgrounds in English language teaching is in accordance with the principles of the Independent Curriculum, which places freedom in managing learning content to achieve optimal results </w:t>
      </w:r>
      <w:proofErr w:type="gramStart"/>
      <w:r w:rsidRPr="004A61FB">
        <w:rPr>
          <w:rFonts w:eastAsia="SimSun"/>
          <w:spacing w:val="-2"/>
          <w:lang w:val="en-ID" w:eastAsia="zh-CN"/>
        </w:rPr>
        <w:t>( Walewangko</w:t>
      </w:r>
      <w:proofErr w:type="gramEnd"/>
      <w:r w:rsidRPr="004A61FB">
        <w:rPr>
          <w:rFonts w:eastAsia="SimSun"/>
          <w:spacing w:val="-2"/>
          <w:lang w:val="en-ID" w:eastAsia="zh-CN"/>
        </w:rPr>
        <w:t>, et., al., 2022) .</w:t>
      </w:r>
    </w:p>
    <w:p w:rsidR="004A61FB" w:rsidRPr="004A61FB" w:rsidRDefault="004A61FB" w:rsidP="004A61FB">
      <w:pPr>
        <w:pStyle w:val="Alishlah31text"/>
        <w:rPr>
          <w:rFonts w:eastAsia="SimSun"/>
          <w:spacing w:val="-2"/>
          <w:lang w:val="en-ID" w:eastAsia="zh-CN"/>
        </w:rPr>
      </w:pPr>
      <w:r w:rsidRPr="004A61FB">
        <w:rPr>
          <w:rFonts w:eastAsia="SimSun"/>
          <w:spacing w:val="-2"/>
          <w:lang w:val="en-ID" w:eastAsia="zh-CN"/>
        </w:rPr>
        <w:t xml:space="preserve">Technology plays a central role in realizing the learning transformation promoted by the Independent Curriculum in Indonesia. The use of technology, especially the integration of Artificial Intelligence (AI), is identified as an innovative step that can enrich the learning experience. The Independent Curriculum concept gives educators the freedom to manage the content of learning outcomes using various approaches, and technology, especially AI, can provide a new dimension to learning (Sunardi, et al., 2023). AI integration can create a more adaptive and personalized learning environment, adapting learning materials and methods to individual student needs. By utilizing artificial intelligence, the Merdeka Curriculum not only creates flexibility in teaching but also stimulates the development of skills relevant to the digital era. Therefore, the integration of technology, especially AI, has emerged as an important pillar in supporting the innovative vision of the Independent Curriculum, bringing Indonesian education in a more dynamic and adaptive direction </w:t>
      </w:r>
      <w:proofErr w:type="gramStart"/>
      <w:r w:rsidRPr="004A61FB">
        <w:rPr>
          <w:rFonts w:eastAsia="SimSun"/>
          <w:spacing w:val="-2"/>
          <w:lang w:val="en-ID" w:eastAsia="zh-CN"/>
        </w:rPr>
        <w:t>( Marlin</w:t>
      </w:r>
      <w:proofErr w:type="gramEnd"/>
      <w:r w:rsidRPr="004A61FB">
        <w:rPr>
          <w:rFonts w:eastAsia="SimSun"/>
          <w:spacing w:val="-2"/>
          <w:lang w:val="en-ID" w:eastAsia="zh-CN"/>
        </w:rPr>
        <w:t>, et. al. 2023).</w:t>
      </w:r>
    </w:p>
    <w:p w:rsidR="004A61FB" w:rsidRPr="004A61FB" w:rsidRDefault="004A61FB" w:rsidP="004A61FB">
      <w:pPr>
        <w:pStyle w:val="Alishlah31text"/>
        <w:rPr>
          <w:rFonts w:eastAsia="SimSun"/>
          <w:spacing w:val="-2"/>
          <w:lang w:val="en-ID" w:eastAsia="zh-CN"/>
        </w:rPr>
      </w:pPr>
      <w:r w:rsidRPr="004A61FB">
        <w:rPr>
          <w:rFonts w:eastAsia="SimSun"/>
          <w:spacing w:val="-2"/>
          <w:lang w:val="en-ID" w:eastAsia="zh-CN"/>
        </w:rPr>
        <w:t>One of the efforts to utilize Artificial Intelligence in the context of the Independent Curriculum can be explained that through workshop activities, related parties in the world of education are actively studying and applying Artificial Intelligence (AI) technology to support the implementation of the Independent Curriculum (Yahya, &amp; Hidayat, 2023). This workshop is a forum to discuss how AI can be integrated into an innovative and flexible curriculum context. It is hoped that the use of AI in education can provide a learning experience that is more interactive, personalized and responsive to individual student needs (Sanjaya, 2020).  In this way, educators and education stakeholders can explore the potential of AI technology to increase the effectiveness of teaching and learning in the Independent Curriculum environment, in line with the spirit of innovation in the education system in Indonesia.</w:t>
      </w:r>
    </w:p>
    <w:p w:rsidR="004A61FB" w:rsidRPr="004A61FB" w:rsidRDefault="004A61FB" w:rsidP="004A61FB">
      <w:pPr>
        <w:pStyle w:val="Alishlah31text"/>
        <w:rPr>
          <w:rFonts w:eastAsia="SimSun"/>
          <w:spacing w:val="-2"/>
          <w:lang w:val="en-ID" w:eastAsia="zh-CN"/>
        </w:rPr>
      </w:pPr>
      <w:r w:rsidRPr="004A61FB">
        <w:rPr>
          <w:rFonts w:eastAsia="SimSun"/>
          <w:spacing w:val="-2"/>
          <w:lang w:val="en-ID" w:eastAsia="zh-CN"/>
        </w:rPr>
        <w:lastRenderedPageBreak/>
        <w:t>This research applies a problem-solving approach with a focus on the integration of English-language Artificial Intelligent (AI) Animation in the context of implementing the Independent Curriculum in Banyuwangi Regency. This approach aims to overcome several critical challenges in education, such as suboptimal understanding of concepts and lack of interactivity in learning. Through the use of AI technology, this research seeks to solve this problem by providing an innovative solution in the form of animation that not only improves students' understanding of curriculum material but also creates a more interesting and interactive learning experience (Wibowo, 2023). </w:t>
      </w:r>
    </w:p>
    <w:p w:rsidR="004A61FB" w:rsidRPr="004A61FB" w:rsidRDefault="004A61FB" w:rsidP="004A61FB">
      <w:pPr>
        <w:pStyle w:val="Alishlah31text"/>
        <w:rPr>
          <w:rFonts w:eastAsia="SimSun"/>
          <w:spacing w:val="-2"/>
          <w:lang w:val="en-ID" w:eastAsia="zh-CN"/>
        </w:rPr>
      </w:pPr>
      <w:r w:rsidRPr="004A61FB">
        <w:rPr>
          <w:rFonts w:eastAsia="SimSun"/>
          <w:spacing w:val="-2"/>
          <w:lang w:val="en-ID" w:eastAsia="zh-CN"/>
        </w:rPr>
        <w:t xml:space="preserve">Educational resources in Banyuwangi Regency can be improved through the use of AI technology, especially in the form of English animation. Thus, the problem solving approach in this research aims to optimize learning, increase student involvement, and create an educational environment that is in accordance with the spirit of the Independent Curriculum (Agustiana, </w:t>
      </w:r>
      <w:proofErr w:type="gramStart"/>
      <w:r w:rsidRPr="004A61FB">
        <w:rPr>
          <w:rFonts w:eastAsia="SimSun"/>
          <w:spacing w:val="-2"/>
          <w:lang w:val="en-ID" w:eastAsia="zh-CN"/>
        </w:rPr>
        <w:t>et ,</w:t>
      </w:r>
      <w:proofErr w:type="gramEnd"/>
      <w:r w:rsidRPr="004A61FB">
        <w:rPr>
          <w:rFonts w:eastAsia="SimSun"/>
          <w:spacing w:val="-2"/>
          <w:lang w:val="en-ID" w:eastAsia="zh-CN"/>
        </w:rPr>
        <w:t xml:space="preserve"> al., 2023). By understanding the concept of AI and a flexible curriculum, this research makes a significant contribution in designing innovative educational solutions that can improve the quality of learning in Banyuwangi Regency.</w:t>
      </w:r>
    </w:p>
    <w:p w:rsidR="004A61FB" w:rsidRPr="004A61FB" w:rsidRDefault="004A61FB" w:rsidP="004A61FB">
      <w:pPr>
        <w:pStyle w:val="Alishlah31text"/>
        <w:rPr>
          <w:rFonts w:eastAsia="SimSun"/>
          <w:spacing w:val="-2"/>
          <w:lang w:val="en-ID" w:eastAsia="zh-CN"/>
        </w:rPr>
      </w:pPr>
      <w:r w:rsidRPr="004A61FB">
        <w:rPr>
          <w:rFonts w:eastAsia="SimSun"/>
          <w:spacing w:val="-2"/>
          <w:lang w:val="en-ID" w:eastAsia="zh-CN"/>
        </w:rPr>
        <w:t>This research utilizes the innovative educational context realized through the Merdeka Curriculum in Banyuwangi Regency. Currently, Artificial Intelligence (AI) technology has entered the realm of education as a potential learning tool. The use of AI animation in English in the context of the Independent Curriculum provides a new dimension to the learning process, enriching teaching methods and student interactions with curriculum materials (Adisantoso, 2021).</w:t>
      </w:r>
    </w:p>
    <w:p w:rsidR="004A61FB" w:rsidRPr="004A61FB" w:rsidRDefault="004A61FB" w:rsidP="004A61FB">
      <w:pPr>
        <w:pStyle w:val="Alishlah31text"/>
        <w:rPr>
          <w:rFonts w:eastAsia="SimSun"/>
          <w:spacing w:val="-2"/>
          <w:lang w:val="en-ID" w:eastAsia="zh-CN"/>
        </w:rPr>
      </w:pPr>
      <w:r w:rsidRPr="004A61FB">
        <w:rPr>
          <w:rFonts w:eastAsia="SimSun"/>
          <w:spacing w:val="-2"/>
          <w:lang w:val="en-ID" w:eastAsia="zh-CN"/>
        </w:rPr>
        <w:t>The State of the Art of this research includes the adoption of AI technology in education, as reflected in the development of innovative English language teaching modules using AI and Game-Based Instructions (GBI). At the national level, the Independent Curriculum has become an innovative response to overcome the learning crisis and increase the relevance and interactivity of learning (Makruf, 2022). However, the sustainability of this innovation needs to be explored further, especially in a local context such as Banyuwangi Regency.</w:t>
      </w:r>
    </w:p>
    <w:p w:rsidR="004A61FB" w:rsidRPr="004A61FB" w:rsidRDefault="004A61FB" w:rsidP="004A61FB">
      <w:pPr>
        <w:pStyle w:val="Alishlah31text"/>
        <w:rPr>
          <w:rFonts w:eastAsia="SimSun"/>
          <w:spacing w:val="-2"/>
          <w:lang w:val="en-ID" w:eastAsia="zh-CN"/>
        </w:rPr>
      </w:pPr>
      <w:r w:rsidRPr="004A61FB">
        <w:rPr>
          <w:rFonts w:eastAsia="SimSun"/>
          <w:spacing w:val="-2"/>
          <w:lang w:val="en-ID" w:eastAsia="zh-CN"/>
        </w:rPr>
        <w:t>The novelty of this research lies in the integration of two key elements, namely English-language AI animation and the Merdeka Curriculum, which complement each other and produce innovative education. This approach is not yet commonly applied and is a promising research subject for increasing learning effectiveness, providing a more interactive learning experience, and responding to educational needs at the local level in a more adaptive and inclusive manner (Pustikayasa, et , al., 2023).</w:t>
      </w:r>
    </w:p>
    <w:p w:rsidR="004A61FB" w:rsidRPr="004A61FB" w:rsidRDefault="004A61FB" w:rsidP="004A61FB">
      <w:pPr>
        <w:pStyle w:val="Alishlah31text"/>
        <w:rPr>
          <w:rFonts w:eastAsia="SimSun"/>
          <w:spacing w:val="-2"/>
          <w:lang w:val="en-ID" w:eastAsia="zh-CN"/>
        </w:rPr>
      </w:pPr>
      <w:r w:rsidRPr="004A61FB">
        <w:rPr>
          <w:rFonts w:eastAsia="SimSun"/>
          <w:spacing w:val="-2"/>
          <w:lang w:val="en-ID" w:eastAsia="zh-CN"/>
        </w:rPr>
        <w:t xml:space="preserve">This research is very important considering the urgency of implementing the Independent Curriculum in the education system in Indonesia, in line with government regulations that encourage innovation in learning. In the context of Banyuwangi Regency, there are challenges in learning English at the basic education level. This research tries to overcome this problem by integrating Artificial Intelligence Animation in English language learning </w:t>
      </w:r>
      <w:proofErr w:type="gramStart"/>
      <w:r w:rsidRPr="004A61FB">
        <w:rPr>
          <w:rFonts w:eastAsia="SimSun"/>
          <w:spacing w:val="-2"/>
          <w:lang w:val="en-ID" w:eastAsia="zh-CN"/>
        </w:rPr>
        <w:t>( Ramadhan</w:t>
      </w:r>
      <w:proofErr w:type="gramEnd"/>
      <w:r w:rsidRPr="004A61FB">
        <w:rPr>
          <w:rFonts w:eastAsia="SimSun"/>
          <w:spacing w:val="-2"/>
          <w:lang w:val="en-ID" w:eastAsia="zh-CN"/>
        </w:rPr>
        <w:t xml:space="preserve">, 2023) . The government's full support for the Independent Curriculum, as reflected in implementation policies in various regions, makes this research relevant and in line with innovative learning trends. Based on the latest news and information, the Independent Curriculum has been recognized as the answer to overcoming the learning crisis and improving the quality of education (Safar, 2022). The problem of English learning in Banyuwangi Regency, as found in the news, is the focus point of this research. The presence of the Merdeka Curriculum is expected to provide optimal support to overcome these obstacles, with an innovative approach using Artificial Intelligence Animation in English language learning (Yulian, &amp; Alkadri, 2023). With this research, it is hoped that it can make a positive contribution to education in Banyuwangi Regency, strengthen the implementation of the Independent Curriculum, and present innovative education through AI technology in English language learning. An approach using Artificial Intelligence Animation is believed to be able to increase learning effectiveness, activate student involvement, and facilitate more interactive understanding of concepts </w:t>
      </w:r>
      <w:proofErr w:type="gramStart"/>
      <w:r w:rsidRPr="004A61FB">
        <w:rPr>
          <w:rFonts w:eastAsia="SimSun"/>
          <w:spacing w:val="-2"/>
          <w:lang w:val="en-ID" w:eastAsia="zh-CN"/>
        </w:rPr>
        <w:t>( Ruskandi</w:t>
      </w:r>
      <w:proofErr w:type="gramEnd"/>
      <w:r w:rsidRPr="004A61FB">
        <w:rPr>
          <w:rFonts w:eastAsia="SimSun"/>
          <w:spacing w:val="-2"/>
          <w:lang w:val="en-ID" w:eastAsia="zh-CN"/>
        </w:rPr>
        <w:t>, et, al., 2021). This concept is in line with the spirit of the Independent Curriculum which emphasizes more relevant and interactive learning.  This research seeks to present innovative solutions that not only meet educational needs in Banyuwangi Regency but are also in line with modern learning paradigms that continue to develop (Fahlevi, 2022).</w:t>
      </w:r>
    </w:p>
    <w:p w:rsidR="00727D5A" w:rsidRDefault="00727D5A" w:rsidP="005B5AEC">
      <w:pPr>
        <w:pStyle w:val="Alishlah31text"/>
        <w:rPr>
          <w:rFonts w:eastAsia="SimSun"/>
          <w:spacing w:val="-2"/>
          <w:lang w:val="en-ID" w:eastAsia="zh-CN"/>
        </w:rPr>
      </w:pPr>
    </w:p>
    <w:p w:rsidR="005B5AEC" w:rsidRPr="00723B12" w:rsidRDefault="005B5AEC" w:rsidP="005B5AEC">
      <w:pPr>
        <w:pStyle w:val="Alishlah21heading1"/>
        <w:rPr>
          <w:rFonts w:eastAsia="Arial"/>
        </w:rPr>
      </w:pPr>
      <w:r w:rsidRPr="00723B12">
        <w:rPr>
          <w:rFonts w:eastAsia="Arial"/>
        </w:rPr>
        <w:t xml:space="preserve">METHODS </w:t>
      </w:r>
    </w:p>
    <w:p w:rsidR="004A61FB" w:rsidRPr="00475CD2" w:rsidRDefault="004A61FB" w:rsidP="004A61FB">
      <w:pPr>
        <w:pStyle w:val="Alishlah31text"/>
      </w:pPr>
      <w:r w:rsidRPr="00475CD2">
        <w:t>This research is included in the type of experimental research. Within the framework of experimental research, researchers will implement an innovative approach by integrating English-language Artificial Intelligence (AI) animations in the implementation of the Merdeka Curriculum in Banyuwangi Regency. Experimental methods allow researchers to control certain variables and measure the impact of the intervention on student learning. This research will involve developing innovative educational materials, implementing them in several schools, and evaluating their effectiveness using quantitative and qualitative data (Hamdi, &amp; Bahruddin, 2015).</w:t>
      </w:r>
      <w:r w:rsidRPr="004A61FB">
        <w:t xml:space="preserve">  </w:t>
      </w:r>
      <w:r w:rsidRPr="00475CD2">
        <w:t>With an experimental approach, researchers can identify the extent to which the integration of AI animation can improve students' understanding of curriculum content and make a positive contribution to the learning experience under the Merdeka Curriculum in the local context of Banyuwangi Regency.</w:t>
      </w:r>
    </w:p>
    <w:p w:rsidR="004A61FB" w:rsidRPr="00475CD2" w:rsidRDefault="004A61FB" w:rsidP="004A61FB">
      <w:pPr>
        <w:pStyle w:val="Alishlah31text"/>
      </w:pPr>
      <w:proofErr w:type="gramStart"/>
      <w:r>
        <w:t>collection</w:t>
      </w:r>
      <w:proofErr w:type="gramEnd"/>
      <w:r>
        <w:t xml:space="preserve"> techniques </w:t>
      </w:r>
      <w:r w:rsidRPr="00475CD2">
        <w:t>were carried out through various techniques designed to gain a comprehensive understanding of the implementation and effectiveness of AI animation integration in innovative curricula. First, the observation method will be used to directly observe interactions between teachers and students during the learning process. This provides insight into classroom dynamics and the extent to which AI animation can increase student engagement. Next, in-depth interviews will be conducted with teachers, students, and relevant stakeholders to gain a deeper perspective on the challenges, benefits, and changes that occurred during implementation. Surveys will also be used to collect quantitative data, including student responses to AI animation-based learning materials (Putra, &amp; Saadah, 2023).</w:t>
      </w:r>
      <w:r w:rsidRPr="004A61FB">
        <w:t xml:space="preserve"> </w:t>
      </w:r>
      <w:r w:rsidRPr="00475CD2">
        <w:t>All of these techniques will be combined to form a comprehensive picture of the impact of the integration of this innovative technology in optimizing the Merdeka Curriculum in Banyuwangi Regency.</w:t>
      </w:r>
    </w:p>
    <w:p w:rsidR="004A61FB" w:rsidRDefault="004A61FB" w:rsidP="004A61FB">
      <w:pPr>
        <w:pStyle w:val="Alishlah31text"/>
      </w:pPr>
      <w:r w:rsidRPr="00475CD2">
        <w:t>Qualitatively, data analysis will involve the process of coding and interpreting findings from interviews, observations, and other qualitative data. Key categories will be developed to identify patterns, findings and meanings that emerge from participants' narratives (Wijaya, 2020).</w:t>
      </w:r>
      <w:r w:rsidRPr="004A61FB">
        <w:t xml:space="preserve">  </w:t>
      </w:r>
      <w:r w:rsidRPr="00475CD2">
        <w:t xml:space="preserve">On the other hand, quantitative data analysis will involve the use of descriptive and inferential statistics. Data from test results, questionnaires and other measurements will be processed statistically to measure success rates, compare between groups, and analyze correlations between relevant variables (Agustianti, </w:t>
      </w:r>
      <w:proofErr w:type="gramStart"/>
      <w:r w:rsidRPr="00475CD2">
        <w:t>et</w:t>
      </w:r>
      <w:proofErr w:type="gramEnd"/>
      <w:r w:rsidRPr="00475CD2">
        <w:t>, al., 2022).</w:t>
      </w:r>
      <w:r w:rsidRPr="004A61FB">
        <w:t xml:space="preserve">  </w:t>
      </w:r>
      <w:r w:rsidRPr="00475CD2">
        <w:t>Next, triangulation techniques will be applied, combining findings from both approaches to ensure the validity and reliability of the research results. Thus, this data analysis technique will provide a comprehensive picture of the contribution of the integration of Artificial Intelligent Animation in supporting the Independent Curriculum in Banyuwangi Regency.</w:t>
      </w:r>
    </w:p>
    <w:p w:rsidR="005B5AEC" w:rsidRDefault="005B5AEC" w:rsidP="005B5AEC">
      <w:pPr>
        <w:pStyle w:val="Alishlah21heading1"/>
        <w:rPr>
          <w:rFonts w:eastAsia="Arial"/>
        </w:rPr>
      </w:pPr>
      <w:r>
        <w:rPr>
          <w:rFonts w:eastAsia="Arial"/>
        </w:rPr>
        <w:t xml:space="preserve">FINDINGS </w:t>
      </w:r>
      <w:r w:rsidRPr="00723B12">
        <w:rPr>
          <w:rFonts w:eastAsia="Arial"/>
        </w:rPr>
        <w:t>AND DISCUSSION</w:t>
      </w:r>
    </w:p>
    <w:p w:rsidR="004A61FB" w:rsidRPr="004A61FB" w:rsidRDefault="004A61FB" w:rsidP="004A61FB">
      <w:pPr>
        <w:spacing w:after="0" w:line="240" w:lineRule="auto"/>
        <w:rPr>
          <w:rFonts w:ascii="Palatino Linotype" w:hAnsi="Palatino Linotype" w:cstheme="majorBidi"/>
          <w:b/>
          <w:bCs/>
          <w:sz w:val="20"/>
          <w:szCs w:val="20"/>
        </w:rPr>
      </w:pPr>
      <w:r w:rsidRPr="004A61FB">
        <w:rPr>
          <w:rFonts w:ascii="Palatino Linotype" w:hAnsi="Palatino Linotype" w:cstheme="majorBidi"/>
          <w:b/>
          <w:bCs/>
          <w:sz w:val="20"/>
          <w:szCs w:val="20"/>
          <w:lang w:val="en"/>
        </w:rPr>
        <w:t>Findings</w:t>
      </w:r>
    </w:p>
    <w:p w:rsidR="004A61FB" w:rsidRPr="004A61FB" w:rsidRDefault="004A61FB" w:rsidP="004A61FB">
      <w:pPr>
        <w:spacing w:after="0" w:line="240" w:lineRule="auto"/>
        <w:jc w:val="both"/>
        <w:rPr>
          <w:rFonts w:ascii="Palatino Linotype" w:hAnsi="Palatino Linotype" w:cstheme="majorBidi"/>
          <w:b/>
          <w:bCs/>
          <w:sz w:val="20"/>
          <w:szCs w:val="20"/>
        </w:rPr>
      </w:pPr>
      <w:r w:rsidRPr="004A61FB">
        <w:rPr>
          <w:rFonts w:ascii="Palatino Linotype" w:hAnsi="Palatino Linotype" w:cstheme="majorBidi"/>
          <w:b/>
          <w:bCs/>
          <w:sz w:val="20"/>
          <w:szCs w:val="20"/>
          <w:lang w:val="en"/>
        </w:rPr>
        <w:t>The level of effectiveness of using English-language Artificial Intelligence animation as an educational tool in the context of the Independent Curriculum in Banyuwangi Regency</w:t>
      </w:r>
    </w:p>
    <w:p w:rsidR="004A61FB" w:rsidRPr="004A61FB" w:rsidRDefault="004A61FB" w:rsidP="004A61FB">
      <w:pPr>
        <w:pStyle w:val="ListParagraph"/>
        <w:numPr>
          <w:ilvl w:val="0"/>
          <w:numId w:val="19"/>
        </w:numPr>
        <w:spacing w:after="0" w:line="240" w:lineRule="auto"/>
        <w:ind w:left="284" w:hanging="284"/>
        <w:jc w:val="both"/>
        <w:rPr>
          <w:rFonts w:ascii="Palatino Linotype" w:hAnsi="Palatino Linotype" w:cstheme="majorBidi"/>
          <w:b/>
          <w:bCs/>
          <w:sz w:val="20"/>
          <w:szCs w:val="20"/>
        </w:rPr>
      </w:pPr>
      <w:r w:rsidRPr="004A61FB">
        <w:rPr>
          <w:rStyle w:val="Strong"/>
          <w:rFonts w:ascii="Palatino Linotype" w:hAnsi="Palatino Linotype" w:cstheme="majorBidi"/>
          <w:sz w:val="20"/>
          <w:szCs w:val="20"/>
        </w:rPr>
        <w:t>Increased Understanding of Concepts</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The use of Artificial Intelligence (AI)-based animation in English as an educational tool has proven effective in increasing students' understanding of the concepts being taught. Students show significant improvement in test results after using AI animation compared to conventional teaching methods.</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This research was conducted through observations at several schools in Banyuwangi Regency that have implemented the Independent Curriculum and used Artificial Intelligence (AI)-based animation in English language learning. Observations show that students who use AI </w:t>
      </w:r>
      <w:r w:rsidRPr="004A61FB">
        <w:rPr>
          <w:rFonts w:ascii="Palatino Linotype" w:hAnsi="Palatino Linotype" w:cstheme="majorBidi"/>
          <w:sz w:val="20"/>
          <w:szCs w:val="20"/>
          <w:lang w:val="en"/>
        </w:rPr>
        <w:t xml:space="preserve">animation </w:t>
      </w:r>
      <w:r w:rsidRPr="004A61FB">
        <w:rPr>
          <w:rFonts w:ascii="Palatino Linotype" w:eastAsia="Times New Roman" w:hAnsi="Palatino Linotype"/>
          <w:sz w:val="20"/>
          <w:szCs w:val="20"/>
          <w:lang w:val="en-US"/>
        </w:rPr>
        <w:t xml:space="preserve">are more active in participating in the learning process. They seem more focused and interested in the material delivered through this media compared to conventional teaching </w:t>
      </w:r>
      <w:r w:rsidRPr="004A61FB">
        <w:rPr>
          <w:rFonts w:ascii="Palatino Linotype" w:eastAsia="Times New Roman" w:hAnsi="Palatino Linotype"/>
          <w:sz w:val="20"/>
          <w:szCs w:val="20"/>
          <w:lang w:val="en-US"/>
        </w:rPr>
        <w:lastRenderedPageBreak/>
        <w:t>methods. Students' activities during learning also reflect their increased understanding of the concepts being taught, which can be seen from how they answer questions and complete the tasks given.</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Interviews with teachers involved in this research revealed that they felt </w:t>
      </w:r>
      <w:r w:rsidRPr="004A61FB">
        <w:rPr>
          <w:rFonts w:ascii="Palatino Linotype" w:hAnsi="Palatino Linotype" w:cstheme="majorBidi"/>
          <w:sz w:val="20"/>
          <w:szCs w:val="20"/>
          <w:lang w:val="en"/>
        </w:rPr>
        <w:t xml:space="preserve">an </w:t>
      </w:r>
      <w:r w:rsidRPr="004A61FB">
        <w:rPr>
          <w:rFonts w:ascii="Palatino Linotype" w:eastAsia="Times New Roman" w:hAnsi="Palatino Linotype"/>
          <w:sz w:val="20"/>
          <w:szCs w:val="20"/>
          <w:lang w:val="en-US"/>
        </w:rPr>
        <w:t>increase in students' understanding after using AI animation. These teachers stated that students more easily understand complex concepts when they are presented through interactive and visual animations. They also noted that the use of AI animations in teaching helped them explain material that was previously difficult for students to understand. In general, teachers agree that this method is more effective in improving students' understanding compared to traditional teaching methods.</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The documentation carried out during this research includes student test results before and after using AI animation in learning. Quantitative data shows a significant increase in student test scores after implementing AI animation. For example, the average student grade increased by 20% after they learned to use AI animation compared to before. This documentation also includes teacher observation notes during the learning process, which show that students master the material more quickly and experience fewer difficulties in understanding the concepts being taught.</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The results of these observations, interviews and documentation were then analyzed to measure the effectiveness of AI animation in the context of the Merdeka Curriculum. The analysis shows that AI animation not only improves students' understanding of the concepts being taught but also increases students' engagement and motivation in learning. Apart from that, data analysis also indicates that the use of this technology is in line with the principles of the Independent Curriculum which encourages more interactive and student-centered learning.</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Based on the research results, it can be concluded that the use of Artificial Intelligence-based animation in English language learning is very effective in improving students' understanding in Banyuwangi Regency. This method is proven to be superior to conventional teaching methods, especially in the context of the Independent Curriculum which prioritizes a more flexible and adaptive approach to student needs. Therefore, it is hoped that the use of AI technology in education can continue to be developed and applied in various other areas.</w:t>
      </w:r>
    </w:p>
    <w:p w:rsidR="004A61FB" w:rsidRPr="004A61FB" w:rsidRDefault="004A61FB" w:rsidP="004A61FB">
      <w:pPr>
        <w:spacing w:after="0" w:line="240" w:lineRule="auto"/>
        <w:jc w:val="both"/>
        <w:rPr>
          <w:rFonts w:ascii="Palatino Linotype" w:hAnsi="Palatino Linotype" w:cstheme="majorBidi"/>
          <w:b/>
          <w:bCs/>
          <w:sz w:val="20"/>
          <w:szCs w:val="20"/>
          <w:lang w:val="en-US"/>
        </w:rPr>
      </w:pPr>
    </w:p>
    <w:p w:rsidR="004A61FB" w:rsidRPr="004A61FB" w:rsidRDefault="004A61FB" w:rsidP="004A61FB">
      <w:pPr>
        <w:pStyle w:val="ListParagraph"/>
        <w:numPr>
          <w:ilvl w:val="0"/>
          <w:numId w:val="19"/>
        </w:numPr>
        <w:spacing w:after="0" w:line="240" w:lineRule="auto"/>
        <w:ind w:left="284" w:hanging="284"/>
        <w:jc w:val="both"/>
        <w:rPr>
          <w:rStyle w:val="Strong"/>
          <w:rFonts w:ascii="Palatino Linotype" w:hAnsi="Palatino Linotype" w:cstheme="majorBidi"/>
          <w:sz w:val="20"/>
          <w:szCs w:val="20"/>
        </w:rPr>
      </w:pPr>
      <w:r w:rsidRPr="004A61FB">
        <w:rPr>
          <w:rStyle w:val="Strong"/>
          <w:rFonts w:ascii="Palatino Linotype" w:hAnsi="Palatino Linotype" w:cstheme="majorBidi"/>
          <w:sz w:val="20"/>
          <w:szCs w:val="20"/>
        </w:rPr>
        <w:t>Higher Learning Motivation:</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Students who engage in learning with AI animations show higher levels of learning motivation. They are more enthusiastic in following lessons and feel more interested in the material presented through AI animation, especially because of the interactivity and interesting visualization.</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Observations at various schools in Banyuwangi Regency that use Artificial Intelligence (AI)-based animation in English language learning show a significant increase in student learning motivation. Students seem more enthusiastic when taking part in lessons that use AI animation. This enthusiasm can be seen from their active attitude during the learning process, such as frequently asking questions, participating in class discussions, and completing assigned tasks more quickly. Attractive visualization and interactivity from AI animations are the main factors that make students more interested in studying the material presented. </w:t>
      </w:r>
      <w:proofErr w:type="gramStart"/>
      <w:r w:rsidRPr="004A61FB">
        <w:rPr>
          <w:rFonts w:ascii="Palatino Linotype" w:eastAsia="Times New Roman" w:hAnsi="Palatino Linotype"/>
          <w:sz w:val="20"/>
          <w:szCs w:val="20"/>
          <w:lang w:val="en-US"/>
        </w:rPr>
        <w:t>Compared to classes using traditional teaching methods, students in classes using AI animation showed more consistent attendance and higher engagement.</w:t>
      </w:r>
      <w:proofErr w:type="gramEnd"/>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Interviews with students and teachers involved in this research confirmed the findings from the observations. Students stated that the use of AI animations made lessons more fun and easier to understand. They feel more motivated to learn because the material delivered through AI animation feels more real and easy to digest. One student expressed that he felt more interested in learning English because the animations used helped illustrate difficult concepts in an easy-to-understand </w:t>
      </w:r>
      <w:proofErr w:type="gramStart"/>
      <w:r w:rsidRPr="004A61FB">
        <w:rPr>
          <w:rFonts w:ascii="Palatino Linotype" w:eastAsia="Times New Roman" w:hAnsi="Palatino Linotype"/>
          <w:sz w:val="20"/>
          <w:szCs w:val="20"/>
          <w:lang w:val="en-US"/>
        </w:rPr>
        <w:t>way .</w:t>
      </w:r>
      <w:proofErr w:type="gramEnd"/>
      <w:r w:rsidRPr="004A61FB">
        <w:rPr>
          <w:rFonts w:ascii="Palatino Linotype" w:eastAsia="Times New Roman" w:hAnsi="Palatino Linotype"/>
          <w:sz w:val="20"/>
          <w:szCs w:val="20"/>
          <w:lang w:val="en-US"/>
        </w:rPr>
        <w:t xml:space="preserve"> Teachers also admit that their students are more focused and motivated to follow lessons when using AI animations. According to them, AI animation not only increases </w:t>
      </w:r>
      <w:r w:rsidRPr="004A61FB">
        <w:rPr>
          <w:rFonts w:ascii="Palatino Linotype" w:eastAsia="Times New Roman" w:hAnsi="Palatino Linotype"/>
          <w:sz w:val="20"/>
          <w:szCs w:val="20"/>
          <w:lang w:val="en-US"/>
        </w:rPr>
        <w:lastRenderedPageBreak/>
        <w:t xml:space="preserve">students' learning motivation but also makes it easier for teachers to deliver material in a more effective </w:t>
      </w:r>
      <w:proofErr w:type="gramStart"/>
      <w:r w:rsidRPr="004A61FB">
        <w:rPr>
          <w:rFonts w:ascii="Palatino Linotype" w:eastAsia="Times New Roman" w:hAnsi="Palatino Linotype"/>
          <w:sz w:val="20"/>
          <w:szCs w:val="20"/>
          <w:lang w:val="en-US"/>
        </w:rPr>
        <w:t>way .</w:t>
      </w:r>
      <w:proofErr w:type="gramEnd"/>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Documentation collected during this research includes records of students' attendance, their level of participation in class, and test and assignment results. Data shows that students who learn with AI animations have higher attendance rates and are more active in participating in class. They also tend to complete assignments more quickly and perform better on tests after taking lessons that use AI animations. This documentation also notes that students who were previously less motivated became more eager to learn and showed significant improvements in their academic performance. Additionally, some students reported that they continued learning independently at home using the same AI animation </w:t>
      </w:r>
      <w:proofErr w:type="gramStart"/>
      <w:r w:rsidRPr="004A61FB">
        <w:rPr>
          <w:rFonts w:ascii="Palatino Linotype" w:eastAsia="Times New Roman" w:hAnsi="Palatino Linotype"/>
          <w:sz w:val="20"/>
          <w:szCs w:val="20"/>
          <w:lang w:val="en-US"/>
        </w:rPr>
        <w:t>resources ,</w:t>
      </w:r>
      <w:proofErr w:type="gramEnd"/>
      <w:r w:rsidRPr="004A61FB">
        <w:rPr>
          <w:rFonts w:ascii="Palatino Linotype" w:eastAsia="Times New Roman" w:hAnsi="Palatino Linotype"/>
          <w:sz w:val="20"/>
          <w:szCs w:val="20"/>
          <w:lang w:val="en-US"/>
        </w:rPr>
        <w:t xml:space="preserve"> indicating greater interest in the course material.</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Analysis of the results of observations, interviews and documentation shows that the use of AI animation in English language learning is in accordance with the principles of the Independent Curriculum which encourages more interactive and student-centered learning. The increased learning motivation resulting from the use of AI animation contributes to better achievement of learning goals. Higher learning motivation also has a positive impact on student engagement in learning, which ultimately improves their learning outcomes. These findings indicate that AI animation is not only effective as an educational </w:t>
      </w:r>
      <w:proofErr w:type="gramStart"/>
      <w:r w:rsidRPr="004A61FB">
        <w:rPr>
          <w:rFonts w:ascii="Palatino Linotype" w:eastAsia="Times New Roman" w:hAnsi="Palatino Linotype"/>
          <w:sz w:val="20"/>
          <w:szCs w:val="20"/>
          <w:lang w:val="en-US"/>
        </w:rPr>
        <w:t>tool ,</w:t>
      </w:r>
      <w:proofErr w:type="gramEnd"/>
      <w:r w:rsidRPr="004A61FB">
        <w:rPr>
          <w:rFonts w:ascii="Palatino Linotype" w:eastAsia="Times New Roman" w:hAnsi="Palatino Linotype"/>
          <w:sz w:val="20"/>
          <w:szCs w:val="20"/>
          <w:lang w:val="en-US"/>
        </w:rPr>
        <w:t xml:space="preserve"> but is also able to change students' overall learning attitudes, making them more active and responsible for their own learning.</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Based on the results of this research, it can be concluded that the use of Artificial Intelligence-based animation in English language learning in Banyuwangi Regency is effective in increasing students' learning motivation. This method not only attracts students' attention but also makes the learning process more fun and meaningful. With attractive visualization and high interactivity, AI animation is able to provide a learning experience that is different from traditional teaching methods. As a result, students become more enthusiastic about learning, which ultimately improves their academic achievement. This conclusion supports the importance of applying innovative technology such as AI in the educational context, especially in the Independent Curriculum which focuses on developing 21st century skills.</w:t>
      </w:r>
    </w:p>
    <w:p w:rsidR="004A61FB" w:rsidRPr="004A61FB" w:rsidRDefault="004A61FB" w:rsidP="004A61FB">
      <w:pPr>
        <w:spacing w:after="0" w:line="240" w:lineRule="auto"/>
        <w:jc w:val="both"/>
        <w:rPr>
          <w:rStyle w:val="Strong"/>
          <w:rFonts w:ascii="Palatino Linotype" w:hAnsi="Palatino Linotype"/>
          <w:sz w:val="20"/>
          <w:szCs w:val="20"/>
        </w:rPr>
      </w:pPr>
    </w:p>
    <w:p w:rsidR="004A61FB" w:rsidRPr="004A61FB" w:rsidRDefault="004A61FB" w:rsidP="004A61FB">
      <w:pPr>
        <w:pStyle w:val="ListParagraph"/>
        <w:numPr>
          <w:ilvl w:val="0"/>
          <w:numId w:val="19"/>
        </w:numPr>
        <w:spacing w:after="0" w:line="240" w:lineRule="auto"/>
        <w:ind w:left="284" w:hanging="284"/>
        <w:jc w:val="both"/>
        <w:rPr>
          <w:rStyle w:val="Strong"/>
          <w:rFonts w:ascii="Palatino Linotype" w:hAnsi="Palatino Linotype" w:cstheme="majorBidi"/>
          <w:sz w:val="20"/>
          <w:szCs w:val="20"/>
        </w:rPr>
      </w:pPr>
      <w:r w:rsidRPr="004A61FB">
        <w:rPr>
          <w:rStyle w:val="Strong"/>
          <w:rFonts w:ascii="Palatino Linotype" w:hAnsi="Palatino Linotype" w:cstheme="majorBidi"/>
          <w:sz w:val="20"/>
          <w:szCs w:val="20"/>
        </w:rPr>
        <w:t>Conformity with the Independent Curriculum</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The implementation of AI animation as an educational tool is in line with the principles of the Independent Curriculum, which emphasizes more flexible and student-centered learning. Teachers report that AI animation helps in delivering material that suits students' needs and interests, thereby increasing student engagement and understanding in a more independent learning context.</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Observations carried out in several schools in Banyuwangi Regency show that the application of Artificial Intelligence (AI)-based animation in English language learning is very much in line with the principles of the Independent Curriculum. The curriculum emphasizes flexibility and student-centered learning, which AI animation is able to support effectively. AI animation allows teachers to deliver material in a way that is more adaptive to students' needs and interests, thereby creating a more interactive and dynamic learning environment. Students appear more involved in the learning process, show increased participation in class, and are more active in conveying ideas and asking questions during the learning process. This shows that the use of AI technology not only makes learning more interesting, but also supports the development of independent learning in accordance with the objectives of the Merdeka Curriculum.</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Interviews with several teachers who have implemented AI animation in their lessons provide in-depth insight into the positive impact of this technology in the context of the Merdeka Curriculum. Teachers report that the use of AI animation allows them to more easily accommodate diverse learning styles among students. One teacher stated that AI animation provides flexibility in conveying complex subject matter in a way that is easier for students to </w:t>
      </w:r>
      <w:r w:rsidRPr="004A61FB">
        <w:rPr>
          <w:rFonts w:ascii="Palatino Linotype" w:eastAsia="Times New Roman" w:hAnsi="Palatino Linotype"/>
          <w:sz w:val="20"/>
          <w:szCs w:val="20"/>
          <w:lang w:val="en-US"/>
        </w:rPr>
        <w:lastRenderedPageBreak/>
        <w:t>understand. Another teacher added that this animation not only makes it easier to understand concepts, but also increases students' interest in learning further independently outside class hours. Testimonials from these teachers confirm that AI animation supports achieving the goals of the Merdeka Curriculum, which emphasizes personalized and adaptive learning.</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Documentation collected during this research, including records of student learning outcomes and teaching materials used, shows a positive correlation between the </w:t>
      </w:r>
      <w:proofErr w:type="gramStart"/>
      <w:r w:rsidRPr="004A61FB">
        <w:rPr>
          <w:rFonts w:ascii="Palatino Linotype" w:eastAsia="Times New Roman" w:hAnsi="Palatino Linotype"/>
          <w:sz w:val="20"/>
          <w:szCs w:val="20"/>
          <w:lang w:val="en-US"/>
        </w:rPr>
        <w:t>use</w:t>
      </w:r>
      <w:proofErr w:type="gramEnd"/>
      <w:r w:rsidRPr="004A61FB">
        <w:rPr>
          <w:rFonts w:ascii="Palatino Linotype" w:eastAsia="Times New Roman" w:hAnsi="Palatino Linotype"/>
          <w:sz w:val="20"/>
          <w:szCs w:val="20"/>
          <w:lang w:val="en-US"/>
        </w:rPr>
        <w:t xml:space="preserve"> of AI animation and improved learning outcomes. Teaching materials adapted to AI animation have proven to be more effective in helping students understand the concepts being taught, especially in learning English. Student learning outcome records show a significant increase in grades in subjects that use AI animation compared to conventional methods. In addition, the documentation also notes an increase in the level of student attendance and participation in class, which is an indication that AI animation has succeeded in increasing student engagement and learning motivation. All of this data shows that AI animation is an effective tool in supporting the implementation of the Independent Curriculum in Banyuwangi Regency.</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From the results of observations, interviews and documentation, it is clear that AI-based animation is very suitable for use in the context of the Merdeka Curriculum. Further analysis reveals that AI animation is not just a learning </w:t>
      </w:r>
      <w:proofErr w:type="gramStart"/>
      <w:r w:rsidRPr="004A61FB">
        <w:rPr>
          <w:rFonts w:ascii="Palatino Linotype" w:eastAsia="Times New Roman" w:hAnsi="Palatino Linotype"/>
          <w:sz w:val="20"/>
          <w:szCs w:val="20"/>
          <w:lang w:val="en-US"/>
        </w:rPr>
        <w:t>aid ,</w:t>
      </w:r>
      <w:proofErr w:type="gramEnd"/>
      <w:r w:rsidRPr="004A61FB">
        <w:rPr>
          <w:rFonts w:ascii="Palatino Linotype" w:eastAsia="Times New Roman" w:hAnsi="Palatino Linotype"/>
          <w:sz w:val="20"/>
          <w:szCs w:val="20"/>
          <w:lang w:val="en-US"/>
        </w:rPr>
        <w:t xml:space="preserve"> but also a tool capable of changing the way students learn to be more independent and proactive. By using AI animation, teachers can provide a more engaging and meaningful learning experience, which directly impacts increased student understanding and engagement. In addition, AI animation also supports learning differentiation, where material can be adapted to students' individual abilities and interests, which is one of the main aspects of the Merdeka Curriculum. The results of this research show that AI technology plays an important role in supporting educational innovation in the digital era.</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Overall, this research shows that the implementation of AI animation in English language learning in Banyuwangi Regency is very in accordance with the principles of the Independent Curriculum. This technology not only improves understanding of concepts, but also encourages student engagement and motivation to learn. The use of AI animation has proven effective in creating a more flexible, interactive and student-centered learning environment, in line with the goals of the Merdeka Curriculum which emphasizes independent and adaptive learning. Thus, the integration of AI technology in education must continue to be encouraged to achieve better learning outcomes and to ensure that students are ready to face the challenges of the future.</w:t>
      </w:r>
    </w:p>
    <w:p w:rsidR="004A61FB" w:rsidRPr="004A61FB" w:rsidRDefault="004A61FB" w:rsidP="004A61FB">
      <w:pPr>
        <w:spacing w:after="0" w:line="240" w:lineRule="auto"/>
        <w:jc w:val="both"/>
        <w:rPr>
          <w:rFonts w:ascii="Palatino Linotype" w:eastAsia="Times New Roman" w:hAnsi="Palatino Linotype"/>
          <w:sz w:val="20"/>
          <w:szCs w:val="20"/>
          <w:lang w:val="en-US"/>
        </w:rPr>
      </w:pPr>
    </w:p>
    <w:p w:rsidR="004A61FB" w:rsidRPr="004A61FB" w:rsidRDefault="004A61FB" w:rsidP="004A61FB">
      <w:pPr>
        <w:spacing w:after="0" w:line="240" w:lineRule="auto"/>
        <w:jc w:val="both"/>
        <w:rPr>
          <w:rFonts w:ascii="Palatino Linotype" w:hAnsi="Palatino Linotype" w:cstheme="majorBidi"/>
          <w:b/>
          <w:bCs/>
          <w:sz w:val="20"/>
          <w:szCs w:val="20"/>
        </w:rPr>
      </w:pPr>
      <w:r w:rsidRPr="004A61FB">
        <w:rPr>
          <w:rFonts w:ascii="Palatino Linotype" w:hAnsi="Palatino Linotype" w:cstheme="majorBidi"/>
          <w:b/>
          <w:bCs/>
          <w:sz w:val="20"/>
          <w:szCs w:val="20"/>
          <w:lang w:val="en"/>
        </w:rPr>
        <w:t>Challenges faced by educators and students in adopting innovative education with the integration of AI animation in English in the Independent Curriculum in Banyuwangi Regency</w:t>
      </w:r>
    </w:p>
    <w:p w:rsidR="004A61FB" w:rsidRPr="004A61FB" w:rsidRDefault="004A61FB" w:rsidP="004A61FB">
      <w:pPr>
        <w:pStyle w:val="ListParagraph"/>
        <w:numPr>
          <w:ilvl w:val="0"/>
          <w:numId w:val="20"/>
        </w:numPr>
        <w:spacing w:after="0" w:line="240" w:lineRule="auto"/>
        <w:ind w:left="284" w:hanging="284"/>
        <w:jc w:val="both"/>
        <w:rPr>
          <w:rFonts w:ascii="Palatino Linotype" w:eastAsia="Times New Roman" w:hAnsi="Palatino Linotype"/>
          <w:sz w:val="20"/>
          <w:szCs w:val="20"/>
          <w:lang w:val="en-US"/>
        </w:rPr>
      </w:pPr>
      <w:r w:rsidRPr="004A61FB">
        <w:rPr>
          <w:rFonts w:ascii="Palatino Linotype" w:eastAsia="Times New Roman" w:hAnsi="Palatino Linotype"/>
          <w:b/>
          <w:bCs/>
          <w:sz w:val="20"/>
          <w:szCs w:val="20"/>
          <w:lang w:val="en-US"/>
        </w:rPr>
        <w:t>Limited Technological Resources</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Many schools in Banyuwangi Regency face obstacles in technological infrastructure, such as lack of access to adequate devices and limited internet connectivity. This makes it difficult for teachers and students to adopt AI animation as part of learning, which has an impact on the effectiveness of implementing the Merdeka Curriculum.</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This research reveals that many schools in Banyuwangi Regency face serious obstacles in terms of the technological infrastructure needed to adopt AI animation-based educational innovations. Based on observations in several schools, it was found that facilities such as computers and other digital devices were still very limited. Additionally, most schools have only unstable internet connectivity, which greatly hinders their ability to integrate new technologies in the learning process. This lack of infrastructure support makes the implementation of the Independent Curriculum which focuses on technological innovation less effective and difficult to implement evenly.</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Results of Interviews with Educators Through interviews with educators in Banyuwangi Regency, it was revealed that one of the main challenges they face is the lack of training and professional development related to the use of AI animation technology in teaching. Many </w:t>
      </w:r>
      <w:r w:rsidRPr="004A61FB">
        <w:rPr>
          <w:rFonts w:ascii="Palatino Linotype" w:eastAsia="Times New Roman" w:hAnsi="Palatino Linotype"/>
          <w:sz w:val="20"/>
          <w:szCs w:val="20"/>
          <w:lang w:val="en-US"/>
        </w:rPr>
        <w:lastRenderedPageBreak/>
        <w:t xml:space="preserve">teachers admit that they are not yet familiar with this technology and find it difficult to make maximum use of it in the classroom. They also revealed that without adequate training, efforts to adopt these new technologies tend to become an additional burden rather than a tool that supports learning. Educators feel that support from the government and </w:t>
      </w:r>
      <w:proofErr w:type="gramStart"/>
      <w:r w:rsidRPr="004A61FB">
        <w:rPr>
          <w:rFonts w:ascii="Palatino Linotype" w:eastAsia="Times New Roman" w:hAnsi="Palatino Linotype"/>
          <w:sz w:val="20"/>
          <w:szCs w:val="20"/>
          <w:lang w:val="en-US"/>
        </w:rPr>
        <w:t>educational institutions is</w:t>
      </w:r>
      <w:proofErr w:type="gramEnd"/>
      <w:r w:rsidRPr="004A61FB">
        <w:rPr>
          <w:rFonts w:ascii="Palatino Linotype" w:eastAsia="Times New Roman" w:hAnsi="Palatino Linotype"/>
          <w:sz w:val="20"/>
          <w:szCs w:val="20"/>
          <w:lang w:val="en-US"/>
        </w:rPr>
        <w:t xml:space="preserve"> very necessary to improve their skills in using this technology.</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Results of Interviews with Students Students in Banyuwangi Regency also face challenges in adopting AI animation as part of their learning. Based on interviews with a number of students, the majority stated that they had difficulty following lessons that used advanced technology, especially because of limited access to devices and internet connections at home. In addition, some students feel uncomfortable with the use of this new technology because they are not used to it and feel that traditional teaching methods are easier to understand. This challenge shows that there is still a significant digital divide that affects students' ability to utilize the educational innovations offered by the Merdeka Curriculum.</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Through policy documentation and reports from local education </w:t>
      </w:r>
      <w:proofErr w:type="gramStart"/>
      <w:r w:rsidRPr="004A61FB">
        <w:rPr>
          <w:rFonts w:ascii="Palatino Linotype" w:eastAsia="Times New Roman" w:hAnsi="Palatino Linotype"/>
          <w:sz w:val="20"/>
          <w:szCs w:val="20"/>
          <w:lang w:val="en-US"/>
        </w:rPr>
        <w:t>offices ,</w:t>
      </w:r>
      <w:proofErr w:type="gramEnd"/>
      <w:r w:rsidRPr="004A61FB">
        <w:rPr>
          <w:rFonts w:ascii="Palatino Linotype" w:eastAsia="Times New Roman" w:hAnsi="Palatino Linotype"/>
          <w:sz w:val="20"/>
          <w:szCs w:val="20"/>
          <w:lang w:val="en-US"/>
        </w:rPr>
        <w:t xml:space="preserve"> it can be seen that the government has attempted to introduce digital technology in the curriculum, including the use of AI animation. However, implementation has proven uneven and is often only accessible to better-resourced urban schools. Schools in rural or remote areas are still lagging behind in providing the necessary infrastructure and training. This documentation also shows that although there are policies that support the use of technology in education, the reality on the ground shows that there are significant limitations in its realization, especially in the Banyuwangi area.</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Based on the results of observations, interviews and documentation, it can be concluded that limited technological resources are the main challenge in adopting innovative education with the integration of AI animation in Banyuwangi Regency. Limited access to digital devices, lack of training for educators, and resistance to change among students show that the implementation of the Independent Curriculum still faces many obstacles. Therefore, concrete steps are needed to improve technological infrastructure in schools, provide adequate training for teachers, and reduce the digital divide so that all students can benefit from this educational innovation.</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p>
    <w:p w:rsidR="004A61FB" w:rsidRPr="004A61FB" w:rsidRDefault="004A61FB" w:rsidP="004A61FB">
      <w:pPr>
        <w:pStyle w:val="ListParagraph"/>
        <w:numPr>
          <w:ilvl w:val="0"/>
          <w:numId w:val="20"/>
        </w:numPr>
        <w:spacing w:after="0" w:line="240" w:lineRule="auto"/>
        <w:ind w:left="284" w:hanging="284"/>
        <w:jc w:val="both"/>
        <w:rPr>
          <w:rFonts w:ascii="Palatino Linotype" w:eastAsia="Times New Roman" w:hAnsi="Palatino Linotype"/>
          <w:b/>
          <w:bCs/>
          <w:sz w:val="20"/>
          <w:szCs w:val="20"/>
          <w:lang w:val="en-US"/>
        </w:rPr>
      </w:pPr>
      <w:r w:rsidRPr="004A61FB">
        <w:rPr>
          <w:rFonts w:ascii="Palatino Linotype" w:eastAsia="Times New Roman" w:hAnsi="Palatino Linotype"/>
          <w:b/>
          <w:bCs/>
          <w:sz w:val="20"/>
          <w:szCs w:val="20"/>
          <w:lang w:val="en-US"/>
        </w:rPr>
        <w:t>Lack of Training for Teachers</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Teachers often do not have sufficient technical skills to integrate AI technology in learning. The lack of training and professional support for teachers makes it difficult for them to utilize AI animation effectively, which ultimately can hinder the achievement of the goals of the Merdeka Curriculum. </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From the results of observations in various schools in Banyuwangi Regency, it appears that the majority of teachers experience difficulties in integrating AI animation technology in the learning process. This challenge is mainly due to the lack of training provided to teachers to improve their technical skills. These teachers often rely on only basic knowledge of the technology, which is not enough to make optimal use of AI animation. These observations indicate an urgent need for more comprehensive and sustainable training programs for teachers.</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Interviews with several teachers and principals revealed that available training is often inadequate or irrelevant to the needs of modern learning that integrates AI technology. Most teachers feel that they are left to learn on their own without adequate support. One teacher stated, “We only received basic training, but when it came to implementing AI animation in the classroom, we felt confused and didn't know where to start.” This statement highlights the gap that exists between teacher needs and the training provided, which hinders the adoption of new technologies in education.</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From the documentation obtained, it was found that the training provided to teachers in Banyuwangi was very limited in scope and frequency. Existing training programs focus more on basic software usage, without touching on the more in-depth technical aspects of AI animation integration. Training documents show that topics related to AI and technological innovation are </w:t>
      </w:r>
      <w:r w:rsidRPr="004A61FB">
        <w:rPr>
          <w:rFonts w:ascii="Palatino Linotype" w:eastAsia="Times New Roman" w:hAnsi="Palatino Linotype"/>
          <w:sz w:val="20"/>
          <w:szCs w:val="20"/>
          <w:lang w:val="en-US"/>
        </w:rPr>
        <w:lastRenderedPageBreak/>
        <w:t>only briefly covered and do not provide sufficient practical guidance for teachers. This indicates the need for revisions in the training curriculum for teachers to support more effective educational transformation.</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Lack of training for teachers not only impacts their ability to implement AI animations, but also impacts their motivation and confidence in teaching. Teachers who feel unprepared tend to be reluctant to try new methods, which ultimately results in stagnation in learning innovation. Apart from that, students also experience the impact, because they do not get learning experiences that are in accordance with current technological developments. This is a major obstacle in efforts to achieve the goals of the Independent Curriculum which focuses on more creative and innovative learning.</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Based on these findings, it is recommended that local governments and related educational institutions improve and expand training programs for teachers. This training should cover the technical aspects of using AI animation in learning, as well as provide ongoing support through mentorship and access to relevant resources. In addition, regular evaluations of the effectiveness of training also need to be carried out to ensure that teachers have the skills necessary to achieve the goals of the Independent Curriculum. In this way, teachers can be more confident and able to utilize technology to improve the quality of education in Banyuwangi Regency.</w:t>
      </w:r>
    </w:p>
    <w:p w:rsidR="004A61FB" w:rsidRPr="004A61FB" w:rsidRDefault="004A61FB" w:rsidP="004A61FB">
      <w:pPr>
        <w:spacing w:after="0" w:line="240" w:lineRule="auto"/>
        <w:rPr>
          <w:rFonts w:ascii="Palatino Linotype" w:hAnsi="Palatino Linotype" w:cstheme="majorBidi"/>
          <w:b/>
          <w:bCs/>
          <w:sz w:val="20"/>
          <w:szCs w:val="20"/>
          <w:lang w:val="en-US"/>
        </w:rPr>
      </w:pPr>
    </w:p>
    <w:p w:rsidR="004A61FB" w:rsidRPr="004A61FB" w:rsidRDefault="004A61FB" w:rsidP="004A61FB">
      <w:pPr>
        <w:pStyle w:val="ListParagraph"/>
        <w:numPr>
          <w:ilvl w:val="0"/>
          <w:numId w:val="20"/>
        </w:numPr>
        <w:spacing w:after="0" w:line="240" w:lineRule="auto"/>
        <w:ind w:left="284" w:hanging="284"/>
        <w:jc w:val="both"/>
        <w:rPr>
          <w:rFonts w:ascii="Palatino Linotype" w:eastAsia="Times New Roman" w:hAnsi="Palatino Linotype"/>
          <w:b/>
          <w:bCs/>
          <w:sz w:val="20"/>
          <w:szCs w:val="20"/>
          <w:lang w:val="en-US"/>
        </w:rPr>
      </w:pPr>
      <w:r w:rsidRPr="004A61FB">
        <w:rPr>
          <w:rFonts w:ascii="Palatino Linotype" w:eastAsia="Times New Roman" w:hAnsi="Palatino Linotype"/>
          <w:b/>
          <w:bCs/>
          <w:sz w:val="20"/>
          <w:szCs w:val="20"/>
          <w:lang w:val="en-US"/>
        </w:rPr>
        <w:t>Resistance to Change</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Some educators and students show resistance to the use of new technology in learning. Familiarity with traditional teaching methods as well as concerns about adapting to new technology pose significant challenges in implementing AI animation in a more flexible and student-centered curriculum.</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Based on observations in several schools in Banyuwangi Regency, it was found that resistance to technological change in education is a quite serious problem. Many educators still tend to use traditional teaching methods and show skepticism towards adopting new technologies, such as AI animation. This observation shows that there is an unpreparedness in terms of mentality and technical skills, which ultimately hinders the implementation of the Independent Curriculum which demands more innovative and flexible learning.</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Interviews with teachers and students revealed some of the main reasons behind resistance to the use of technology in learning. Most teachers are comfortable with the teaching methods they are familiar with, and feel that new technologies such as AI animation could be a threat to the way they teach. Some teachers admitted they were worried they would not be able to keep up with the rapid development of technology, while students felt that this change was too sudden and required them to learn in ways they were not used to. These concerns add to the level of resistance to change in the school environment.</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From the documentation collected, it appears that training and outreach programs regarding the use of new technology in schools are still very limited. Documents show that although there have been several attempts to introduce AI animation in </w:t>
      </w:r>
      <w:proofErr w:type="gramStart"/>
      <w:r w:rsidRPr="004A61FB">
        <w:rPr>
          <w:rFonts w:ascii="Palatino Linotype" w:eastAsia="Times New Roman" w:hAnsi="Palatino Linotype"/>
          <w:sz w:val="20"/>
          <w:szCs w:val="20"/>
          <w:lang w:val="en-US"/>
        </w:rPr>
        <w:t>learning,</w:t>
      </w:r>
      <w:proofErr w:type="gramEnd"/>
      <w:r w:rsidRPr="004A61FB">
        <w:rPr>
          <w:rFonts w:ascii="Palatino Linotype" w:eastAsia="Times New Roman" w:hAnsi="Palatino Linotype"/>
          <w:sz w:val="20"/>
          <w:szCs w:val="20"/>
          <w:lang w:val="en-US"/>
        </w:rPr>
        <w:t xml:space="preserve"> there has been no significant follow-up to ensure that teachers and students truly understand and feel comfortable using the technology. The lack of documentation and practical guidance on the use of this technology exacerbates resistance to change among educators and students.</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This resistance to change has a significant negative impact on the implementation of the Independent Curriculum in Banyuwangi Regency. The inability to adopt new technology means that many students do not get the full benefit of a curriculum that should be more student-centered and rely on technology to create richer learning experiences. In addition, teachers who are not ready to adapt to new technology can hinder innovation in teaching and learning, which ultimately impacts the quality of education.</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To overcome this resistance to change, there needs to be a more intensive and ongoing training program for teachers as well as a more adaptive approach to introducing new </w:t>
      </w:r>
      <w:r w:rsidRPr="004A61FB">
        <w:rPr>
          <w:rFonts w:ascii="Palatino Linotype" w:eastAsia="Times New Roman" w:hAnsi="Palatino Linotype"/>
          <w:sz w:val="20"/>
          <w:szCs w:val="20"/>
          <w:lang w:val="en-US"/>
        </w:rPr>
        <w:lastRenderedPageBreak/>
        <w:t>technologies to students. Training programs should be designed to help teachers address their concerns and provide them with the skills necessary to utilize AI animation in learning. Additionally, it is important to involve students in this change process gradually, so that they can adapt to new technologies without feeling forced. With a more holistic approach, resistance to change can be reduced, and implementation of the Merdeka Curriculum can run more smoothly.</w:t>
      </w:r>
    </w:p>
    <w:p w:rsidR="004A61FB" w:rsidRPr="004A61FB" w:rsidRDefault="004A61FB" w:rsidP="004A61FB">
      <w:pPr>
        <w:spacing w:after="0" w:line="240" w:lineRule="auto"/>
        <w:rPr>
          <w:rFonts w:ascii="Palatino Linotype" w:hAnsi="Palatino Linotype" w:cstheme="majorBidi"/>
          <w:b/>
          <w:bCs/>
          <w:sz w:val="20"/>
          <w:szCs w:val="20"/>
        </w:rPr>
      </w:pPr>
    </w:p>
    <w:p w:rsidR="004A61FB" w:rsidRPr="004A61FB" w:rsidRDefault="004A61FB" w:rsidP="004A61FB">
      <w:pPr>
        <w:spacing w:after="0" w:line="240" w:lineRule="auto"/>
        <w:rPr>
          <w:rFonts w:ascii="Palatino Linotype" w:hAnsi="Palatino Linotype" w:cstheme="majorBidi"/>
          <w:b/>
          <w:bCs/>
          <w:sz w:val="20"/>
          <w:szCs w:val="20"/>
        </w:rPr>
      </w:pPr>
      <w:r w:rsidRPr="004A61FB">
        <w:rPr>
          <w:rFonts w:ascii="Palatino Linotype" w:hAnsi="Palatino Linotype" w:cstheme="majorBidi"/>
          <w:b/>
          <w:bCs/>
          <w:sz w:val="20"/>
          <w:szCs w:val="20"/>
          <w:lang w:val="en"/>
        </w:rPr>
        <w:t>Discussion</w:t>
      </w:r>
    </w:p>
    <w:p w:rsidR="004A61FB" w:rsidRPr="004A61FB" w:rsidRDefault="004A61FB" w:rsidP="004A61FB">
      <w:pPr>
        <w:spacing w:after="0" w:line="240" w:lineRule="auto"/>
        <w:jc w:val="both"/>
        <w:rPr>
          <w:rFonts w:ascii="Palatino Linotype" w:hAnsi="Palatino Linotype" w:cstheme="majorBidi"/>
          <w:b/>
          <w:bCs/>
          <w:sz w:val="20"/>
          <w:szCs w:val="20"/>
        </w:rPr>
      </w:pPr>
      <w:r w:rsidRPr="004A61FB">
        <w:rPr>
          <w:rFonts w:ascii="Palatino Linotype" w:hAnsi="Palatino Linotype" w:cstheme="majorBidi"/>
          <w:b/>
          <w:bCs/>
          <w:sz w:val="20"/>
          <w:szCs w:val="20"/>
          <w:lang w:val="en"/>
        </w:rPr>
        <w:t>The level of effectiveness of using English-language Artificial Intelligence animation as an educational tool in the context of the Independent Curriculum in Banyuwangi Regency</w:t>
      </w:r>
    </w:p>
    <w:p w:rsidR="004A61FB" w:rsidRPr="004A61FB" w:rsidRDefault="004A61FB" w:rsidP="004A61FB">
      <w:pPr>
        <w:pStyle w:val="ListParagraph"/>
        <w:numPr>
          <w:ilvl w:val="0"/>
          <w:numId w:val="21"/>
        </w:numPr>
        <w:spacing w:after="0" w:line="240" w:lineRule="auto"/>
        <w:ind w:left="284" w:hanging="284"/>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Increased Understanding of Concepts</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The use of Artificial Intelligence (AI)-based animation in English language learning in Banyuwangi Regency has been proven to increase students' understanding of the subject matter. Observations in several schools show that students who use AI animation are more focused and interested compared to conventional methods. The use of this animation makes it easier for students to understand the concepts being taught, as can be seen from the increase in test scores after learning with AI. The teachers involved also stated that AI animations were effective in explaining complex material, making it easier for students to understand lessons.</w:t>
      </w:r>
    </w:p>
    <w:p w:rsidR="004A61FB" w:rsidRPr="004A61FB" w:rsidRDefault="004A61FB" w:rsidP="004A61FB">
      <w:pPr>
        <w:pStyle w:val="ListParagraph"/>
        <w:numPr>
          <w:ilvl w:val="0"/>
          <w:numId w:val="21"/>
        </w:numPr>
        <w:spacing w:after="0" w:line="240" w:lineRule="auto"/>
        <w:ind w:left="284" w:hanging="284"/>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Higher Learning Motivation</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The use of AI animation also has a positive impact on student learning motivation. Students who learn with AI animation show higher enthusiasm in following lessons, are more active in asking questions, and participate in class discussions. Interviews with students and teachers reveal that AI animations make learning more fun and interesting, thereby increasing learning motivation. Students feel more motivated because the material presented through animation feels more real and easy to understand. As a result, students show increased attendance and participation in class, as well as better learning outcomes.</w:t>
      </w:r>
    </w:p>
    <w:p w:rsidR="004A61FB" w:rsidRPr="004A61FB" w:rsidRDefault="004A61FB" w:rsidP="004A61FB">
      <w:pPr>
        <w:pStyle w:val="ListParagraph"/>
        <w:numPr>
          <w:ilvl w:val="0"/>
          <w:numId w:val="21"/>
        </w:numPr>
        <w:spacing w:after="0" w:line="240" w:lineRule="auto"/>
        <w:ind w:left="284" w:hanging="284"/>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Conformity with the Independent Curriculum</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AI animation fits perfectly with the principles of the Merdeka Curriculum, which emphasizes flexible and student-centered learning. AI animation allows teachers to deliver material in a way that is more adaptive to student needs and interests, creating a more interactive and dynamic learning environment. Interviews with teachers show that AI animations help accommodate students' different learning </w:t>
      </w:r>
      <w:proofErr w:type="gramStart"/>
      <w:r w:rsidRPr="004A61FB">
        <w:rPr>
          <w:rFonts w:ascii="Palatino Linotype" w:eastAsia="Times New Roman" w:hAnsi="Palatino Linotype"/>
          <w:sz w:val="20"/>
          <w:szCs w:val="20"/>
          <w:lang w:val="en-US"/>
        </w:rPr>
        <w:t>styles ,</w:t>
      </w:r>
      <w:proofErr w:type="gramEnd"/>
      <w:r w:rsidRPr="004A61FB">
        <w:rPr>
          <w:rFonts w:ascii="Palatino Linotype" w:eastAsia="Times New Roman" w:hAnsi="Palatino Linotype"/>
          <w:sz w:val="20"/>
          <w:szCs w:val="20"/>
          <w:lang w:val="en-US"/>
        </w:rPr>
        <w:t xml:space="preserve"> increasing their interest and participation in learning. Data from this research shows that AI animation is successful in supporting the achievement of the goals of the Merdeka Curriculum, especially in terms of increasing students' understanding and learning motivation.</w:t>
      </w:r>
    </w:p>
    <w:p w:rsidR="004A61FB" w:rsidRPr="004A61FB" w:rsidRDefault="004A61FB" w:rsidP="004A61FB">
      <w:pPr>
        <w:pStyle w:val="ListParagraph"/>
        <w:numPr>
          <w:ilvl w:val="0"/>
          <w:numId w:val="21"/>
        </w:numPr>
        <w:spacing w:after="0" w:line="240" w:lineRule="auto"/>
        <w:ind w:left="284" w:hanging="284"/>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Conclusions and Recommendations</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Based on the research results, it can be concluded that the use of AI-based animation in English language learning in Banyuwangi Regency is very effective in increasing students' understanding and learning motivation. AI animation has proven to be superior to conventional teaching methods, especially in the context of the Merdeka Curriculum. Therefore, it is recommended that this technology continue to be developed and applied more widely in various other regions to support educational innovation. Implementing AI animation can be an effective solution for creating learning that is more interactive, interesting and in line with student needs.</w:t>
      </w:r>
    </w:p>
    <w:p w:rsidR="004A61FB" w:rsidRPr="004A61FB" w:rsidRDefault="004A61FB" w:rsidP="004A61FB">
      <w:pPr>
        <w:spacing w:after="0" w:line="240" w:lineRule="auto"/>
        <w:ind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The use of Artificial Intelligence (AI) based animation in English language learning in Banyuwangi Regency has proven to be very effective in increasing students' understanding and learning motivation. AI animations increase student engagement by making learning more interactive and engaging, and making it easier to understand complex subject matter. Additionally, these animations contribute to increased student motivation, with visible results in higher attendance and participation. In line with the principles of the Merdeka Curriculum, AI animation supports flexible and student-centered learning, which makes it more effective than conventional methods. Previous research supports these findings by showing that AI-based animation can increase student </w:t>
      </w:r>
      <w:r w:rsidRPr="004A61FB">
        <w:rPr>
          <w:rFonts w:ascii="Palatino Linotype" w:eastAsia="Times New Roman" w:hAnsi="Palatino Linotype"/>
          <w:sz w:val="20"/>
          <w:szCs w:val="20"/>
          <w:lang w:val="en-US"/>
        </w:rPr>
        <w:lastRenderedPageBreak/>
        <w:t xml:space="preserve">engagement and learning motivation (Melati, </w:t>
      </w:r>
      <w:proofErr w:type="gramStart"/>
      <w:r w:rsidRPr="004A61FB">
        <w:rPr>
          <w:rFonts w:ascii="Palatino Linotype" w:eastAsia="Times New Roman" w:hAnsi="Palatino Linotype"/>
          <w:sz w:val="20"/>
          <w:szCs w:val="20"/>
          <w:lang w:val="en-US"/>
        </w:rPr>
        <w:t>et ,</w:t>
      </w:r>
      <w:proofErr w:type="gramEnd"/>
      <w:r w:rsidRPr="004A61FB">
        <w:rPr>
          <w:rFonts w:ascii="Palatino Linotype" w:eastAsia="Times New Roman" w:hAnsi="Palatino Linotype"/>
          <w:sz w:val="20"/>
          <w:szCs w:val="20"/>
          <w:lang w:val="en-US"/>
        </w:rPr>
        <w:t xml:space="preserve"> al., 2023). Other research also confirms that AI technology in education can create a more interactive and adaptive learning environment (Abimanto, &amp; Mahendro, 2023).</w:t>
      </w:r>
      <w:r w:rsidRPr="004A61FB">
        <w:rPr>
          <w:rFonts w:ascii="Palatino Linotype" w:hAnsi="Palatino Linotype" w:cs="Arial"/>
          <w:color w:val="222222"/>
          <w:sz w:val="20"/>
          <w:szCs w:val="20"/>
          <w:shd w:val="clear" w:color="auto" w:fill="FFFFFF"/>
        </w:rPr>
        <w:t xml:space="preserve"> </w:t>
      </w:r>
      <w:r w:rsidRPr="004A61FB">
        <w:rPr>
          <w:rFonts w:ascii="Palatino Linotype" w:eastAsia="Times New Roman" w:hAnsi="Palatino Linotype"/>
          <w:sz w:val="20"/>
          <w:szCs w:val="20"/>
          <w:lang w:val="en-US"/>
        </w:rPr>
        <w:t>Therefore, it is recommended that this technology continue to be developed and applied more widely to support educational innovation in various regions.</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p>
    <w:p w:rsidR="004A61FB" w:rsidRPr="004A61FB" w:rsidRDefault="004A61FB" w:rsidP="004A61FB">
      <w:pPr>
        <w:spacing w:after="0" w:line="240" w:lineRule="auto"/>
        <w:jc w:val="both"/>
        <w:rPr>
          <w:rFonts w:ascii="Palatino Linotype" w:hAnsi="Palatino Linotype" w:cstheme="majorBidi"/>
          <w:b/>
          <w:bCs/>
          <w:sz w:val="20"/>
          <w:szCs w:val="20"/>
        </w:rPr>
      </w:pPr>
      <w:r w:rsidRPr="004A61FB">
        <w:rPr>
          <w:rFonts w:ascii="Palatino Linotype" w:hAnsi="Palatino Linotype" w:cstheme="majorBidi"/>
          <w:b/>
          <w:bCs/>
          <w:sz w:val="20"/>
          <w:szCs w:val="20"/>
          <w:lang w:val="en"/>
        </w:rPr>
        <w:t>Challenges faced by educators and students in adopting innovative education with the integration of AI animation in English in the Independent Curriculum in Banyuwangi Regency</w:t>
      </w:r>
    </w:p>
    <w:p w:rsidR="004A61FB" w:rsidRPr="004A61FB" w:rsidRDefault="004A61FB" w:rsidP="004A61FB">
      <w:pPr>
        <w:pStyle w:val="ListParagraph"/>
        <w:numPr>
          <w:ilvl w:val="0"/>
          <w:numId w:val="22"/>
        </w:numPr>
        <w:spacing w:after="0" w:line="240" w:lineRule="auto"/>
        <w:ind w:left="284" w:hanging="284"/>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Limited Technological Resources</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Many schools in Banyuwangi Regency face significant challenges in terms of limited technological resources, which has a direct impact on the implementation of the Merdeka Curriculum which integrates English-language AI animations. The main obstacle faced is the lack of access to adequate digital devices and stable internet connectivity. Observation results show that many schools still lack computers and other devices, and experience problems with unstable internet. This condition makes it difficult to adopt new technology, so that the effectiveness of implementing the Independent Curriculum is hampered.</w:t>
      </w:r>
    </w:p>
    <w:p w:rsidR="004A61FB" w:rsidRPr="004A61FB" w:rsidRDefault="004A61FB" w:rsidP="004A61FB">
      <w:pPr>
        <w:pStyle w:val="ListParagraph"/>
        <w:numPr>
          <w:ilvl w:val="0"/>
          <w:numId w:val="22"/>
        </w:numPr>
        <w:spacing w:after="0" w:line="240" w:lineRule="auto"/>
        <w:ind w:left="284" w:hanging="284"/>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Lack of Training for Teachers</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One of the main problems in implementing technological innovation in Banyuwangi Regency schools is the lack of adequate training for teachers. Most teachers feel unprepared to use AI animation in learning due to lack of in-depth technical training. Interviews with teachers revealed that the training they received was often basic and not relevant to modern learning needs. As a result, many teachers find it difficult to implement this new technology, which has a negative impact on their motivation to try more innovative teaching methods.</w:t>
      </w:r>
    </w:p>
    <w:p w:rsidR="004A61FB" w:rsidRPr="004A61FB" w:rsidRDefault="004A61FB" w:rsidP="004A61FB">
      <w:pPr>
        <w:pStyle w:val="ListParagraph"/>
        <w:numPr>
          <w:ilvl w:val="0"/>
          <w:numId w:val="22"/>
        </w:numPr>
        <w:spacing w:after="0" w:line="240" w:lineRule="auto"/>
        <w:ind w:left="284" w:hanging="284"/>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Resistance to Change</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Resistance to change is also a significant challenge in implementing AI animation in the Merdeka Curriculum. Several educators and students in Banyuwangi Regency expressed concern and discomfort regarding the adoption of new technology. Educators who are accustomed to traditional teaching methods tend to be hesitant to adopt new technology, while students find it difficult to adapt to ways of learning that are unfamiliar to them. This results in resistance that hinders innovation efforts in education, so that the implementation of the Independent Curriculum does not run optimally.</w:t>
      </w:r>
    </w:p>
    <w:p w:rsidR="004A61FB" w:rsidRPr="004A61FB" w:rsidRDefault="004A61FB" w:rsidP="004A61FB">
      <w:pPr>
        <w:pStyle w:val="ListParagraph"/>
        <w:numPr>
          <w:ilvl w:val="0"/>
          <w:numId w:val="22"/>
        </w:numPr>
        <w:spacing w:after="0" w:line="240" w:lineRule="auto"/>
        <w:ind w:left="284" w:hanging="284"/>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Strategies for Overcoming Challenges</w:t>
      </w:r>
    </w:p>
    <w:p w:rsidR="004A61FB" w:rsidRPr="004A61FB" w:rsidRDefault="004A61FB" w:rsidP="004A61FB">
      <w:pPr>
        <w:spacing w:after="0" w:line="240" w:lineRule="auto"/>
        <w:ind w:left="284"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To overcome various existing challenges, a more comprehensive and sustainable strategy is needed. Local governments and educational institutions need to improve technology infrastructure in schools, including ensuring more equitable access to digital devices and the internet. In addition, training programs for teachers should be expanded and focused on developing technical skills relevant to the use of AI animation in learning. These efforts need to be accompanied by an adaptive approach in integrating new technology, so that resistance to change can be minimized, and the Independent Curriculum can be implemented more effectively.</w:t>
      </w:r>
    </w:p>
    <w:p w:rsidR="004A61FB" w:rsidRPr="001F0442" w:rsidRDefault="004A61FB" w:rsidP="00AD07E2">
      <w:pPr>
        <w:spacing w:after="0" w:line="240" w:lineRule="auto"/>
        <w:ind w:firstLine="567"/>
        <w:jc w:val="both"/>
        <w:rPr>
          <w:rFonts w:ascii="Palatino Linotype" w:eastAsia="Times New Roman" w:hAnsi="Palatino Linotype"/>
          <w:sz w:val="20"/>
          <w:szCs w:val="20"/>
          <w:lang w:val="en-US"/>
        </w:rPr>
      </w:pPr>
      <w:r w:rsidRPr="004A61FB">
        <w:rPr>
          <w:rFonts w:ascii="Palatino Linotype" w:eastAsia="Times New Roman" w:hAnsi="Palatino Linotype"/>
          <w:sz w:val="20"/>
          <w:szCs w:val="20"/>
          <w:lang w:val="en-US"/>
        </w:rPr>
        <w:t xml:space="preserve">The challenges faced in adopting innovative education with the integration of English-language AI animation in the Merdeka Curriculum in Banyuwangi Regency show that the successful implementation of this technology is very dependent on solving problems related to limited resources, teacher training, and resistance to change. Limited technological resources, such as a lack of digital devices and unstable internet connectivity, hinder the effectiveness of implementing the Merdeka Curriculum. Additionally, a lack of adequate training for </w:t>
      </w:r>
      <w:proofErr w:type="gramStart"/>
      <w:r w:rsidRPr="004A61FB">
        <w:rPr>
          <w:rFonts w:ascii="Palatino Linotype" w:eastAsia="Times New Roman" w:hAnsi="Palatino Linotype"/>
          <w:sz w:val="20"/>
          <w:szCs w:val="20"/>
          <w:lang w:val="en-US"/>
        </w:rPr>
        <w:t>teachers</w:t>
      </w:r>
      <w:proofErr w:type="gramEnd"/>
      <w:r w:rsidRPr="004A61FB">
        <w:rPr>
          <w:rFonts w:ascii="Palatino Linotype" w:eastAsia="Times New Roman" w:hAnsi="Palatino Linotype"/>
          <w:sz w:val="20"/>
          <w:szCs w:val="20"/>
          <w:lang w:val="en-US"/>
        </w:rPr>
        <w:t xml:space="preserve"> results in difficulties in implementing AI animations, affecting their motivation to try new teaching methods. Resistance to change, from both educators and students, also hinders the adoption of new technologies, so a comprehensive strategy that includes infrastructure improvements, relevant training, and adaptive approaches is needed to overcome this challenge and ensure more effective implementation of the Merdeka Curriculum. This research is supported by research by Hwang et al. (2018) which shows that </w:t>
      </w:r>
      <w:r w:rsidRPr="004A61FB">
        <w:rPr>
          <w:rFonts w:ascii="Palatino Linotype" w:eastAsia="Times New Roman" w:hAnsi="Palatino Linotype"/>
          <w:sz w:val="20"/>
          <w:szCs w:val="20"/>
          <w:lang w:val="en-US"/>
        </w:rPr>
        <w:lastRenderedPageBreak/>
        <w:t>technological limitations such as access to devices and the internet are the main obstacles to the adoption of educational technology in rural areas, in line with the challenges in Banyuwangi. Research by Zhang and Zhang (2020)</w:t>
      </w:r>
      <w:r w:rsidR="00AD07E2">
        <w:rPr>
          <w:rFonts w:ascii="Palatino Linotype" w:eastAsia="Times New Roman" w:hAnsi="Palatino Linotype"/>
          <w:sz w:val="20"/>
          <w:szCs w:val="20"/>
          <w:lang w:val="en-US"/>
        </w:rPr>
        <w:t xml:space="preserve">; </w:t>
      </w:r>
      <w:r w:rsidR="00AD07E2" w:rsidRPr="00AD07E2">
        <w:rPr>
          <w:rFonts w:ascii="Palatino Linotype" w:hAnsi="Palatino Linotype" w:cs="Arial"/>
          <w:color w:val="222222"/>
          <w:sz w:val="20"/>
          <w:szCs w:val="20"/>
          <w:shd w:val="clear" w:color="auto" w:fill="FFFFFF"/>
        </w:rPr>
        <w:t>Khoiruman, &amp; Ahmada, 2021)</w:t>
      </w:r>
      <w:bookmarkStart w:id="1" w:name="_GoBack"/>
      <w:bookmarkEnd w:id="1"/>
      <w:r w:rsidRPr="004A61FB">
        <w:rPr>
          <w:rFonts w:ascii="Palatino Linotype" w:eastAsia="Times New Roman" w:hAnsi="Palatino Linotype"/>
          <w:sz w:val="20"/>
          <w:szCs w:val="20"/>
          <w:lang w:val="en-US"/>
        </w:rPr>
        <w:t xml:space="preserve"> identified that inadequate teacher training contributes to difficulties in implementing new technology in the classroom, in line with the challenges in Banyuwangi. Research by Kim and Park (2019) discusses resistance to change as a major inhibiting factor in the adoption of educational technology, demonstrating the importance of inclusive and adaptive approaches to overcome this challenge.</w:t>
      </w:r>
    </w:p>
    <w:p w:rsidR="005B5AEC" w:rsidRPr="00723B12" w:rsidRDefault="005B5AEC" w:rsidP="002A02C2">
      <w:pPr>
        <w:pStyle w:val="Alishlah21heading1"/>
        <w:rPr>
          <w:rFonts w:eastAsia="Arial"/>
        </w:rPr>
      </w:pPr>
      <w:r w:rsidRPr="00723B12">
        <w:rPr>
          <w:rFonts w:eastAsia="Arial"/>
        </w:rPr>
        <w:t xml:space="preserve">CONCLUSION </w:t>
      </w:r>
    </w:p>
    <w:p w:rsidR="001F0442" w:rsidRPr="001F0442" w:rsidRDefault="001F0442" w:rsidP="001F0442">
      <w:pPr>
        <w:pStyle w:val="Alishlah31text"/>
      </w:pPr>
      <w:r w:rsidRPr="001F0442">
        <w:t xml:space="preserve">This research shows that the use of Artificial Intelligence (AI) animation in English language learning in Banyuwangi Regency has a significant positive impact on students' understanding of concepts and learning motivation. The use of AI animation has been proven to improve students' understanding of subject matter by making complex concepts easier to understand, as seen from increased test scores and positive feedback from teachers. In addition, AI animation has succeeded in increasing students' learning motivation, making learning more interesting and fun, and resulting in increased active participation in class. In accordance with the principles of the Independent Curriculum, AI animation supports flexible and student-centered learning, and is able to adapt to various learning </w:t>
      </w:r>
      <w:proofErr w:type="gramStart"/>
      <w:r w:rsidRPr="001F0442">
        <w:t>styles .</w:t>
      </w:r>
      <w:proofErr w:type="gramEnd"/>
      <w:r w:rsidRPr="001F0442">
        <w:t xml:space="preserve"> Despite these clear benefits, there are significant challenges that hinder the adoption of these technologies, including limited technological resources, lack of teacher training, and resistance to change. To overcome these challenges, improvements in technological infrastructure, increased relevant training for teachers, and adaptive strategies to reduce resistance to new technologies are needed. With the right strategy, the implementation of AI animation can be more optimal and make a major contribution to educational innovation in Banyuwangi Regency.</w:t>
      </w:r>
    </w:p>
    <w:p w:rsidR="002B31FD" w:rsidRDefault="002B31FD" w:rsidP="002B31FD">
      <w:pPr>
        <w:rPr>
          <w:b/>
          <w:bCs/>
          <w:i/>
          <w:iCs/>
        </w:rPr>
      </w:pPr>
    </w:p>
    <w:p w:rsidR="002B31FD" w:rsidRPr="00A147B0" w:rsidRDefault="002B31FD" w:rsidP="00A147B0">
      <w:pPr>
        <w:pStyle w:val="Alishlah21heading1"/>
        <w:numPr>
          <w:ilvl w:val="0"/>
          <w:numId w:val="0"/>
        </w:numPr>
        <w:spacing w:line="240" w:lineRule="auto"/>
        <w:rPr>
          <w:szCs w:val="20"/>
        </w:rPr>
      </w:pPr>
      <w:r>
        <w:t>REFERENCES</w:t>
      </w:r>
    </w:p>
    <w:p w:rsidR="002B31FD" w:rsidRPr="00A147B0" w:rsidRDefault="002B31FD" w:rsidP="00A147B0">
      <w:pPr>
        <w:pStyle w:val="Alishlah71References"/>
        <w:spacing w:line="240" w:lineRule="auto"/>
      </w:pPr>
      <w:r w:rsidRPr="00A147B0">
        <w:rPr>
          <w:rFonts w:cstheme="minorBidi"/>
          <w:noProof w:val="0"/>
        </w:rPr>
        <w:fldChar w:fldCharType="begin" w:fldLock="1"/>
      </w:r>
      <w:r w:rsidRPr="00A147B0">
        <w:instrText xml:space="preserve">ADDIN Mendeley Bibliography CSL_BIBLIOGRAPHY </w:instrText>
      </w:r>
      <w:r w:rsidRPr="00A147B0">
        <w:rPr>
          <w:rFonts w:cstheme="minorBidi"/>
          <w:noProof w:val="0"/>
        </w:rPr>
        <w:fldChar w:fldCharType="separate"/>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proofErr w:type="gramStart"/>
      <w:r w:rsidRPr="00A147B0">
        <w:rPr>
          <w:rFonts w:ascii="Palatino Linotype" w:hAnsi="Palatino Linotype" w:cstheme="majorBidi"/>
          <w:sz w:val="20"/>
          <w:szCs w:val="20"/>
          <w:shd w:val="clear" w:color="auto" w:fill="FFFFFF"/>
        </w:rPr>
        <w:t>Abimanto, D., &amp; Mahendro, I. (2023).</w:t>
      </w:r>
      <w:proofErr w:type="gramEnd"/>
      <w:r w:rsidRPr="00A147B0">
        <w:rPr>
          <w:rFonts w:ascii="Palatino Linotype" w:hAnsi="Palatino Linotype" w:cstheme="majorBidi"/>
          <w:sz w:val="20"/>
          <w:szCs w:val="20"/>
          <w:shd w:val="clear" w:color="auto" w:fill="FFFFFF"/>
        </w:rPr>
        <w:t xml:space="preserve"> </w:t>
      </w:r>
      <w:proofErr w:type="gramStart"/>
      <w:r w:rsidRPr="00A147B0">
        <w:rPr>
          <w:rFonts w:ascii="Palatino Linotype" w:hAnsi="Palatino Linotype" w:cstheme="majorBidi"/>
          <w:sz w:val="20"/>
          <w:szCs w:val="20"/>
          <w:shd w:val="clear" w:color="auto" w:fill="FFFFFF"/>
        </w:rPr>
        <w:t>Efektivitas Penggunaan Teknologi AI Dalam Pembelajaran Bahasa Inggris.</w:t>
      </w:r>
      <w:proofErr w:type="gramEnd"/>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Sinar Dunia: Jurnal Riset Sosial Humaniora Dan Ilmu Pendidikan</w:t>
      </w:r>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2</w:t>
      </w:r>
      <w:r w:rsidRPr="00A147B0">
        <w:rPr>
          <w:rFonts w:ascii="Palatino Linotype" w:hAnsi="Palatino Linotype" w:cstheme="majorBidi"/>
          <w:sz w:val="20"/>
          <w:szCs w:val="20"/>
          <w:shd w:val="clear" w:color="auto" w:fill="FFFFFF"/>
        </w:rPr>
        <w:t xml:space="preserve">(2), 256-266. </w:t>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r w:rsidRPr="00A147B0">
        <w:rPr>
          <w:rFonts w:ascii="Palatino Linotype" w:hAnsi="Palatino Linotype" w:cstheme="majorBidi"/>
          <w:sz w:val="20"/>
          <w:szCs w:val="20"/>
          <w:shd w:val="clear" w:color="auto" w:fill="FFFFFF"/>
        </w:rPr>
        <w:t>Adisantoso, J. (2021). Pembelajaran Di Era Digital: Kesiapan Teknologi Informasi Perguruan Tinggi. </w:t>
      </w:r>
      <w:r w:rsidRPr="00A147B0">
        <w:rPr>
          <w:rFonts w:ascii="Palatino Linotype" w:hAnsi="Palatino Linotype" w:cstheme="majorBidi"/>
          <w:i/>
          <w:iCs/>
          <w:sz w:val="20"/>
          <w:szCs w:val="20"/>
          <w:shd w:val="clear" w:color="auto" w:fill="FFFFFF"/>
        </w:rPr>
        <w:t>Prosiding Transformasi Pembelajaran Nasional Vol 1:“Peluang Dan Tantangan Pembelajaran Digital Di Era Industri 4.0 Menuju Era 5.0</w:t>
      </w:r>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1</w:t>
      </w:r>
      <w:r w:rsidRPr="00A147B0">
        <w:rPr>
          <w:rFonts w:ascii="Palatino Linotype" w:hAnsi="Palatino Linotype" w:cstheme="majorBidi"/>
          <w:sz w:val="20"/>
          <w:szCs w:val="20"/>
          <w:shd w:val="clear" w:color="auto" w:fill="FFFFFF"/>
        </w:rPr>
        <w:t>.</w:t>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proofErr w:type="gramStart"/>
      <w:r w:rsidRPr="00A147B0">
        <w:rPr>
          <w:rFonts w:ascii="Palatino Linotype" w:hAnsi="Palatino Linotype" w:cstheme="majorBidi"/>
          <w:sz w:val="20"/>
          <w:szCs w:val="20"/>
          <w:shd w:val="clear" w:color="auto" w:fill="FFFFFF"/>
        </w:rPr>
        <w:t>Agustiana, D. M., Malik, M., &amp; Rumiati, S. (2023).</w:t>
      </w:r>
      <w:proofErr w:type="gramEnd"/>
      <w:r w:rsidRPr="00A147B0">
        <w:rPr>
          <w:rFonts w:ascii="Palatino Linotype" w:hAnsi="Palatino Linotype" w:cstheme="majorBidi"/>
          <w:sz w:val="20"/>
          <w:szCs w:val="20"/>
          <w:shd w:val="clear" w:color="auto" w:fill="FFFFFF"/>
        </w:rPr>
        <w:t xml:space="preserve"> </w:t>
      </w:r>
      <w:proofErr w:type="gramStart"/>
      <w:r w:rsidRPr="00A147B0">
        <w:rPr>
          <w:rFonts w:ascii="Palatino Linotype" w:hAnsi="Palatino Linotype" w:cstheme="majorBidi"/>
          <w:sz w:val="20"/>
          <w:szCs w:val="20"/>
          <w:shd w:val="clear" w:color="auto" w:fill="FFFFFF"/>
        </w:rPr>
        <w:t>Analisis Pembelajaran Berdiferensiasi Pendidikan Pancasila dan Kewarganegaraan Dalam Kurikulum Merdeka.</w:t>
      </w:r>
      <w:proofErr w:type="gramEnd"/>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Jurnal Citizenship Virtues</w:t>
      </w:r>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3</w:t>
      </w:r>
      <w:r w:rsidRPr="00A147B0">
        <w:rPr>
          <w:rFonts w:ascii="Palatino Linotype" w:hAnsi="Palatino Linotype" w:cstheme="majorBidi"/>
          <w:sz w:val="20"/>
          <w:szCs w:val="20"/>
          <w:shd w:val="clear" w:color="auto" w:fill="FFFFFF"/>
        </w:rPr>
        <w:t>(2), 522-533.</w:t>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r w:rsidRPr="00A147B0">
        <w:rPr>
          <w:rFonts w:ascii="Palatino Linotype" w:hAnsi="Palatino Linotype" w:cstheme="majorBidi"/>
          <w:sz w:val="20"/>
          <w:szCs w:val="20"/>
          <w:shd w:val="clear" w:color="auto" w:fill="FFFFFF"/>
        </w:rPr>
        <w:t>Agustianti, R., Nussifera, L., Angelianawati, L., Meliana, I., Sidik, E. A., Nurlaila, Q</w:t>
      </w:r>
      <w:proofErr w:type="gramStart"/>
      <w:r w:rsidRPr="00A147B0">
        <w:rPr>
          <w:rFonts w:ascii="Palatino Linotype" w:hAnsi="Palatino Linotype" w:cstheme="majorBidi"/>
          <w:sz w:val="20"/>
          <w:szCs w:val="20"/>
          <w:shd w:val="clear" w:color="auto" w:fill="FFFFFF"/>
        </w:rPr>
        <w:t>., ...</w:t>
      </w:r>
      <w:proofErr w:type="gramEnd"/>
      <w:r w:rsidRPr="00A147B0">
        <w:rPr>
          <w:rFonts w:ascii="Palatino Linotype" w:hAnsi="Palatino Linotype" w:cstheme="majorBidi"/>
          <w:sz w:val="20"/>
          <w:szCs w:val="20"/>
          <w:shd w:val="clear" w:color="auto" w:fill="FFFFFF"/>
        </w:rPr>
        <w:t xml:space="preserve"> &amp; Hardika, I. R. (2022). </w:t>
      </w:r>
      <w:r w:rsidRPr="00A147B0">
        <w:rPr>
          <w:rFonts w:ascii="Palatino Linotype" w:hAnsi="Palatino Linotype" w:cstheme="majorBidi"/>
          <w:i/>
          <w:iCs/>
          <w:sz w:val="20"/>
          <w:szCs w:val="20"/>
          <w:shd w:val="clear" w:color="auto" w:fill="FFFFFF"/>
        </w:rPr>
        <w:t>Metode Penelitian Kuantitatif Dan Kualitatif</w:t>
      </w:r>
      <w:r w:rsidRPr="00A147B0">
        <w:rPr>
          <w:rFonts w:ascii="Palatino Linotype" w:hAnsi="Palatino Linotype" w:cstheme="majorBidi"/>
          <w:sz w:val="20"/>
          <w:szCs w:val="20"/>
          <w:shd w:val="clear" w:color="auto" w:fill="FFFFFF"/>
        </w:rPr>
        <w:t>. Tohar Media.</w:t>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r w:rsidRPr="00A147B0">
        <w:rPr>
          <w:rFonts w:ascii="Palatino Linotype" w:hAnsi="Palatino Linotype" w:cstheme="majorBidi"/>
          <w:sz w:val="20"/>
          <w:szCs w:val="20"/>
          <w:shd w:val="clear" w:color="auto" w:fill="FFFFFF"/>
        </w:rPr>
        <w:t>Asmani, J. M. M. (2016). </w:t>
      </w:r>
      <w:r w:rsidRPr="00A147B0">
        <w:rPr>
          <w:rFonts w:ascii="Palatino Linotype" w:hAnsi="Palatino Linotype" w:cstheme="majorBidi"/>
          <w:i/>
          <w:iCs/>
          <w:sz w:val="20"/>
          <w:szCs w:val="20"/>
          <w:shd w:val="clear" w:color="auto" w:fill="FFFFFF"/>
        </w:rPr>
        <w:t>Tips Efektif Cooperative Learning: Pembelajaran Aktif, Kreatif, dan Tidak Membosankan</w:t>
      </w:r>
      <w:r w:rsidRPr="00A147B0">
        <w:rPr>
          <w:rFonts w:ascii="Palatino Linotype" w:hAnsi="Palatino Linotype" w:cstheme="majorBidi"/>
          <w:sz w:val="20"/>
          <w:szCs w:val="20"/>
          <w:shd w:val="clear" w:color="auto" w:fill="FFFFFF"/>
        </w:rPr>
        <w:t xml:space="preserve">. </w:t>
      </w:r>
      <w:proofErr w:type="gramStart"/>
      <w:r w:rsidRPr="00A147B0">
        <w:rPr>
          <w:rFonts w:ascii="Palatino Linotype" w:hAnsi="Palatino Linotype" w:cstheme="majorBidi"/>
          <w:sz w:val="20"/>
          <w:szCs w:val="20"/>
          <w:shd w:val="clear" w:color="auto" w:fill="FFFFFF"/>
        </w:rPr>
        <w:t>Diva Press.</w:t>
      </w:r>
      <w:proofErr w:type="gramEnd"/>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r w:rsidRPr="00A147B0">
        <w:rPr>
          <w:rFonts w:ascii="Palatino Linotype" w:hAnsi="Palatino Linotype" w:cstheme="majorBidi"/>
          <w:sz w:val="20"/>
          <w:szCs w:val="20"/>
          <w:shd w:val="clear" w:color="auto" w:fill="FFFFFF"/>
        </w:rPr>
        <w:t xml:space="preserve">Fahlevi, M. R. (2022). </w:t>
      </w:r>
      <w:proofErr w:type="gramStart"/>
      <w:r w:rsidRPr="00A147B0">
        <w:rPr>
          <w:rFonts w:ascii="Palatino Linotype" w:hAnsi="Palatino Linotype" w:cstheme="majorBidi"/>
          <w:sz w:val="20"/>
          <w:szCs w:val="20"/>
          <w:shd w:val="clear" w:color="auto" w:fill="FFFFFF"/>
        </w:rPr>
        <w:t>Kajian Project Based Blended Learning Sebagai Model Pembelajaran Pasca Pandemi dan Bentuk Implementasi Kurikulum Merdeka.</w:t>
      </w:r>
      <w:proofErr w:type="gramEnd"/>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Sustainable Jurnal Kajian Mutu Pendidikan</w:t>
      </w:r>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5</w:t>
      </w:r>
      <w:r w:rsidRPr="00A147B0">
        <w:rPr>
          <w:rFonts w:ascii="Palatino Linotype" w:hAnsi="Palatino Linotype" w:cstheme="majorBidi"/>
          <w:sz w:val="20"/>
          <w:szCs w:val="20"/>
          <w:shd w:val="clear" w:color="auto" w:fill="FFFFFF"/>
        </w:rPr>
        <w:t>(2), 230-249.</w:t>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proofErr w:type="gramStart"/>
      <w:r w:rsidRPr="00A147B0">
        <w:rPr>
          <w:rFonts w:ascii="Palatino Linotype" w:hAnsi="Palatino Linotype" w:cstheme="majorBidi"/>
          <w:sz w:val="20"/>
          <w:szCs w:val="20"/>
          <w:shd w:val="clear" w:color="auto" w:fill="FFFFFF"/>
        </w:rPr>
        <w:t>Hakim, L. (2020).</w:t>
      </w:r>
      <w:proofErr w:type="gramEnd"/>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Pendidikan Islam Integratif: Best Practice Integrasi Pendidikan Agama Islam dalam Kurikulum Pendidikan Tinggi</w:t>
      </w:r>
      <w:r w:rsidRPr="00A147B0">
        <w:rPr>
          <w:rFonts w:ascii="Palatino Linotype" w:hAnsi="Palatino Linotype" w:cstheme="majorBidi"/>
          <w:sz w:val="20"/>
          <w:szCs w:val="20"/>
          <w:shd w:val="clear" w:color="auto" w:fill="FFFFFF"/>
        </w:rPr>
        <w:t xml:space="preserve">. </w:t>
      </w:r>
      <w:proofErr w:type="gramStart"/>
      <w:r w:rsidRPr="00A147B0">
        <w:rPr>
          <w:rFonts w:ascii="Palatino Linotype" w:hAnsi="Palatino Linotype" w:cstheme="majorBidi"/>
          <w:sz w:val="20"/>
          <w:szCs w:val="20"/>
          <w:shd w:val="clear" w:color="auto" w:fill="FFFFFF"/>
        </w:rPr>
        <w:t>Gestalt Media.</w:t>
      </w:r>
      <w:proofErr w:type="gramEnd"/>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proofErr w:type="gramStart"/>
      <w:r w:rsidRPr="00A147B0">
        <w:rPr>
          <w:rFonts w:ascii="Palatino Linotype" w:hAnsi="Palatino Linotype" w:cstheme="majorBidi"/>
          <w:sz w:val="20"/>
          <w:szCs w:val="20"/>
          <w:shd w:val="clear" w:color="auto" w:fill="FFFFFF"/>
        </w:rPr>
        <w:t>Hamdi, A. S., &amp; Bahruddin, E. (2015).</w:t>
      </w:r>
      <w:proofErr w:type="gramEnd"/>
      <w:r w:rsidRPr="00A147B0">
        <w:rPr>
          <w:rFonts w:ascii="Palatino Linotype" w:hAnsi="Palatino Linotype" w:cstheme="majorBidi"/>
          <w:sz w:val="20"/>
          <w:szCs w:val="20"/>
          <w:shd w:val="clear" w:color="auto" w:fill="FFFFFF"/>
        </w:rPr>
        <w:t> </w:t>
      </w:r>
      <w:proofErr w:type="gramStart"/>
      <w:r w:rsidRPr="00A147B0">
        <w:rPr>
          <w:rFonts w:ascii="Palatino Linotype" w:hAnsi="Palatino Linotype" w:cstheme="majorBidi"/>
          <w:i/>
          <w:iCs/>
          <w:sz w:val="20"/>
          <w:szCs w:val="20"/>
          <w:shd w:val="clear" w:color="auto" w:fill="FFFFFF"/>
        </w:rPr>
        <w:t>Metode penelitian kuantitatif aplikasi dalam pendidikan</w:t>
      </w:r>
      <w:r w:rsidRPr="00A147B0">
        <w:rPr>
          <w:rFonts w:ascii="Palatino Linotype" w:hAnsi="Palatino Linotype" w:cstheme="majorBidi"/>
          <w:sz w:val="20"/>
          <w:szCs w:val="20"/>
          <w:shd w:val="clear" w:color="auto" w:fill="FFFFFF"/>
        </w:rPr>
        <w:t>.</w:t>
      </w:r>
      <w:proofErr w:type="gramEnd"/>
      <w:r w:rsidRPr="00A147B0">
        <w:rPr>
          <w:rFonts w:ascii="Palatino Linotype" w:hAnsi="Palatino Linotype" w:cstheme="majorBidi"/>
          <w:sz w:val="20"/>
          <w:szCs w:val="20"/>
          <w:shd w:val="clear" w:color="auto" w:fill="FFFFFF"/>
        </w:rPr>
        <w:t xml:space="preserve"> </w:t>
      </w:r>
      <w:proofErr w:type="gramStart"/>
      <w:r w:rsidRPr="00A147B0">
        <w:rPr>
          <w:rFonts w:ascii="Palatino Linotype" w:hAnsi="Palatino Linotype" w:cstheme="majorBidi"/>
          <w:sz w:val="20"/>
          <w:szCs w:val="20"/>
          <w:shd w:val="clear" w:color="auto" w:fill="FFFFFF"/>
        </w:rPr>
        <w:t>Deepublish.</w:t>
      </w:r>
      <w:proofErr w:type="gramEnd"/>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r w:rsidRPr="00A147B0">
        <w:rPr>
          <w:rFonts w:ascii="Palatino Linotype" w:hAnsi="Palatino Linotype" w:cstheme="majorBidi"/>
          <w:sz w:val="20"/>
          <w:szCs w:val="20"/>
          <w:shd w:val="clear" w:color="auto" w:fill="FFFFFF"/>
        </w:rPr>
        <w:lastRenderedPageBreak/>
        <w:t xml:space="preserve">Hendri, N. (2020). </w:t>
      </w:r>
      <w:proofErr w:type="gramStart"/>
      <w:r w:rsidRPr="00A147B0">
        <w:rPr>
          <w:rFonts w:ascii="Palatino Linotype" w:hAnsi="Palatino Linotype" w:cstheme="majorBidi"/>
          <w:sz w:val="20"/>
          <w:szCs w:val="20"/>
          <w:shd w:val="clear" w:color="auto" w:fill="FFFFFF"/>
        </w:rPr>
        <w:t>Merdeka Belajar; Antara Retorika dan Aplikasi.</w:t>
      </w:r>
      <w:proofErr w:type="gramEnd"/>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E-Tech: Jurnal Ilmiah Teknologi Pendidikan</w:t>
      </w:r>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8</w:t>
      </w:r>
      <w:r w:rsidRPr="00A147B0">
        <w:rPr>
          <w:rFonts w:ascii="Palatino Linotype" w:hAnsi="Palatino Linotype" w:cstheme="majorBidi"/>
          <w:sz w:val="20"/>
          <w:szCs w:val="20"/>
          <w:shd w:val="clear" w:color="auto" w:fill="FFFFFF"/>
        </w:rPr>
        <w:t>(1), 1-29.</w:t>
      </w:r>
    </w:p>
    <w:p w:rsidR="001F0442" w:rsidRPr="00A147B0" w:rsidRDefault="001F0442" w:rsidP="00A147B0">
      <w:pPr>
        <w:spacing w:line="240" w:lineRule="auto"/>
        <w:ind w:left="709" w:hanging="709"/>
        <w:jc w:val="both"/>
        <w:rPr>
          <w:rFonts w:ascii="Palatino Linotype" w:hAnsi="Palatino Linotype" w:cstheme="majorBidi"/>
          <w:sz w:val="20"/>
          <w:szCs w:val="20"/>
        </w:rPr>
      </w:pPr>
      <w:proofErr w:type="gramStart"/>
      <w:r w:rsidRPr="00A147B0">
        <w:rPr>
          <w:rFonts w:ascii="Palatino Linotype" w:hAnsi="Palatino Linotype" w:cstheme="majorBidi"/>
          <w:sz w:val="20"/>
          <w:szCs w:val="20"/>
          <w:shd w:val="clear" w:color="auto" w:fill="FFFFFF"/>
        </w:rPr>
        <w:t>Hwang</w:t>
      </w:r>
      <w:r w:rsidRPr="00A147B0">
        <w:rPr>
          <w:rFonts w:ascii="Palatino Linotype" w:hAnsi="Palatino Linotype" w:cstheme="majorBidi"/>
          <w:sz w:val="20"/>
          <w:szCs w:val="20"/>
        </w:rPr>
        <w:t>, G.-J., Lai, C.-L., &amp; Wang, S.-Y.</w:t>
      </w:r>
      <w:proofErr w:type="gramEnd"/>
      <w:r w:rsidRPr="00A147B0">
        <w:rPr>
          <w:rFonts w:ascii="Palatino Linotype" w:hAnsi="Palatino Linotype" w:cstheme="majorBidi"/>
          <w:sz w:val="20"/>
          <w:szCs w:val="20"/>
        </w:rPr>
        <w:t xml:space="preserve"> (2018). </w:t>
      </w:r>
      <w:r w:rsidRPr="00A147B0">
        <w:rPr>
          <w:rStyle w:val="Emphasis"/>
          <w:rFonts w:ascii="Palatino Linotype" w:hAnsi="Palatino Linotype" w:cstheme="majorBidi"/>
          <w:sz w:val="20"/>
          <w:szCs w:val="20"/>
        </w:rPr>
        <w:t>Exploring the Factors Influencing Technology Adoption in Education</w:t>
      </w:r>
      <w:r w:rsidRPr="00A147B0">
        <w:rPr>
          <w:rFonts w:ascii="Palatino Linotype" w:hAnsi="Palatino Linotype" w:cstheme="majorBidi"/>
          <w:sz w:val="20"/>
          <w:szCs w:val="20"/>
        </w:rPr>
        <w:t xml:space="preserve">. Educational Technology Research and Development, 66(2), 315-335. </w:t>
      </w:r>
    </w:p>
    <w:p w:rsidR="001F0442" w:rsidRPr="00A147B0" w:rsidRDefault="001F0442" w:rsidP="00A147B0">
      <w:pPr>
        <w:spacing w:line="240" w:lineRule="auto"/>
        <w:ind w:left="709" w:hanging="709"/>
        <w:jc w:val="both"/>
        <w:rPr>
          <w:rFonts w:ascii="Palatino Linotype" w:hAnsi="Palatino Linotype" w:cstheme="majorBidi"/>
          <w:sz w:val="20"/>
          <w:szCs w:val="20"/>
        </w:rPr>
      </w:pPr>
      <w:proofErr w:type="gramStart"/>
      <w:r w:rsidRPr="00A147B0">
        <w:rPr>
          <w:rFonts w:ascii="Palatino Linotype" w:hAnsi="Palatino Linotype" w:cstheme="majorBidi"/>
          <w:sz w:val="20"/>
          <w:szCs w:val="20"/>
          <w:shd w:val="clear" w:color="auto" w:fill="FFFFFF"/>
        </w:rPr>
        <w:t>Kim</w:t>
      </w:r>
      <w:r w:rsidRPr="00A147B0">
        <w:rPr>
          <w:rFonts w:ascii="Palatino Linotype" w:hAnsi="Palatino Linotype" w:cstheme="majorBidi"/>
          <w:sz w:val="20"/>
          <w:szCs w:val="20"/>
        </w:rPr>
        <w:t>, H.-J., &amp; Park, H.-S.</w:t>
      </w:r>
      <w:proofErr w:type="gramEnd"/>
      <w:r w:rsidRPr="00A147B0">
        <w:rPr>
          <w:rFonts w:ascii="Palatino Linotype" w:hAnsi="Palatino Linotype" w:cstheme="majorBidi"/>
          <w:sz w:val="20"/>
          <w:szCs w:val="20"/>
        </w:rPr>
        <w:t xml:space="preserve"> (2019). </w:t>
      </w:r>
      <w:r w:rsidRPr="00A147B0">
        <w:rPr>
          <w:rStyle w:val="Emphasis"/>
          <w:rFonts w:ascii="Palatino Linotype" w:hAnsi="Palatino Linotype" w:cstheme="majorBidi"/>
          <w:sz w:val="20"/>
          <w:szCs w:val="20"/>
        </w:rPr>
        <w:t>Overcoming Resistance to Change in Educational Technology Adoption: A Comprehensive Review</w:t>
      </w:r>
      <w:r w:rsidRPr="00A147B0">
        <w:rPr>
          <w:rFonts w:ascii="Palatino Linotype" w:hAnsi="Palatino Linotype" w:cstheme="majorBidi"/>
          <w:sz w:val="20"/>
          <w:szCs w:val="20"/>
        </w:rPr>
        <w:t xml:space="preserve">. Computers &amp; Education, 132, 81-90. </w:t>
      </w:r>
    </w:p>
    <w:p w:rsidR="00AD07E2" w:rsidRPr="00AD07E2" w:rsidRDefault="00AD07E2" w:rsidP="00A147B0">
      <w:pPr>
        <w:spacing w:line="240" w:lineRule="auto"/>
        <w:ind w:left="709" w:hanging="709"/>
        <w:jc w:val="both"/>
        <w:rPr>
          <w:rFonts w:ascii="Palatino Linotype" w:hAnsi="Palatino Linotype" w:cs="Arial"/>
          <w:color w:val="222222"/>
          <w:sz w:val="20"/>
          <w:szCs w:val="20"/>
          <w:shd w:val="clear" w:color="auto" w:fill="FFFFFF"/>
        </w:rPr>
      </w:pPr>
      <w:proofErr w:type="gramStart"/>
      <w:r w:rsidRPr="00AD07E2">
        <w:rPr>
          <w:rFonts w:ascii="Palatino Linotype" w:hAnsi="Palatino Linotype" w:cs="Arial"/>
          <w:color w:val="222222"/>
          <w:sz w:val="20"/>
          <w:szCs w:val="20"/>
          <w:shd w:val="clear" w:color="auto" w:fill="FFFFFF"/>
        </w:rPr>
        <w:t>Khoiruman, M. A., &amp; Ahmada, A. (2021).</w:t>
      </w:r>
      <w:proofErr w:type="gramEnd"/>
      <w:r w:rsidRPr="00AD07E2">
        <w:rPr>
          <w:rFonts w:ascii="Palatino Linotype" w:hAnsi="Palatino Linotype" w:cs="Arial"/>
          <w:color w:val="222222"/>
          <w:sz w:val="20"/>
          <w:szCs w:val="20"/>
          <w:shd w:val="clear" w:color="auto" w:fill="FFFFFF"/>
        </w:rPr>
        <w:t xml:space="preserve"> </w:t>
      </w:r>
      <w:proofErr w:type="gramStart"/>
      <w:r w:rsidRPr="00AD07E2">
        <w:rPr>
          <w:rFonts w:ascii="Palatino Linotype" w:hAnsi="Palatino Linotype" w:cs="Arial"/>
          <w:color w:val="222222"/>
          <w:sz w:val="20"/>
          <w:szCs w:val="20"/>
          <w:shd w:val="clear" w:color="auto" w:fill="FFFFFF"/>
        </w:rPr>
        <w:t>Online learning problems; Students' English learning barriers.</w:t>
      </w:r>
      <w:proofErr w:type="gramEnd"/>
      <w:r w:rsidRPr="00AD07E2">
        <w:rPr>
          <w:rFonts w:ascii="Palatino Linotype" w:hAnsi="Palatino Linotype" w:cs="Arial"/>
          <w:color w:val="222222"/>
          <w:sz w:val="20"/>
          <w:szCs w:val="20"/>
          <w:shd w:val="clear" w:color="auto" w:fill="FFFFFF"/>
        </w:rPr>
        <w:t> </w:t>
      </w:r>
      <w:r w:rsidRPr="00AD07E2">
        <w:rPr>
          <w:rFonts w:ascii="Palatino Linotype" w:hAnsi="Palatino Linotype" w:cs="Arial"/>
          <w:i/>
          <w:iCs/>
          <w:color w:val="222222"/>
          <w:sz w:val="20"/>
          <w:szCs w:val="20"/>
          <w:shd w:val="clear" w:color="auto" w:fill="FFFFFF"/>
        </w:rPr>
        <w:t>Darussalam English Journal (DEJ)</w:t>
      </w:r>
      <w:r w:rsidRPr="00AD07E2">
        <w:rPr>
          <w:rFonts w:ascii="Palatino Linotype" w:hAnsi="Palatino Linotype" w:cs="Arial"/>
          <w:color w:val="222222"/>
          <w:sz w:val="20"/>
          <w:szCs w:val="20"/>
          <w:shd w:val="clear" w:color="auto" w:fill="FFFFFF"/>
        </w:rPr>
        <w:t>, </w:t>
      </w:r>
      <w:r w:rsidRPr="00AD07E2">
        <w:rPr>
          <w:rFonts w:ascii="Palatino Linotype" w:hAnsi="Palatino Linotype" w:cs="Arial"/>
          <w:i/>
          <w:iCs/>
          <w:color w:val="222222"/>
          <w:sz w:val="20"/>
          <w:szCs w:val="20"/>
          <w:shd w:val="clear" w:color="auto" w:fill="FFFFFF"/>
        </w:rPr>
        <w:t>1</w:t>
      </w:r>
      <w:r w:rsidRPr="00AD07E2">
        <w:rPr>
          <w:rFonts w:ascii="Palatino Linotype" w:hAnsi="Palatino Linotype" w:cs="Arial"/>
          <w:color w:val="222222"/>
          <w:sz w:val="20"/>
          <w:szCs w:val="20"/>
          <w:shd w:val="clear" w:color="auto" w:fill="FFFFFF"/>
        </w:rPr>
        <w:t>(1), 51-59.</w:t>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r w:rsidRPr="00A147B0">
        <w:rPr>
          <w:rFonts w:ascii="Palatino Linotype" w:hAnsi="Palatino Linotype" w:cstheme="majorBidi"/>
          <w:sz w:val="20"/>
          <w:szCs w:val="20"/>
          <w:shd w:val="clear" w:color="auto" w:fill="FFFFFF"/>
        </w:rPr>
        <w:t>Makruf, M. Z. (2022). </w:t>
      </w:r>
      <w:r w:rsidRPr="00A147B0">
        <w:rPr>
          <w:rFonts w:ascii="Palatino Linotype" w:hAnsi="Palatino Linotype" w:cstheme="majorBidi"/>
          <w:i/>
          <w:iCs/>
          <w:sz w:val="20"/>
          <w:szCs w:val="20"/>
          <w:shd w:val="clear" w:color="auto" w:fill="FFFFFF"/>
        </w:rPr>
        <w:t>Implementasi Konsep Merdeka Belajar Dalam Pembelajaran Daring Pada Masa Pandemi Covid-19 DI SMP Muhammadiyah Bandongan</w:t>
      </w:r>
      <w:r w:rsidRPr="00A147B0">
        <w:rPr>
          <w:rFonts w:ascii="Palatino Linotype" w:hAnsi="Palatino Linotype" w:cstheme="majorBidi"/>
          <w:sz w:val="20"/>
          <w:szCs w:val="20"/>
          <w:shd w:val="clear" w:color="auto" w:fill="FFFFFF"/>
        </w:rPr>
        <w:t> (Doctoral dissertation, Skripsi, Universitas Muhammadiyah Magelang).</w:t>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r w:rsidRPr="00A147B0">
        <w:rPr>
          <w:rFonts w:ascii="Palatino Linotype" w:hAnsi="Palatino Linotype" w:cstheme="majorBidi"/>
          <w:sz w:val="20"/>
          <w:szCs w:val="20"/>
          <w:shd w:val="clear" w:color="auto" w:fill="FFFFFF"/>
        </w:rPr>
        <w:t xml:space="preserve">Melati, E., Fayola, A. D., Hita, I. P. A. D., Saputra, A. M. A., Zamzami, Z., &amp; Ninasari, A. (2023). </w:t>
      </w:r>
      <w:proofErr w:type="gramStart"/>
      <w:r w:rsidRPr="00A147B0">
        <w:rPr>
          <w:rFonts w:ascii="Palatino Linotype" w:hAnsi="Palatino Linotype" w:cstheme="majorBidi"/>
          <w:sz w:val="20"/>
          <w:szCs w:val="20"/>
          <w:shd w:val="clear" w:color="auto" w:fill="FFFFFF"/>
        </w:rPr>
        <w:t>Pemanfaatan animasi sebagai media pembelajaran berbasis teknologi untuk meningkatkan motivasi belajar.</w:t>
      </w:r>
      <w:proofErr w:type="gramEnd"/>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Journal on Education</w:t>
      </w:r>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6</w:t>
      </w:r>
      <w:r w:rsidRPr="00A147B0">
        <w:rPr>
          <w:rFonts w:ascii="Palatino Linotype" w:hAnsi="Palatino Linotype" w:cstheme="majorBidi"/>
          <w:sz w:val="20"/>
          <w:szCs w:val="20"/>
          <w:shd w:val="clear" w:color="auto" w:fill="FFFFFF"/>
        </w:rPr>
        <w:t>(1), 732-741.</w:t>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proofErr w:type="gramStart"/>
      <w:r w:rsidRPr="00A147B0">
        <w:rPr>
          <w:rFonts w:ascii="Palatino Linotype" w:hAnsi="Palatino Linotype" w:cstheme="majorBidi"/>
          <w:sz w:val="20"/>
          <w:szCs w:val="20"/>
          <w:shd w:val="clear" w:color="auto" w:fill="FFFFFF"/>
        </w:rPr>
        <w:t>Mustari, M. (2022).</w:t>
      </w:r>
      <w:proofErr w:type="gramEnd"/>
      <w:r w:rsidRPr="00A147B0">
        <w:rPr>
          <w:rFonts w:ascii="Palatino Linotype" w:hAnsi="Palatino Linotype" w:cstheme="majorBidi"/>
          <w:sz w:val="20"/>
          <w:szCs w:val="20"/>
          <w:shd w:val="clear" w:color="auto" w:fill="FFFFFF"/>
        </w:rPr>
        <w:t> </w:t>
      </w:r>
      <w:proofErr w:type="gramStart"/>
      <w:r w:rsidRPr="00A147B0">
        <w:rPr>
          <w:rFonts w:ascii="Palatino Linotype" w:hAnsi="Palatino Linotype" w:cstheme="majorBidi"/>
          <w:i/>
          <w:iCs/>
          <w:sz w:val="20"/>
          <w:szCs w:val="20"/>
          <w:shd w:val="clear" w:color="auto" w:fill="FFFFFF"/>
        </w:rPr>
        <w:t>Manajemen pendidikan di era merdeka belajar</w:t>
      </w:r>
      <w:r w:rsidRPr="00A147B0">
        <w:rPr>
          <w:rFonts w:ascii="Palatino Linotype" w:hAnsi="Palatino Linotype" w:cstheme="majorBidi"/>
          <w:sz w:val="20"/>
          <w:szCs w:val="20"/>
          <w:shd w:val="clear" w:color="auto" w:fill="FFFFFF"/>
        </w:rPr>
        <w:t>.</w:t>
      </w:r>
      <w:proofErr w:type="gramEnd"/>
      <w:r w:rsidRPr="00A147B0">
        <w:rPr>
          <w:rFonts w:ascii="Palatino Linotype" w:hAnsi="Palatino Linotype" w:cstheme="majorBidi"/>
          <w:sz w:val="20"/>
          <w:szCs w:val="20"/>
          <w:shd w:val="clear" w:color="auto" w:fill="FFFFFF"/>
        </w:rPr>
        <w:t xml:space="preserve"> </w:t>
      </w:r>
      <w:proofErr w:type="gramStart"/>
      <w:r w:rsidRPr="00A147B0">
        <w:rPr>
          <w:rFonts w:ascii="Palatino Linotype" w:hAnsi="Palatino Linotype" w:cstheme="majorBidi"/>
          <w:sz w:val="20"/>
          <w:szCs w:val="20"/>
          <w:shd w:val="clear" w:color="auto" w:fill="FFFFFF"/>
        </w:rPr>
        <w:t>Prodi S2 Studi Agama-Agama UIN Sunan Gunung Djati Bandung.</w:t>
      </w:r>
      <w:proofErr w:type="gramEnd"/>
    </w:p>
    <w:p w:rsidR="001F0442" w:rsidRPr="00A147B0" w:rsidRDefault="001F0442" w:rsidP="00A147B0">
      <w:pPr>
        <w:spacing w:line="240" w:lineRule="auto"/>
        <w:ind w:left="709" w:hanging="709"/>
        <w:jc w:val="both"/>
        <w:rPr>
          <w:rFonts w:ascii="Palatino Linotype" w:hAnsi="Palatino Linotype" w:cstheme="majorBidi"/>
          <w:sz w:val="20"/>
          <w:szCs w:val="20"/>
        </w:rPr>
      </w:pPr>
      <w:r w:rsidRPr="00A147B0">
        <w:rPr>
          <w:rFonts w:ascii="Palatino Linotype" w:hAnsi="Palatino Linotype" w:cstheme="majorBidi"/>
          <w:sz w:val="20"/>
          <w:szCs w:val="20"/>
          <w:shd w:val="clear" w:color="auto" w:fill="FFFFFF"/>
        </w:rPr>
        <w:t>Pustikayasa, I. M., Permana, I., Kadir, F., Zebua, R. S. Y., Karuru, P., Husnita, L</w:t>
      </w:r>
      <w:proofErr w:type="gramStart"/>
      <w:r w:rsidRPr="00A147B0">
        <w:rPr>
          <w:rFonts w:ascii="Palatino Linotype" w:hAnsi="Palatino Linotype" w:cstheme="majorBidi"/>
          <w:sz w:val="20"/>
          <w:szCs w:val="20"/>
          <w:shd w:val="clear" w:color="auto" w:fill="FFFFFF"/>
        </w:rPr>
        <w:t>., ...</w:t>
      </w:r>
      <w:proofErr w:type="gramEnd"/>
      <w:r w:rsidRPr="00A147B0">
        <w:rPr>
          <w:rFonts w:ascii="Palatino Linotype" w:hAnsi="Palatino Linotype" w:cstheme="majorBidi"/>
          <w:sz w:val="20"/>
          <w:szCs w:val="20"/>
          <w:shd w:val="clear" w:color="auto" w:fill="FFFFFF"/>
        </w:rPr>
        <w:t xml:space="preserve"> &amp; Suryani, I. (2023). </w:t>
      </w:r>
      <w:r w:rsidRPr="00A147B0">
        <w:rPr>
          <w:rFonts w:ascii="Palatino Linotype" w:hAnsi="Palatino Linotype" w:cstheme="majorBidi"/>
          <w:i/>
          <w:iCs/>
          <w:sz w:val="20"/>
          <w:szCs w:val="20"/>
          <w:shd w:val="clear" w:color="auto" w:fill="FFFFFF"/>
        </w:rPr>
        <w:t>Transformasi Pendidikan: Panduan Praktis Teknologi di Ruang Belajar</w:t>
      </w:r>
      <w:r w:rsidRPr="00A147B0">
        <w:rPr>
          <w:rFonts w:ascii="Palatino Linotype" w:hAnsi="Palatino Linotype" w:cstheme="majorBidi"/>
          <w:sz w:val="20"/>
          <w:szCs w:val="20"/>
          <w:shd w:val="clear" w:color="auto" w:fill="FFFFFF"/>
        </w:rPr>
        <w:t xml:space="preserve">. </w:t>
      </w:r>
      <w:proofErr w:type="gramStart"/>
      <w:r w:rsidRPr="00A147B0">
        <w:rPr>
          <w:rFonts w:ascii="Palatino Linotype" w:hAnsi="Palatino Linotype" w:cstheme="majorBidi"/>
          <w:sz w:val="20"/>
          <w:szCs w:val="20"/>
          <w:shd w:val="clear" w:color="auto" w:fill="FFFFFF"/>
        </w:rPr>
        <w:t>PT. Sonpedia Publishing Indonesia.</w:t>
      </w:r>
      <w:proofErr w:type="gramEnd"/>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proofErr w:type="gramStart"/>
      <w:r w:rsidRPr="00A147B0">
        <w:rPr>
          <w:rFonts w:ascii="Palatino Linotype" w:hAnsi="Palatino Linotype" w:cstheme="majorBidi"/>
          <w:sz w:val="20"/>
          <w:szCs w:val="20"/>
          <w:shd w:val="clear" w:color="auto" w:fill="FFFFFF"/>
        </w:rPr>
        <w:t>Putra, F. P. E., &amp; Saadah, N. (2023).</w:t>
      </w:r>
      <w:proofErr w:type="gramEnd"/>
      <w:r w:rsidRPr="00A147B0">
        <w:rPr>
          <w:rFonts w:ascii="Palatino Linotype" w:hAnsi="Palatino Linotype" w:cstheme="majorBidi"/>
          <w:sz w:val="20"/>
          <w:szCs w:val="20"/>
          <w:shd w:val="clear" w:color="auto" w:fill="FFFFFF"/>
        </w:rPr>
        <w:t xml:space="preserve"> </w:t>
      </w:r>
      <w:proofErr w:type="gramStart"/>
      <w:r w:rsidRPr="00A147B0">
        <w:rPr>
          <w:rFonts w:ascii="Palatino Linotype" w:hAnsi="Palatino Linotype" w:cstheme="majorBidi"/>
          <w:sz w:val="20"/>
          <w:szCs w:val="20"/>
          <w:shd w:val="clear" w:color="auto" w:fill="FFFFFF"/>
        </w:rPr>
        <w:t>Interaktif dan Personalisasi Peningkatan Pembelajaran IoT di Sekolah.</w:t>
      </w:r>
      <w:proofErr w:type="gramEnd"/>
      <w:r w:rsidRPr="00A147B0">
        <w:rPr>
          <w:rFonts w:ascii="Palatino Linotype" w:hAnsi="Palatino Linotype" w:cstheme="majorBidi"/>
          <w:sz w:val="20"/>
          <w:szCs w:val="20"/>
          <w:shd w:val="clear" w:color="auto" w:fill="FFFFFF"/>
        </w:rPr>
        <w:t> </w:t>
      </w:r>
      <w:proofErr w:type="gramStart"/>
      <w:r w:rsidRPr="00A147B0">
        <w:rPr>
          <w:rFonts w:ascii="Palatino Linotype" w:hAnsi="Palatino Linotype" w:cstheme="majorBidi"/>
          <w:i/>
          <w:iCs/>
          <w:sz w:val="20"/>
          <w:szCs w:val="20"/>
          <w:shd w:val="clear" w:color="auto" w:fill="FFFFFF"/>
        </w:rPr>
        <w:t>Jurnal Sistim Informasi dan Teknologi</w:t>
      </w:r>
      <w:r w:rsidRPr="00A147B0">
        <w:rPr>
          <w:rFonts w:ascii="Palatino Linotype" w:hAnsi="Palatino Linotype" w:cstheme="majorBidi"/>
          <w:sz w:val="20"/>
          <w:szCs w:val="20"/>
          <w:shd w:val="clear" w:color="auto" w:fill="FFFFFF"/>
        </w:rPr>
        <w:t>, 175-181.</w:t>
      </w:r>
      <w:proofErr w:type="gramEnd"/>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r w:rsidRPr="00A147B0">
        <w:rPr>
          <w:rFonts w:ascii="Palatino Linotype" w:hAnsi="Palatino Linotype" w:cstheme="majorBidi"/>
          <w:sz w:val="20"/>
          <w:szCs w:val="20"/>
          <w:shd w:val="clear" w:color="auto" w:fill="FFFFFF"/>
        </w:rPr>
        <w:t xml:space="preserve">Ramadhan, A. R. (2023). </w:t>
      </w:r>
      <w:proofErr w:type="gramStart"/>
      <w:r w:rsidRPr="00A147B0">
        <w:rPr>
          <w:rFonts w:ascii="Palatino Linotype" w:hAnsi="Palatino Linotype" w:cstheme="majorBidi"/>
          <w:sz w:val="20"/>
          <w:szCs w:val="20"/>
          <w:shd w:val="clear" w:color="auto" w:fill="FFFFFF"/>
        </w:rPr>
        <w:t>Strategi penggunaan chatbot artificial intelligence dalam pembelajaran Bahasa Arab pada perguruan tinggi di Indonesia.</w:t>
      </w:r>
      <w:proofErr w:type="gramEnd"/>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Jurnal Oase Nusantara</w:t>
      </w:r>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2</w:t>
      </w:r>
      <w:r w:rsidRPr="00A147B0">
        <w:rPr>
          <w:rFonts w:ascii="Palatino Linotype" w:hAnsi="Palatino Linotype" w:cstheme="majorBidi"/>
          <w:sz w:val="20"/>
          <w:szCs w:val="20"/>
          <w:shd w:val="clear" w:color="auto" w:fill="FFFFFF"/>
        </w:rPr>
        <w:t>(2), 77-86.</w:t>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proofErr w:type="gramStart"/>
      <w:r w:rsidRPr="00A147B0">
        <w:rPr>
          <w:rFonts w:ascii="Palatino Linotype" w:hAnsi="Palatino Linotype" w:cstheme="majorBidi"/>
          <w:sz w:val="20"/>
          <w:szCs w:val="20"/>
          <w:shd w:val="clear" w:color="auto" w:fill="FFFFFF"/>
        </w:rPr>
        <w:t>Rombe, R., Rani, R., Nurlita, N., &amp; Parinding, J. F. (2023).</w:t>
      </w:r>
      <w:proofErr w:type="gramEnd"/>
      <w:r w:rsidRPr="00A147B0">
        <w:rPr>
          <w:rFonts w:ascii="Palatino Linotype" w:hAnsi="Palatino Linotype" w:cstheme="majorBidi"/>
          <w:sz w:val="20"/>
          <w:szCs w:val="20"/>
          <w:shd w:val="clear" w:color="auto" w:fill="FFFFFF"/>
        </w:rPr>
        <w:t xml:space="preserve"> </w:t>
      </w:r>
      <w:proofErr w:type="gramStart"/>
      <w:r w:rsidRPr="00A147B0">
        <w:rPr>
          <w:rFonts w:ascii="Palatino Linotype" w:hAnsi="Palatino Linotype" w:cstheme="majorBidi"/>
          <w:sz w:val="20"/>
          <w:szCs w:val="20"/>
          <w:shd w:val="clear" w:color="auto" w:fill="FFFFFF"/>
        </w:rPr>
        <w:t>Pembelajaran Berdiferensiasi Dalam Kurikulum Merdeka Belajar Menurut Ki Hajar Dewantara Pada Mata Pelajaran Pendidikan Agama Kristen.</w:t>
      </w:r>
      <w:proofErr w:type="gramEnd"/>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Jurnal Pendidikan Dan Keguruan</w:t>
      </w:r>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1</w:t>
      </w:r>
      <w:r w:rsidRPr="00A147B0">
        <w:rPr>
          <w:rFonts w:ascii="Palatino Linotype" w:hAnsi="Palatino Linotype" w:cstheme="majorBidi"/>
          <w:sz w:val="20"/>
          <w:szCs w:val="20"/>
          <w:shd w:val="clear" w:color="auto" w:fill="FFFFFF"/>
        </w:rPr>
        <w:t>(6), 541-554.</w:t>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proofErr w:type="gramStart"/>
      <w:r w:rsidRPr="00A147B0">
        <w:rPr>
          <w:rFonts w:ascii="Palatino Linotype" w:hAnsi="Palatino Linotype" w:cstheme="majorBidi"/>
          <w:sz w:val="20"/>
          <w:szCs w:val="20"/>
          <w:shd w:val="clear" w:color="auto" w:fill="FFFFFF"/>
        </w:rPr>
        <w:t>Ruskandi, K., Pratama, E. Y., &amp; Asri, D. J. N. (2021).</w:t>
      </w:r>
      <w:proofErr w:type="gramEnd"/>
      <w:r w:rsidRPr="00A147B0">
        <w:rPr>
          <w:rFonts w:ascii="Palatino Linotype" w:hAnsi="Palatino Linotype" w:cstheme="majorBidi"/>
          <w:sz w:val="20"/>
          <w:szCs w:val="20"/>
          <w:shd w:val="clear" w:color="auto" w:fill="FFFFFF"/>
        </w:rPr>
        <w:t> </w:t>
      </w:r>
      <w:proofErr w:type="gramStart"/>
      <w:r w:rsidRPr="00A147B0">
        <w:rPr>
          <w:rFonts w:ascii="Palatino Linotype" w:hAnsi="Palatino Linotype" w:cstheme="majorBidi"/>
          <w:i/>
          <w:iCs/>
          <w:sz w:val="20"/>
          <w:szCs w:val="20"/>
          <w:shd w:val="clear" w:color="auto" w:fill="FFFFFF"/>
        </w:rPr>
        <w:t>Transformasi Arah Tujuan Pendidikan di Era Society 5.0</w:t>
      </w:r>
      <w:r w:rsidRPr="00A147B0">
        <w:rPr>
          <w:rFonts w:ascii="Palatino Linotype" w:hAnsi="Palatino Linotype" w:cstheme="majorBidi"/>
          <w:sz w:val="20"/>
          <w:szCs w:val="20"/>
          <w:shd w:val="clear" w:color="auto" w:fill="FFFFFF"/>
        </w:rPr>
        <w:t>.</w:t>
      </w:r>
      <w:proofErr w:type="gramEnd"/>
      <w:r w:rsidRPr="00A147B0">
        <w:rPr>
          <w:rFonts w:ascii="Palatino Linotype" w:hAnsi="Palatino Linotype" w:cstheme="majorBidi"/>
          <w:sz w:val="20"/>
          <w:szCs w:val="20"/>
          <w:shd w:val="clear" w:color="auto" w:fill="FFFFFF"/>
        </w:rPr>
        <w:t xml:space="preserve"> CV. Caraka Khatulistiwa.</w:t>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r w:rsidRPr="00A147B0">
        <w:rPr>
          <w:rFonts w:ascii="Palatino Linotype" w:hAnsi="Palatino Linotype" w:cstheme="majorBidi"/>
          <w:sz w:val="20"/>
          <w:szCs w:val="20"/>
          <w:shd w:val="clear" w:color="auto" w:fill="FFFFFF"/>
        </w:rPr>
        <w:t>Safar, M. P. (2022). </w:t>
      </w:r>
      <w:r w:rsidRPr="00A147B0">
        <w:rPr>
          <w:rFonts w:ascii="Palatino Linotype" w:hAnsi="Palatino Linotype" w:cstheme="majorBidi"/>
          <w:i/>
          <w:iCs/>
          <w:sz w:val="20"/>
          <w:szCs w:val="20"/>
          <w:shd w:val="clear" w:color="auto" w:fill="FFFFFF"/>
        </w:rPr>
        <w:t xml:space="preserve">Pengembangan Kurikulum Merdeka Lembaga Pendidikan Islam Praksis Sekolah Alam School </w:t>
      </w:r>
      <w:proofErr w:type="gramStart"/>
      <w:r w:rsidRPr="00A147B0">
        <w:rPr>
          <w:rFonts w:ascii="Palatino Linotype" w:hAnsi="Palatino Linotype" w:cstheme="majorBidi"/>
          <w:i/>
          <w:iCs/>
          <w:sz w:val="20"/>
          <w:szCs w:val="20"/>
          <w:shd w:val="clear" w:color="auto" w:fill="FFFFFF"/>
        </w:rPr>
        <w:t>Of</w:t>
      </w:r>
      <w:proofErr w:type="gramEnd"/>
      <w:r w:rsidRPr="00A147B0">
        <w:rPr>
          <w:rFonts w:ascii="Palatino Linotype" w:hAnsi="Palatino Linotype" w:cstheme="majorBidi"/>
          <w:i/>
          <w:iCs/>
          <w:sz w:val="20"/>
          <w:szCs w:val="20"/>
          <w:shd w:val="clear" w:color="auto" w:fill="FFFFFF"/>
        </w:rPr>
        <w:t xml:space="preserve"> Universe (SoU) Parung Bogor</w:t>
      </w:r>
      <w:r w:rsidRPr="00A147B0">
        <w:rPr>
          <w:rFonts w:ascii="Palatino Linotype" w:hAnsi="Palatino Linotype" w:cstheme="majorBidi"/>
          <w:sz w:val="20"/>
          <w:szCs w:val="20"/>
          <w:shd w:val="clear" w:color="auto" w:fill="FFFFFF"/>
        </w:rPr>
        <w:t> (Doctoral dissertation, Islamic State University KH Prof. Saifudin Zuhri).</w:t>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r w:rsidRPr="00A147B0">
        <w:rPr>
          <w:rFonts w:ascii="Palatino Linotype" w:hAnsi="Palatino Linotype" w:cstheme="majorBidi"/>
          <w:sz w:val="20"/>
          <w:szCs w:val="20"/>
          <w:shd w:val="clear" w:color="auto" w:fill="FFFFFF"/>
        </w:rPr>
        <w:t xml:space="preserve">Sanjaya, R. (Ed.). </w:t>
      </w:r>
      <w:proofErr w:type="gramStart"/>
      <w:r w:rsidRPr="00A147B0">
        <w:rPr>
          <w:rFonts w:ascii="Palatino Linotype" w:hAnsi="Palatino Linotype" w:cstheme="majorBidi"/>
          <w:sz w:val="20"/>
          <w:szCs w:val="20"/>
          <w:shd w:val="clear" w:color="auto" w:fill="FFFFFF"/>
        </w:rPr>
        <w:t>(2020). </w:t>
      </w:r>
      <w:r w:rsidRPr="00A147B0">
        <w:rPr>
          <w:rFonts w:ascii="Palatino Linotype" w:hAnsi="Palatino Linotype" w:cstheme="majorBidi"/>
          <w:i/>
          <w:iCs/>
          <w:sz w:val="20"/>
          <w:szCs w:val="20"/>
          <w:shd w:val="clear" w:color="auto" w:fill="FFFFFF"/>
        </w:rPr>
        <w:t>21 Refleksi Pembelajaran Daring di Masa Darurat</w:t>
      </w:r>
      <w:r w:rsidRPr="00A147B0">
        <w:rPr>
          <w:rFonts w:ascii="Palatino Linotype" w:hAnsi="Palatino Linotype" w:cstheme="majorBidi"/>
          <w:sz w:val="20"/>
          <w:szCs w:val="20"/>
          <w:shd w:val="clear" w:color="auto" w:fill="FFFFFF"/>
        </w:rPr>
        <w:t>.</w:t>
      </w:r>
      <w:proofErr w:type="gramEnd"/>
      <w:r w:rsidRPr="00A147B0">
        <w:rPr>
          <w:rFonts w:ascii="Palatino Linotype" w:hAnsi="Palatino Linotype" w:cstheme="majorBidi"/>
          <w:sz w:val="20"/>
          <w:szCs w:val="20"/>
          <w:shd w:val="clear" w:color="auto" w:fill="FFFFFF"/>
        </w:rPr>
        <w:t xml:space="preserve"> </w:t>
      </w:r>
      <w:proofErr w:type="gramStart"/>
      <w:r w:rsidRPr="00A147B0">
        <w:rPr>
          <w:rFonts w:ascii="Palatino Linotype" w:hAnsi="Palatino Linotype" w:cstheme="majorBidi"/>
          <w:sz w:val="20"/>
          <w:szCs w:val="20"/>
          <w:shd w:val="clear" w:color="auto" w:fill="FFFFFF"/>
        </w:rPr>
        <w:t>SCU Knowledge Media.</w:t>
      </w:r>
      <w:proofErr w:type="gramEnd"/>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r w:rsidRPr="00A147B0">
        <w:rPr>
          <w:rFonts w:ascii="Palatino Linotype" w:hAnsi="Palatino Linotype" w:cstheme="majorBidi"/>
          <w:sz w:val="20"/>
          <w:szCs w:val="20"/>
          <w:shd w:val="clear" w:color="auto" w:fill="FFFFFF"/>
        </w:rPr>
        <w:t>Sunardi, S., Taum, Y. Y., Isodarus, P. B., &amp; Adji, S. E. P. (2023). </w:t>
      </w:r>
      <w:proofErr w:type="gramStart"/>
      <w:r w:rsidRPr="00A147B0">
        <w:rPr>
          <w:rFonts w:ascii="Palatino Linotype" w:hAnsi="Palatino Linotype" w:cstheme="majorBidi"/>
          <w:i/>
          <w:iCs/>
          <w:sz w:val="20"/>
          <w:szCs w:val="20"/>
          <w:shd w:val="clear" w:color="auto" w:fill="FFFFFF"/>
        </w:rPr>
        <w:t>Strategi Mutakhir dalam Pembelajaran Bahasa dan Sastra</w:t>
      </w:r>
      <w:r w:rsidRPr="00A147B0">
        <w:rPr>
          <w:rFonts w:ascii="Palatino Linotype" w:hAnsi="Palatino Linotype" w:cstheme="majorBidi"/>
          <w:sz w:val="20"/>
          <w:szCs w:val="20"/>
          <w:shd w:val="clear" w:color="auto" w:fill="FFFFFF"/>
        </w:rPr>
        <w:t>.</w:t>
      </w:r>
      <w:proofErr w:type="gramEnd"/>
      <w:r w:rsidRPr="00A147B0">
        <w:rPr>
          <w:rFonts w:ascii="Palatino Linotype" w:hAnsi="Palatino Linotype" w:cstheme="majorBidi"/>
          <w:sz w:val="20"/>
          <w:szCs w:val="20"/>
          <w:shd w:val="clear" w:color="auto" w:fill="FFFFFF"/>
        </w:rPr>
        <w:t xml:space="preserve"> </w:t>
      </w:r>
      <w:proofErr w:type="gramStart"/>
      <w:r w:rsidRPr="00A147B0">
        <w:rPr>
          <w:rFonts w:ascii="Palatino Linotype" w:hAnsi="Palatino Linotype" w:cstheme="majorBidi"/>
          <w:sz w:val="20"/>
          <w:szCs w:val="20"/>
          <w:shd w:val="clear" w:color="auto" w:fill="FFFFFF"/>
        </w:rPr>
        <w:t>Sanata Dharma University Press.</w:t>
      </w:r>
      <w:proofErr w:type="gramEnd"/>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r w:rsidRPr="00A147B0">
        <w:rPr>
          <w:rFonts w:ascii="Palatino Linotype" w:hAnsi="Palatino Linotype" w:cstheme="majorBidi"/>
          <w:sz w:val="20"/>
          <w:szCs w:val="20"/>
          <w:shd w:val="clear" w:color="auto" w:fill="FFFFFF"/>
        </w:rPr>
        <w:t>Walewangko, S. A., Untu, H. I., Koleangan, C. A. P., &amp; Katuuk, D. A. (2022). </w:t>
      </w:r>
      <w:r w:rsidRPr="00A147B0">
        <w:rPr>
          <w:rFonts w:ascii="Palatino Linotype" w:hAnsi="Palatino Linotype" w:cstheme="majorBidi"/>
          <w:i/>
          <w:iCs/>
          <w:sz w:val="20"/>
          <w:szCs w:val="20"/>
          <w:shd w:val="clear" w:color="auto" w:fill="FFFFFF"/>
        </w:rPr>
        <w:t>Kurikulum Pendidikan: Konsep Dasar, Landasan, Komponen, Pengembangan, Implementasi, Evaluasi dan Dinamika Perkembangannya di Indonesia</w:t>
      </w:r>
      <w:r w:rsidRPr="00A147B0">
        <w:rPr>
          <w:rFonts w:ascii="Palatino Linotype" w:hAnsi="Palatino Linotype" w:cstheme="majorBidi"/>
          <w:sz w:val="20"/>
          <w:szCs w:val="20"/>
          <w:shd w:val="clear" w:color="auto" w:fill="FFFFFF"/>
        </w:rPr>
        <w:t xml:space="preserve">. </w:t>
      </w:r>
      <w:proofErr w:type="gramStart"/>
      <w:r w:rsidRPr="00A147B0">
        <w:rPr>
          <w:rFonts w:ascii="Palatino Linotype" w:hAnsi="Palatino Linotype" w:cstheme="majorBidi"/>
          <w:sz w:val="20"/>
          <w:szCs w:val="20"/>
          <w:shd w:val="clear" w:color="auto" w:fill="FFFFFF"/>
        </w:rPr>
        <w:t>Nas Media Pustaka.</w:t>
      </w:r>
      <w:proofErr w:type="gramEnd"/>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r w:rsidRPr="00A147B0">
        <w:rPr>
          <w:rFonts w:ascii="Palatino Linotype" w:hAnsi="Palatino Linotype" w:cstheme="majorBidi"/>
          <w:sz w:val="20"/>
          <w:szCs w:val="20"/>
          <w:shd w:val="clear" w:color="auto" w:fill="FFFFFF"/>
        </w:rPr>
        <w:t>Wibowo, H. S. (2023). </w:t>
      </w:r>
      <w:r w:rsidRPr="00A147B0">
        <w:rPr>
          <w:rFonts w:ascii="Palatino Linotype" w:hAnsi="Palatino Linotype" w:cstheme="majorBidi"/>
          <w:i/>
          <w:iCs/>
          <w:sz w:val="20"/>
          <w:szCs w:val="20"/>
          <w:shd w:val="clear" w:color="auto" w:fill="FFFFFF"/>
        </w:rPr>
        <w:t>Pengembangan Teknologi Media Pembelajaran: Merancang Pengalaman Pembelajaran yang Inovatif dan Efektif</w:t>
      </w:r>
      <w:r w:rsidRPr="00A147B0">
        <w:rPr>
          <w:rFonts w:ascii="Palatino Linotype" w:hAnsi="Palatino Linotype" w:cstheme="majorBidi"/>
          <w:sz w:val="20"/>
          <w:szCs w:val="20"/>
          <w:shd w:val="clear" w:color="auto" w:fill="FFFFFF"/>
        </w:rPr>
        <w:t>. Tiram Media.</w:t>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r w:rsidRPr="00A147B0">
        <w:rPr>
          <w:rFonts w:ascii="Palatino Linotype" w:hAnsi="Palatino Linotype" w:cstheme="majorBidi"/>
          <w:sz w:val="20"/>
          <w:szCs w:val="20"/>
          <w:shd w:val="clear" w:color="auto" w:fill="FFFFFF"/>
        </w:rPr>
        <w:lastRenderedPageBreak/>
        <w:t>Wijaya, H. (2020). </w:t>
      </w:r>
      <w:proofErr w:type="gramStart"/>
      <w:r w:rsidRPr="00A147B0">
        <w:rPr>
          <w:rFonts w:ascii="Palatino Linotype" w:hAnsi="Palatino Linotype" w:cstheme="majorBidi"/>
          <w:i/>
          <w:iCs/>
          <w:sz w:val="20"/>
          <w:szCs w:val="20"/>
          <w:shd w:val="clear" w:color="auto" w:fill="FFFFFF"/>
        </w:rPr>
        <w:t>Analisis data kualitatif teori konsep dalam penelitian pendidikan</w:t>
      </w:r>
      <w:r w:rsidRPr="00A147B0">
        <w:rPr>
          <w:rFonts w:ascii="Palatino Linotype" w:hAnsi="Palatino Linotype" w:cstheme="majorBidi"/>
          <w:sz w:val="20"/>
          <w:szCs w:val="20"/>
          <w:shd w:val="clear" w:color="auto" w:fill="FFFFFF"/>
        </w:rPr>
        <w:t>.</w:t>
      </w:r>
      <w:proofErr w:type="gramEnd"/>
      <w:r w:rsidRPr="00A147B0">
        <w:rPr>
          <w:rFonts w:ascii="Palatino Linotype" w:hAnsi="Palatino Linotype" w:cstheme="majorBidi"/>
          <w:sz w:val="20"/>
          <w:szCs w:val="20"/>
          <w:shd w:val="clear" w:color="auto" w:fill="FFFFFF"/>
        </w:rPr>
        <w:t xml:space="preserve"> Sekolah Tinggi Theologia Jaffray.</w:t>
      </w:r>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proofErr w:type="gramStart"/>
      <w:r w:rsidRPr="00A147B0">
        <w:rPr>
          <w:rFonts w:ascii="Palatino Linotype" w:hAnsi="Palatino Linotype" w:cstheme="majorBidi"/>
          <w:sz w:val="20"/>
          <w:szCs w:val="20"/>
          <w:shd w:val="clear" w:color="auto" w:fill="FFFFFF"/>
        </w:rPr>
        <w:t>Yahya, M., &amp; Hidayat, A. (2023, July).</w:t>
      </w:r>
      <w:proofErr w:type="gramEnd"/>
      <w:r w:rsidRPr="00A147B0">
        <w:rPr>
          <w:rFonts w:ascii="Palatino Linotype" w:hAnsi="Palatino Linotype" w:cstheme="majorBidi"/>
          <w:sz w:val="20"/>
          <w:szCs w:val="20"/>
          <w:shd w:val="clear" w:color="auto" w:fill="FFFFFF"/>
        </w:rPr>
        <w:t xml:space="preserve"> </w:t>
      </w:r>
      <w:proofErr w:type="gramStart"/>
      <w:r w:rsidRPr="00A147B0">
        <w:rPr>
          <w:rFonts w:ascii="Palatino Linotype" w:hAnsi="Palatino Linotype" w:cstheme="majorBidi"/>
          <w:sz w:val="20"/>
          <w:szCs w:val="20"/>
          <w:shd w:val="clear" w:color="auto" w:fill="FFFFFF"/>
        </w:rPr>
        <w:t>Implementasi Artificial Intelligence (AI) di Bidang Pendidikan Kejuruan Pada Era Revolusi Industri 4.0.</w:t>
      </w:r>
      <w:proofErr w:type="gramEnd"/>
      <w:r w:rsidRPr="00A147B0">
        <w:rPr>
          <w:rFonts w:ascii="Palatino Linotype" w:hAnsi="Palatino Linotype" w:cstheme="majorBidi"/>
          <w:sz w:val="20"/>
          <w:szCs w:val="20"/>
          <w:shd w:val="clear" w:color="auto" w:fill="FFFFFF"/>
        </w:rPr>
        <w:t xml:space="preserve"> </w:t>
      </w:r>
      <w:proofErr w:type="gramStart"/>
      <w:r w:rsidRPr="00A147B0">
        <w:rPr>
          <w:rFonts w:ascii="Palatino Linotype" w:hAnsi="Palatino Linotype" w:cstheme="majorBidi"/>
          <w:sz w:val="20"/>
          <w:szCs w:val="20"/>
          <w:shd w:val="clear" w:color="auto" w:fill="FFFFFF"/>
        </w:rPr>
        <w:t>In </w:t>
      </w:r>
      <w:r w:rsidRPr="00A147B0">
        <w:rPr>
          <w:rFonts w:ascii="Palatino Linotype" w:hAnsi="Palatino Linotype" w:cstheme="majorBidi"/>
          <w:i/>
          <w:iCs/>
          <w:sz w:val="20"/>
          <w:szCs w:val="20"/>
          <w:shd w:val="clear" w:color="auto" w:fill="FFFFFF"/>
        </w:rPr>
        <w:t>SEMINAR NASIONAL DIES NATALIS 62</w:t>
      </w:r>
      <w:r w:rsidRPr="00A147B0">
        <w:rPr>
          <w:rFonts w:ascii="Palatino Linotype" w:hAnsi="Palatino Linotype" w:cstheme="majorBidi"/>
          <w:sz w:val="20"/>
          <w:szCs w:val="20"/>
          <w:shd w:val="clear" w:color="auto" w:fill="FFFFFF"/>
        </w:rPr>
        <w:t> (Vol. 1, pp. 190-199).</w:t>
      </w:r>
      <w:proofErr w:type="gramEnd"/>
    </w:p>
    <w:p w:rsidR="001F0442" w:rsidRPr="00A147B0" w:rsidRDefault="001F0442" w:rsidP="00A147B0">
      <w:pPr>
        <w:spacing w:line="240" w:lineRule="auto"/>
        <w:ind w:left="709" w:hanging="709"/>
        <w:jc w:val="both"/>
        <w:rPr>
          <w:rFonts w:ascii="Palatino Linotype" w:hAnsi="Palatino Linotype" w:cstheme="majorBidi"/>
          <w:sz w:val="20"/>
          <w:szCs w:val="20"/>
          <w:shd w:val="clear" w:color="auto" w:fill="FFFFFF"/>
        </w:rPr>
      </w:pPr>
      <w:proofErr w:type="gramStart"/>
      <w:r w:rsidRPr="00A147B0">
        <w:rPr>
          <w:rFonts w:ascii="Palatino Linotype" w:hAnsi="Palatino Linotype" w:cstheme="majorBidi"/>
          <w:sz w:val="20"/>
          <w:szCs w:val="20"/>
          <w:shd w:val="clear" w:color="auto" w:fill="FFFFFF"/>
        </w:rPr>
        <w:t>Yulian, R., &amp; Alkadri, S. P. A. (2023).</w:t>
      </w:r>
      <w:proofErr w:type="gramEnd"/>
      <w:r w:rsidRPr="00A147B0">
        <w:rPr>
          <w:rFonts w:ascii="Palatino Linotype" w:hAnsi="Palatino Linotype" w:cstheme="majorBidi"/>
          <w:sz w:val="20"/>
          <w:szCs w:val="20"/>
          <w:shd w:val="clear" w:color="auto" w:fill="FFFFFF"/>
        </w:rPr>
        <w:t xml:space="preserve"> Pelatihan Pengembangan Flipped Classroom Berbasis Higher-Order Thinking Skills (Hots) Dan Kurikulum Merdeka Bagi Mgmp Bahasa Inggris </w:t>
      </w:r>
      <w:proofErr w:type="gramStart"/>
      <w:r w:rsidRPr="00A147B0">
        <w:rPr>
          <w:rFonts w:ascii="Palatino Linotype" w:hAnsi="Palatino Linotype" w:cstheme="majorBidi"/>
          <w:sz w:val="20"/>
          <w:szCs w:val="20"/>
          <w:shd w:val="clear" w:color="auto" w:fill="FFFFFF"/>
        </w:rPr>
        <w:t>Sma</w:t>
      </w:r>
      <w:proofErr w:type="gramEnd"/>
      <w:r w:rsidRPr="00A147B0">
        <w:rPr>
          <w:rFonts w:ascii="Palatino Linotype" w:hAnsi="Palatino Linotype" w:cstheme="majorBidi"/>
          <w:sz w:val="20"/>
          <w:szCs w:val="20"/>
          <w:shd w:val="clear" w:color="auto" w:fill="FFFFFF"/>
        </w:rPr>
        <w:t xml:space="preserve"> Kabupaten Kubu Raya. </w:t>
      </w:r>
      <w:r w:rsidRPr="00A147B0">
        <w:rPr>
          <w:rFonts w:ascii="Palatino Linotype" w:hAnsi="Palatino Linotype" w:cstheme="majorBidi"/>
          <w:i/>
          <w:iCs/>
          <w:sz w:val="20"/>
          <w:szCs w:val="20"/>
          <w:shd w:val="clear" w:color="auto" w:fill="FFFFFF"/>
        </w:rPr>
        <w:t>Jurnal Abdi Insani</w:t>
      </w:r>
      <w:r w:rsidRPr="00A147B0">
        <w:rPr>
          <w:rFonts w:ascii="Palatino Linotype" w:hAnsi="Palatino Linotype" w:cstheme="majorBidi"/>
          <w:sz w:val="20"/>
          <w:szCs w:val="20"/>
          <w:shd w:val="clear" w:color="auto" w:fill="FFFFFF"/>
        </w:rPr>
        <w:t>, </w:t>
      </w:r>
      <w:r w:rsidRPr="00A147B0">
        <w:rPr>
          <w:rFonts w:ascii="Palatino Linotype" w:hAnsi="Palatino Linotype" w:cstheme="majorBidi"/>
          <w:i/>
          <w:iCs/>
          <w:sz w:val="20"/>
          <w:szCs w:val="20"/>
          <w:shd w:val="clear" w:color="auto" w:fill="FFFFFF"/>
        </w:rPr>
        <w:t>10</w:t>
      </w:r>
      <w:r w:rsidRPr="00A147B0">
        <w:rPr>
          <w:rFonts w:ascii="Palatino Linotype" w:hAnsi="Palatino Linotype" w:cstheme="majorBidi"/>
          <w:sz w:val="20"/>
          <w:szCs w:val="20"/>
          <w:shd w:val="clear" w:color="auto" w:fill="FFFFFF"/>
        </w:rPr>
        <w:t>(3), 1647-1657</w:t>
      </w:r>
    </w:p>
    <w:p w:rsidR="001F0442" w:rsidRPr="00A147B0" w:rsidRDefault="001F0442" w:rsidP="00A147B0">
      <w:pPr>
        <w:spacing w:line="240" w:lineRule="auto"/>
        <w:ind w:left="709" w:hanging="709"/>
        <w:jc w:val="both"/>
        <w:rPr>
          <w:rFonts w:ascii="Palatino Linotype" w:hAnsi="Palatino Linotype" w:cstheme="majorBidi"/>
          <w:sz w:val="20"/>
          <w:szCs w:val="20"/>
        </w:rPr>
      </w:pPr>
      <w:proofErr w:type="gramStart"/>
      <w:r w:rsidRPr="00A147B0">
        <w:rPr>
          <w:rFonts w:ascii="Palatino Linotype" w:hAnsi="Palatino Linotype" w:cstheme="majorBidi"/>
          <w:sz w:val="20"/>
          <w:szCs w:val="20"/>
          <w:shd w:val="clear" w:color="auto" w:fill="FFFFFF"/>
        </w:rPr>
        <w:t>Zhang</w:t>
      </w:r>
      <w:r w:rsidRPr="00A147B0">
        <w:rPr>
          <w:rFonts w:ascii="Palatino Linotype" w:hAnsi="Palatino Linotype" w:cstheme="majorBidi"/>
          <w:sz w:val="20"/>
          <w:szCs w:val="20"/>
        </w:rPr>
        <w:t>, Y., &amp; Zhang, D. (2020).</w:t>
      </w:r>
      <w:proofErr w:type="gramEnd"/>
      <w:r w:rsidRPr="00A147B0">
        <w:rPr>
          <w:rFonts w:ascii="Palatino Linotype" w:hAnsi="Palatino Linotype" w:cstheme="majorBidi"/>
          <w:sz w:val="20"/>
          <w:szCs w:val="20"/>
        </w:rPr>
        <w:t xml:space="preserve"> </w:t>
      </w:r>
      <w:proofErr w:type="gramStart"/>
      <w:r w:rsidRPr="00A147B0">
        <w:rPr>
          <w:rStyle w:val="Emphasis"/>
          <w:rFonts w:ascii="Palatino Linotype" w:hAnsi="Palatino Linotype" w:cstheme="majorBidi"/>
          <w:sz w:val="20"/>
          <w:szCs w:val="20"/>
        </w:rPr>
        <w:t>The Role of Teacher Training in the Successful Implementation of Educational Technology</w:t>
      </w:r>
      <w:r w:rsidRPr="00A147B0">
        <w:rPr>
          <w:rFonts w:ascii="Palatino Linotype" w:hAnsi="Palatino Linotype" w:cstheme="majorBidi"/>
          <w:sz w:val="20"/>
          <w:szCs w:val="20"/>
        </w:rPr>
        <w:t>.</w:t>
      </w:r>
      <w:proofErr w:type="gramEnd"/>
      <w:r w:rsidRPr="00A147B0">
        <w:rPr>
          <w:rFonts w:ascii="Palatino Linotype" w:hAnsi="Palatino Linotype" w:cstheme="majorBidi"/>
          <w:sz w:val="20"/>
          <w:szCs w:val="20"/>
        </w:rPr>
        <w:t xml:space="preserve"> Journal of Educational Technology, 37(4), 540-558. </w:t>
      </w:r>
    </w:p>
    <w:p w:rsidR="00143989" w:rsidRPr="00723B12" w:rsidRDefault="002B31FD" w:rsidP="00A147B0">
      <w:pPr>
        <w:pStyle w:val="Alishlah71References"/>
        <w:spacing w:line="240" w:lineRule="auto"/>
      </w:pPr>
      <w:r w:rsidRPr="00A147B0">
        <w:fldChar w:fldCharType="end"/>
      </w:r>
    </w:p>
    <w:sectPr w:rsidR="00143989" w:rsidRPr="00723B12" w:rsidSect="001914CF">
      <w:headerReference w:type="default" r:id="rId12"/>
      <w:footerReference w:type="default" r:id="rId13"/>
      <w:headerReference w:type="first" r:id="rId14"/>
      <w:footerReference w:type="first" r:id="rId15"/>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C3E" w:rsidRDefault="00057C3E" w:rsidP="008E64A2">
      <w:pPr>
        <w:spacing w:after="0" w:line="240" w:lineRule="auto"/>
      </w:pPr>
      <w:r>
        <w:separator/>
      </w:r>
    </w:p>
    <w:p w:rsidR="00057C3E" w:rsidRDefault="00057C3E"/>
  </w:endnote>
  <w:endnote w:type="continuationSeparator" w:id="0">
    <w:p w:rsidR="00057C3E" w:rsidRDefault="00057C3E" w:rsidP="008E64A2">
      <w:pPr>
        <w:spacing w:after="0" w:line="240" w:lineRule="auto"/>
      </w:pPr>
      <w:r>
        <w:continuationSeparator/>
      </w:r>
    </w:p>
    <w:p w:rsidR="00057C3E" w:rsidRDefault="00057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C3E" w:rsidRDefault="00057C3E" w:rsidP="008E64A2">
      <w:pPr>
        <w:spacing w:after="0" w:line="240" w:lineRule="auto"/>
      </w:pPr>
      <w:r>
        <w:separator/>
      </w:r>
    </w:p>
    <w:p w:rsidR="00057C3E" w:rsidRDefault="00057C3E"/>
  </w:footnote>
  <w:footnote w:type="continuationSeparator" w:id="0">
    <w:p w:rsidR="00057C3E" w:rsidRDefault="00057C3E" w:rsidP="008E64A2">
      <w:pPr>
        <w:spacing w:after="0" w:line="240" w:lineRule="auto"/>
      </w:pPr>
      <w:r>
        <w:continuationSeparator/>
      </w:r>
    </w:p>
    <w:p w:rsidR="00057C3E" w:rsidRDefault="00057C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Al-Ishlah: Jurnal Pendidikan</w:t>
    </w:r>
    <w:proofErr w:type="gramStart"/>
    <w:r>
      <w:rPr>
        <w:rFonts w:ascii="Palatino Linotype" w:hAnsi="Palatino Linotype"/>
        <w:i/>
        <w:sz w:val="16"/>
      </w:rPr>
      <w:t>,Vol</w:t>
    </w:r>
    <w:proofErr w:type="gramEnd"/>
    <w:r>
      <w:rPr>
        <w:rFonts w:ascii="Palatino Linotype" w:hAnsi="Palatino Linotype"/>
        <w:i/>
        <w:sz w:val="16"/>
      </w:rPr>
      <w:t>.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AD07E2">
      <w:rPr>
        <w:rFonts w:ascii="Palatino Linotype" w:hAnsi="Palatino Linotype"/>
        <w:noProof/>
        <w:sz w:val="16"/>
      </w:rPr>
      <w:t>72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rsidR="001E08A5" w:rsidRDefault="001E08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Al-Ishlah: Jurnal Pendidikan</w:t>
    </w:r>
  </w:p>
  <w:p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nsid w:val="2DED07DE"/>
    <w:multiLevelType w:val="hybridMultilevel"/>
    <w:tmpl w:val="419A2DCA"/>
    <w:lvl w:ilvl="0" w:tplc="1DCA43D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nsid w:val="3B014F18"/>
    <w:multiLevelType w:val="hybridMultilevel"/>
    <w:tmpl w:val="76DE98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5383557"/>
    <w:multiLevelType w:val="hybridMultilevel"/>
    <w:tmpl w:val="76DE98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9">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57E26E0"/>
    <w:multiLevelType w:val="hybridMultilevel"/>
    <w:tmpl w:val="76DE98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5"/>
  </w:num>
  <w:num w:numId="5">
    <w:abstractNumId w:val="16"/>
  </w:num>
  <w:num w:numId="6">
    <w:abstractNumId w:val="19"/>
  </w:num>
  <w:num w:numId="7">
    <w:abstractNumId w:val="1"/>
  </w:num>
  <w:num w:numId="8">
    <w:abstractNumId w:val="18"/>
  </w:num>
  <w:num w:numId="9">
    <w:abstractNumId w:val="8"/>
  </w:num>
  <w:num w:numId="10">
    <w:abstractNumId w:val="1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
  </w:num>
  <w:num w:numId="14">
    <w:abstractNumId w:val="13"/>
  </w:num>
  <w:num w:numId="15">
    <w:abstractNumId w:val="15"/>
  </w:num>
  <w:num w:numId="16">
    <w:abstractNumId w:val="0"/>
  </w:num>
  <w:num w:numId="17">
    <w:abstractNumId w:val="4"/>
  </w:num>
  <w:num w:numId="18">
    <w:abstractNumId w:val="7"/>
  </w:num>
  <w:num w:numId="19">
    <w:abstractNumId w:val="21"/>
  </w:num>
  <w:num w:numId="20">
    <w:abstractNumId w:val="10"/>
  </w:num>
  <w:num w:numId="21">
    <w:abstractNumId w:val="12"/>
  </w:num>
  <w:num w:numId="2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4A61FB"/>
    <w:rsid w:val="000061CE"/>
    <w:rsid w:val="00031DD5"/>
    <w:rsid w:val="000333AC"/>
    <w:rsid w:val="000355EA"/>
    <w:rsid w:val="00035C67"/>
    <w:rsid w:val="00056E9C"/>
    <w:rsid w:val="00057C3E"/>
    <w:rsid w:val="000735BB"/>
    <w:rsid w:val="00075197"/>
    <w:rsid w:val="000831BD"/>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08A5"/>
    <w:rsid w:val="001E42C1"/>
    <w:rsid w:val="001F0442"/>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A61FB"/>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147B0"/>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07E2"/>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F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1F04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1F04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reativecommons.org/licenses/by-nc-sa/4.0/" TargetMode="External"/><Relationship Id="rId4" Type="http://schemas.microsoft.com/office/2007/relationships/stylesWithEffects" Target="stylesWithEffects.xml"/><Relationship Id="rId9" Type="http://schemas.openxmlformats.org/officeDocument/2006/relationships/hyperlink" Target="mailto:malfikhoiruman@gmail.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2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91083-02F4-4D50-8BEC-3A594121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(1)</Template>
  <TotalTime>12</TotalTime>
  <Pages>14</Pages>
  <Words>7830</Words>
  <Characters>44633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2022-03-12T14:54:00Z</cp:lastPrinted>
  <dcterms:created xsi:type="dcterms:W3CDTF">2024-08-18T22:00:00Z</dcterms:created>
  <dcterms:modified xsi:type="dcterms:W3CDTF">2024-08-18T22:18:00Z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