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tblPr>
      <w:tblGrid>
        <w:gridCol w:w="1276"/>
        <w:gridCol w:w="7824"/>
        <w:gridCol w:w="1243"/>
      </w:tblGrid>
      <w:tr w:rsidR="003979C0" w:rsidRPr="00723B12" w:rsidTr="008D3325">
        <w:trPr>
          <w:jc w:val="center"/>
        </w:trPr>
        <w:tc>
          <w:tcPr>
            <w:tcW w:w="1276" w:type="dxa"/>
            <w:vAlign w:val="center"/>
          </w:tcPr>
          <w:p w:rsidR="003979C0" w:rsidRPr="00723B12" w:rsidRDefault="003979C0" w:rsidP="00116D1E">
            <w:pPr>
              <w:rPr>
                <w:rFonts w:ascii="Georgia" w:hAnsi="Georgia"/>
                <w:sz w:val="6"/>
                <w:lang w:val="id-ID"/>
              </w:rPr>
            </w:pPr>
          </w:p>
          <w:p w:rsidR="003979C0" w:rsidRPr="00723B12" w:rsidRDefault="003C335A" w:rsidP="00116D1E">
            <w:pPr>
              <w:rPr>
                <w:rFonts w:ascii="Georgia" w:hAnsi="Georgia"/>
                <w:sz w:val="6"/>
                <w:lang w:val="id-ID"/>
              </w:rPr>
            </w:pPr>
            <w:r w:rsidRPr="00723B12">
              <w:rPr>
                <w:rFonts w:ascii="Georgia" w:hAnsi="Georgia"/>
                <w:noProof/>
              </w:rPr>
              <w:drawing>
                <wp:inline distT="0" distB="0" distL="0" distR="0">
                  <wp:extent cx="723331" cy="668739"/>
                  <wp:effectExtent l="0" t="0" r="635" b="0"/>
                  <wp:docPr id="1" name="Picture 1"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sers\Downloads\WhatsApp Image 2021-02-08 at 21.49.44.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313" cy="668722"/>
                          </a:xfrm>
                          <a:prstGeom prst="rect">
                            <a:avLst/>
                          </a:prstGeom>
                          <a:noFill/>
                          <a:ln>
                            <a:noFill/>
                          </a:ln>
                        </pic:spPr>
                      </pic:pic>
                    </a:graphicData>
                  </a:graphic>
                </wp:inline>
              </w:drawing>
            </w:r>
          </w:p>
          <w:p w:rsidR="003979C0" w:rsidRPr="00723B12" w:rsidRDefault="003979C0" w:rsidP="00116D1E">
            <w:pPr>
              <w:rPr>
                <w:rFonts w:ascii="Georgia" w:hAnsi="Georgia"/>
                <w:sz w:val="6"/>
                <w:lang w:val="id-ID"/>
              </w:rPr>
            </w:pPr>
          </w:p>
        </w:tc>
        <w:tc>
          <w:tcPr>
            <w:tcW w:w="7824" w:type="dxa"/>
            <w:vAlign w:val="center"/>
          </w:tcPr>
          <w:p w:rsidR="003979C0" w:rsidRPr="00723B12" w:rsidRDefault="003979C0" w:rsidP="003979C0">
            <w:pPr>
              <w:jc w:val="center"/>
              <w:rPr>
                <w:rFonts w:ascii="Georgia" w:hAnsi="Georgia"/>
                <w:sz w:val="16"/>
                <w:lang w:val="id-ID"/>
              </w:rPr>
            </w:pPr>
            <w:r w:rsidRPr="00723B12">
              <w:rPr>
                <w:rFonts w:ascii="Georgia" w:hAnsi="Georgia"/>
                <w:sz w:val="16"/>
                <w:lang w:val="id-ID"/>
              </w:rPr>
              <w:t>Contentslistavaliableat</w:t>
            </w:r>
            <w:hyperlink r:id="rId9" w:history="1">
              <w:r w:rsidRPr="00723B12">
                <w:rPr>
                  <w:rStyle w:val="Hyperlink"/>
                  <w:rFonts w:ascii="Georgia" w:hAnsi="Georgia"/>
                  <w:sz w:val="16"/>
                  <w:u w:val="none"/>
                  <w:lang w:val="id-ID"/>
                </w:rPr>
                <w:t>Directory of Open Access Journals (DOAJ)</w:t>
              </w:r>
            </w:hyperlink>
          </w:p>
          <w:p w:rsidR="003979C0" w:rsidRPr="00723B12" w:rsidRDefault="003979C0" w:rsidP="003979C0">
            <w:pPr>
              <w:jc w:val="center"/>
              <w:rPr>
                <w:rFonts w:ascii="Georgia" w:hAnsi="Georgia"/>
                <w:b/>
                <w:sz w:val="28"/>
                <w:szCs w:val="28"/>
                <w:lang w:val="id-ID"/>
              </w:rPr>
            </w:pPr>
            <w:r w:rsidRPr="00723B12">
              <w:rPr>
                <w:rFonts w:ascii="Georgia" w:hAnsi="Georgia"/>
                <w:b/>
                <w:sz w:val="28"/>
                <w:szCs w:val="28"/>
                <w:lang w:val="id-ID"/>
              </w:rPr>
              <w:t>Al-</w:t>
            </w:r>
            <w:r w:rsidR="00004FDF" w:rsidRPr="00723B12">
              <w:rPr>
                <w:rFonts w:ascii="Georgia" w:hAnsi="Georgia"/>
                <w:b/>
                <w:sz w:val="28"/>
                <w:szCs w:val="28"/>
                <w:lang w:val="id-ID"/>
              </w:rPr>
              <w:t>Ishlah</w:t>
            </w:r>
            <w:r w:rsidRPr="00723B12">
              <w:rPr>
                <w:rFonts w:ascii="Georgia" w:hAnsi="Georgia"/>
                <w:b/>
                <w:sz w:val="28"/>
                <w:szCs w:val="28"/>
                <w:lang w:val="id-ID"/>
              </w:rPr>
              <w:t xml:space="preserve">: </w:t>
            </w:r>
            <w:r w:rsidR="00882628" w:rsidRPr="00723B12">
              <w:rPr>
                <w:rFonts w:ascii="Georgia" w:hAnsi="Georgia"/>
                <w:b/>
                <w:sz w:val="28"/>
                <w:szCs w:val="28"/>
                <w:lang w:val="id-ID"/>
              </w:rPr>
              <w:t>J</w:t>
            </w:r>
            <w:r w:rsidR="008D3325" w:rsidRPr="00723B12">
              <w:rPr>
                <w:rFonts w:ascii="Georgia" w:hAnsi="Georgia"/>
                <w:b/>
                <w:sz w:val="28"/>
                <w:szCs w:val="28"/>
                <w:lang w:val="id-ID"/>
              </w:rPr>
              <w:t>urnal Pendidikan</w:t>
            </w:r>
          </w:p>
          <w:p w:rsidR="003979C0" w:rsidRPr="00723B12" w:rsidRDefault="003979C0" w:rsidP="003979C0">
            <w:pPr>
              <w:pStyle w:val="Footer"/>
              <w:jc w:val="center"/>
              <w:rPr>
                <w:rFonts w:ascii="Georgia" w:hAnsi="Georgia"/>
                <w:lang w:val="id-ID"/>
              </w:rPr>
            </w:pPr>
            <w:r w:rsidRPr="00723B12">
              <w:rPr>
                <w:rFonts w:ascii="Georgia" w:hAnsi="Georgia"/>
                <w:shd w:val="clear" w:color="auto" w:fill="FFFFFF"/>
              </w:rPr>
              <w:t>ISSN: </w:t>
            </w:r>
            <w:hyperlink r:id="rId10" w:history="1">
              <w:r w:rsidR="001C1DBB" w:rsidRPr="00723B12">
                <w:rPr>
                  <w:rStyle w:val="Hyperlink"/>
                  <w:rFonts w:ascii="Georgia" w:hAnsi="Georgia"/>
                  <w:u w:val="none"/>
                  <w:shd w:val="clear" w:color="auto" w:fill="FFFFFF"/>
                  <w:lang w:val="id-ID"/>
                </w:rPr>
                <w:t>2087-9490</w:t>
              </w:r>
              <w:r w:rsidRPr="00723B12">
                <w:rPr>
                  <w:rStyle w:val="Hyperlink"/>
                  <w:rFonts w:ascii="Georgia" w:hAnsi="Georgia"/>
                  <w:shd w:val="clear" w:color="auto" w:fill="FFFFFF"/>
                </w:rPr>
                <w:t> </w:t>
              </w:r>
            </w:hyperlink>
            <w:r w:rsidRPr="00723B12">
              <w:rPr>
                <w:rFonts w:ascii="Georgia" w:hAnsi="Georgia"/>
                <w:shd w:val="clear" w:color="auto" w:fill="FFFFFF"/>
              </w:rPr>
              <w:t>(Printed); </w:t>
            </w:r>
            <w:hyperlink r:id="rId11" w:history="1">
              <w:r w:rsidR="001C1DBB" w:rsidRPr="00723B12">
                <w:rPr>
                  <w:rStyle w:val="Hyperlink"/>
                  <w:rFonts w:ascii="Georgia" w:hAnsi="Georgia"/>
                  <w:shd w:val="clear" w:color="auto" w:fill="FFFFFF"/>
                  <w:lang w:val="id-ID"/>
                </w:rPr>
                <w:t>2597-940X</w:t>
              </w:r>
            </w:hyperlink>
            <w:r w:rsidR="001C1DBB" w:rsidRPr="00723B12">
              <w:rPr>
                <w:rFonts w:ascii="Georgia" w:hAnsi="Georgia"/>
                <w:shd w:val="clear" w:color="auto" w:fill="FFFFFF"/>
                <w:lang w:val="id-ID"/>
              </w:rPr>
              <w:t xml:space="preserve"> (Online)</w:t>
            </w:r>
          </w:p>
          <w:p w:rsidR="003979C0" w:rsidRPr="00723B12" w:rsidRDefault="003979C0" w:rsidP="003979C0">
            <w:pPr>
              <w:jc w:val="center"/>
              <w:rPr>
                <w:rFonts w:ascii="Georgia" w:hAnsi="Georgia"/>
                <w:lang w:val="id-ID"/>
              </w:rPr>
            </w:pPr>
            <w:r w:rsidRPr="00723B12">
              <w:rPr>
                <w:rFonts w:ascii="Georgia" w:hAnsi="Georgia"/>
                <w:lang w:val="id-ID"/>
              </w:rPr>
              <w:t xml:space="preserve">JournalHomepage: </w:t>
            </w:r>
            <w:hyperlink r:id="rId12" w:history="1">
              <w:r w:rsidR="001C1DBB" w:rsidRPr="00723B12">
                <w:rPr>
                  <w:rStyle w:val="Hyperlink"/>
                  <w:rFonts w:ascii="Georgia" w:hAnsi="Georgia"/>
                  <w:u w:val="none"/>
                  <w:lang w:val="id-ID"/>
                </w:rPr>
                <w:t>http://www.journal.staihubbulwathan.id/index.php/alishlah</w:t>
              </w:r>
            </w:hyperlink>
          </w:p>
        </w:tc>
        <w:tc>
          <w:tcPr>
            <w:tcW w:w="1243" w:type="dxa"/>
            <w:vAlign w:val="center"/>
          </w:tcPr>
          <w:p w:rsidR="003979C0" w:rsidRPr="00723B12" w:rsidRDefault="003979C0" w:rsidP="00116D1E">
            <w:pPr>
              <w:jc w:val="right"/>
              <w:rPr>
                <w:rFonts w:ascii="Georgia" w:hAnsi="Georgia"/>
                <w:lang w:val="id-ID"/>
              </w:rPr>
            </w:pPr>
            <w:r w:rsidRPr="00723B12">
              <w:rPr>
                <w:rFonts w:ascii="Georgia" w:hAnsi="Georgia"/>
                <w:noProof/>
              </w:rPr>
              <w:drawing>
                <wp:inline distT="0" distB="0" distL="0" distR="0">
                  <wp:extent cx="614149" cy="7574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6340" cy="760153"/>
                          </a:xfrm>
                          <a:prstGeom prst="rect">
                            <a:avLst/>
                          </a:prstGeom>
                        </pic:spPr>
                      </pic:pic>
                    </a:graphicData>
                  </a:graphic>
                </wp:inline>
              </w:drawing>
            </w:r>
          </w:p>
        </w:tc>
      </w:tr>
    </w:tbl>
    <w:p w:rsidR="00F052E7" w:rsidRPr="00723B12" w:rsidRDefault="00F052E7" w:rsidP="00F70FF8">
      <w:pPr>
        <w:spacing w:after="0" w:line="240" w:lineRule="auto"/>
        <w:rPr>
          <w:rFonts w:ascii="Georgia" w:hAnsi="Georgia"/>
          <w:sz w:val="20"/>
          <w:szCs w:val="20"/>
        </w:rPr>
      </w:pPr>
    </w:p>
    <w:p w:rsidR="003979C0" w:rsidRPr="00723B12" w:rsidRDefault="003979C0" w:rsidP="00F70FF8">
      <w:pPr>
        <w:spacing w:after="0" w:line="240" w:lineRule="auto"/>
        <w:rPr>
          <w:rFonts w:ascii="Georgia" w:hAnsi="Georgi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tblPr>
      <w:tblGrid>
        <w:gridCol w:w="2499"/>
        <w:gridCol w:w="7384"/>
      </w:tblGrid>
      <w:tr w:rsidR="00F052E7" w:rsidRPr="00723B12" w:rsidTr="00045523">
        <w:trPr>
          <w:jc w:val="center"/>
        </w:trPr>
        <w:tc>
          <w:tcPr>
            <w:tcW w:w="9883" w:type="dxa"/>
            <w:gridSpan w:val="2"/>
            <w:tcBorders>
              <w:bottom w:val="nil"/>
            </w:tcBorders>
            <w:vAlign w:val="center"/>
          </w:tcPr>
          <w:p w:rsidR="00B10F0A" w:rsidRPr="00723B12" w:rsidRDefault="00DE06F1" w:rsidP="00723B12">
            <w:pPr>
              <w:pStyle w:val="ListParagraph"/>
              <w:ind w:left="0"/>
              <w:rPr>
                <w:rStyle w:val="kcmread1114"/>
                <w:rFonts w:ascii="Georgia" w:hAnsi="Georgia"/>
                <w:b/>
                <w:sz w:val="36"/>
                <w:lang w:val="id-ID"/>
              </w:rPr>
            </w:pPr>
            <w:r w:rsidRPr="00DE06F1">
              <w:rPr>
                <w:rFonts w:ascii="Georgia" w:hAnsi="Georgia"/>
                <w:b/>
                <w:sz w:val="36"/>
                <w:szCs w:val="36"/>
              </w:rPr>
              <w:t>The Use Of Video As Media In Online Class</w:t>
            </w:r>
            <w:r w:rsidRPr="00723B12">
              <w:rPr>
                <w:rStyle w:val="kcmread1114"/>
                <w:rFonts w:ascii="Georgia" w:hAnsi="Georgia"/>
                <w:b/>
                <w:sz w:val="36"/>
                <w:lang w:val="id-ID"/>
              </w:rPr>
              <w:t xml:space="preserve"> </w:t>
            </w:r>
          </w:p>
          <w:p w:rsidR="003D7C70" w:rsidRPr="00723B12" w:rsidRDefault="003D7C70" w:rsidP="00F70FF8">
            <w:pPr>
              <w:pStyle w:val="ListParagraph"/>
              <w:ind w:left="0"/>
              <w:rPr>
                <w:rStyle w:val="kcmread1114"/>
                <w:rFonts w:ascii="Georgia" w:hAnsi="Georgia"/>
                <w:b/>
                <w:lang w:val="id-ID"/>
              </w:rPr>
            </w:pPr>
          </w:p>
          <w:p w:rsidR="004B4465" w:rsidRPr="00DE06F1" w:rsidRDefault="00DE06F1" w:rsidP="004B4465">
            <w:pPr>
              <w:shd w:val="clear" w:color="auto" w:fill="FFFFFF"/>
              <w:jc w:val="both"/>
              <w:rPr>
                <w:rFonts w:ascii="Georgia" w:hAnsi="Georgia"/>
                <w:b/>
                <w:bCs/>
                <w:sz w:val="24"/>
                <w:lang w:val="id-ID"/>
              </w:rPr>
            </w:pPr>
            <w:r>
              <w:rPr>
                <w:rFonts w:ascii="Georgia" w:hAnsi="Georgia"/>
                <w:b/>
                <w:bCs/>
                <w:sz w:val="24"/>
                <w:lang w:val="id-ID"/>
              </w:rPr>
              <w:t>Lusi Marleni, Nurhidayah Sari</w:t>
            </w:r>
          </w:p>
          <w:p w:rsidR="000D63D4" w:rsidRPr="00723B12" w:rsidRDefault="000D63D4" w:rsidP="004B4465">
            <w:pPr>
              <w:shd w:val="clear" w:color="auto" w:fill="FFFFFF"/>
              <w:jc w:val="both"/>
              <w:rPr>
                <w:rFonts w:ascii="Georgia" w:hAnsi="Georgia"/>
                <w:b/>
                <w:bCs/>
                <w:sz w:val="24"/>
                <w:lang w:val="id-ID"/>
              </w:rPr>
            </w:pPr>
            <w:r w:rsidRPr="00723B12">
              <w:rPr>
                <w:rFonts w:ascii="Georgia" w:hAnsi="Georgia"/>
                <w:sz w:val="24"/>
              </w:rPr>
              <w:t>DOI</w:t>
            </w:r>
            <w:r w:rsidRPr="00723B12">
              <w:rPr>
                <w:rFonts w:ascii="Georgia" w:hAnsi="Georgia"/>
                <w:b/>
                <w:bCs/>
                <w:sz w:val="24"/>
              </w:rPr>
              <w:t>:</w:t>
            </w:r>
          </w:p>
          <w:p w:rsidR="00F052E7" w:rsidRPr="00723B12" w:rsidRDefault="00F052E7" w:rsidP="00BC2EA3">
            <w:pPr>
              <w:shd w:val="clear" w:color="auto" w:fill="FFFFFF"/>
              <w:jc w:val="both"/>
              <w:rPr>
                <w:rStyle w:val="kcmread1114"/>
                <w:rFonts w:ascii="Georgia" w:hAnsi="Georgia"/>
                <w:lang w:val="id-ID"/>
              </w:rPr>
            </w:pPr>
          </w:p>
        </w:tc>
      </w:tr>
      <w:tr w:rsidR="00F052E7" w:rsidRPr="00723B12" w:rsidTr="00045523">
        <w:trPr>
          <w:jc w:val="center"/>
        </w:trPr>
        <w:tc>
          <w:tcPr>
            <w:tcW w:w="2499" w:type="dxa"/>
            <w:tcBorders>
              <w:bottom w:val="single" w:sz="2" w:space="0" w:color="auto"/>
              <w:right w:val="nil"/>
            </w:tcBorders>
            <w:vAlign w:val="center"/>
          </w:tcPr>
          <w:p w:rsidR="00F052E7" w:rsidRPr="00723B12" w:rsidRDefault="00F052E7" w:rsidP="00F70FF8">
            <w:pPr>
              <w:shd w:val="clear" w:color="auto" w:fill="FFFFFF"/>
              <w:rPr>
                <w:rFonts w:ascii="Georgia" w:hAnsi="Georgia"/>
                <w:b/>
                <w:bCs/>
                <w:lang w:val="id-ID"/>
              </w:rPr>
            </w:pPr>
          </w:p>
        </w:tc>
        <w:tc>
          <w:tcPr>
            <w:tcW w:w="7384" w:type="dxa"/>
            <w:tcBorders>
              <w:left w:val="nil"/>
              <w:bottom w:val="single" w:sz="2" w:space="0" w:color="auto"/>
            </w:tcBorders>
          </w:tcPr>
          <w:p w:rsidR="00F052E7" w:rsidRPr="00723B12" w:rsidRDefault="00F052E7" w:rsidP="00F70FF8">
            <w:pPr>
              <w:pStyle w:val="ListParagraph"/>
              <w:ind w:left="0"/>
              <w:rPr>
                <w:rStyle w:val="kcmread1114"/>
                <w:rFonts w:ascii="Georgia" w:hAnsi="Georgia"/>
                <w:b/>
                <w:lang w:val="id-ID"/>
              </w:rPr>
            </w:pPr>
          </w:p>
        </w:tc>
      </w:tr>
      <w:tr w:rsidR="00F052E7" w:rsidRPr="00723B12" w:rsidTr="00045523">
        <w:trPr>
          <w:trHeight w:val="454"/>
          <w:jc w:val="center"/>
        </w:trPr>
        <w:tc>
          <w:tcPr>
            <w:tcW w:w="2499" w:type="dxa"/>
            <w:tcBorders>
              <w:top w:val="single" w:sz="2" w:space="0" w:color="auto"/>
              <w:bottom w:val="single" w:sz="2" w:space="0" w:color="auto"/>
              <w:right w:val="nil"/>
            </w:tcBorders>
            <w:vAlign w:val="center"/>
          </w:tcPr>
          <w:p w:rsidR="00F052E7" w:rsidRPr="00723B12" w:rsidRDefault="00F052E7" w:rsidP="00F70FF8">
            <w:pPr>
              <w:shd w:val="clear" w:color="auto" w:fill="FFFFFF"/>
              <w:rPr>
                <w:rFonts w:ascii="Georgia" w:hAnsi="Georgia"/>
                <w:b/>
                <w:bCs/>
                <w:lang w:val="id-ID"/>
              </w:rPr>
            </w:pPr>
            <w:r w:rsidRPr="00723B12">
              <w:rPr>
                <w:rFonts w:ascii="Georgia" w:hAnsi="Georgia"/>
                <w:b/>
                <w:bCs/>
                <w:lang w:val="id-ID"/>
              </w:rPr>
              <w:t>Article Info</w:t>
            </w:r>
          </w:p>
        </w:tc>
        <w:tc>
          <w:tcPr>
            <w:tcW w:w="7384" w:type="dxa"/>
            <w:tcBorders>
              <w:top w:val="single" w:sz="2" w:space="0" w:color="auto"/>
              <w:left w:val="nil"/>
              <w:bottom w:val="single" w:sz="2" w:space="0" w:color="auto"/>
            </w:tcBorders>
            <w:vAlign w:val="center"/>
          </w:tcPr>
          <w:p w:rsidR="00F052E7" w:rsidRPr="00EA3B75" w:rsidRDefault="00EA3B75" w:rsidP="00F70FF8">
            <w:pPr>
              <w:tabs>
                <w:tab w:val="left" w:pos="3268"/>
              </w:tabs>
              <w:rPr>
                <w:rFonts w:ascii="Georgia" w:eastAsia="DFKai-SB" w:hAnsi="Georgia"/>
                <w:b/>
              </w:rPr>
            </w:pPr>
            <w:r>
              <w:rPr>
                <w:rFonts w:ascii="Georgia" w:eastAsia="DFKai-SB" w:hAnsi="Georgia"/>
                <w:b/>
                <w:lang w:val="id-ID"/>
              </w:rPr>
              <w:t>Abstr</w:t>
            </w:r>
            <w:r>
              <w:rPr>
                <w:rFonts w:ascii="Georgia" w:eastAsia="DFKai-SB" w:hAnsi="Georgia"/>
                <w:b/>
              </w:rPr>
              <w:t>act</w:t>
            </w:r>
          </w:p>
        </w:tc>
      </w:tr>
      <w:tr w:rsidR="00F052E7" w:rsidRPr="00723B12" w:rsidTr="00045523">
        <w:trPr>
          <w:trHeight w:val="20"/>
          <w:jc w:val="center"/>
        </w:trPr>
        <w:tc>
          <w:tcPr>
            <w:tcW w:w="2499" w:type="dxa"/>
            <w:tcBorders>
              <w:top w:val="single" w:sz="2" w:space="0" w:color="auto"/>
              <w:bottom w:val="nil"/>
              <w:right w:val="nil"/>
            </w:tcBorders>
            <w:vAlign w:val="center"/>
          </w:tcPr>
          <w:p w:rsidR="00F052E7" w:rsidRPr="00723B12" w:rsidRDefault="00F052E7" w:rsidP="00F70FF8">
            <w:pPr>
              <w:shd w:val="clear" w:color="auto" w:fill="FFFFFF"/>
              <w:rPr>
                <w:rFonts w:ascii="Georgia" w:hAnsi="Georgia"/>
                <w:b/>
                <w:bCs/>
                <w:lang w:val="id-ID"/>
              </w:rPr>
            </w:pPr>
          </w:p>
        </w:tc>
        <w:tc>
          <w:tcPr>
            <w:tcW w:w="7384" w:type="dxa"/>
            <w:tcBorders>
              <w:top w:val="single" w:sz="2" w:space="0" w:color="auto"/>
              <w:left w:val="nil"/>
              <w:bottom w:val="nil"/>
            </w:tcBorders>
            <w:vAlign w:val="center"/>
          </w:tcPr>
          <w:p w:rsidR="00F052E7" w:rsidRPr="00723B12" w:rsidRDefault="00F052E7" w:rsidP="00F70FF8">
            <w:pPr>
              <w:tabs>
                <w:tab w:val="left" w:pos="3268"/>
              </w:tabs>
              <w:rPr>
                <w:rFonts w:ascii="Georgia" w:eastAsia="DFKai-SB" w:hAnsi="Georgia"/>
                <w:b/>
                <w:lang w:val="id-ID"/>
              </w:rPr>
            </w:pPr>
          </w:p>
        </w:tc>
      </w:tr>
      <w:tr w:rsidR="00F052E7" w:rsidRPr="00723B12" w:rsidTr="00045523">
        <w:trPr>
          <w:jc w:val="center"/>
        </w:trPr>
        <w:tc>
          <w:tcPr>
            <w:tcW w:w="2499" w:type="dxa"/>
            <w:tcBorders>
              <w:top w:val="nil"/>
              <w:bottom w:val="single" w:sz="2" w:space="0" w:color="auto"/>
              <w:right w:val="nil"/>
            </w:tcBorders>
          </w:tcPr>
          <w:p w:rsidR="00DE06F1" w:rsidRDefault="003D7C70" w:rsidP="003D7C70">
            <w:pPr>
              <w:shd w:val="clear" w:color="auto" w:fill="FFFFFF"/>
              <w:rPr>
                <w:i/>
                <w:lang w:val="id-ID"/>
              </w:rPr>
            </w:pPr>
            <w:r w:rsidRPr="00723B12">
              <w:rPr>
                <w:rFonts w:ascii="Georgia" w:hAnsi="Georgia"/>
                <w:iCs/>
                <w:shd w:val="clear" w:color="auto" w:fill="FFFFFF"/>
                <w:lang w:val="id-ID"/>
              </w:rPr>
              <w:t>Keywords</w:t>
            </w:r>
            <w:r w:rsidRPr="00723B12">
              <w:rPr>
                <w:rFonts w:ascii="Georgia" w:hAnsi="Georgia"/>
                <w:bCs/>
                <w:iCs/>
                <w:lang w:val="id-ID"/>
              </w:rPr>
              <w:t>:</w:t>
            </w:r>
            <w:r w:rsidR="00DE06F1">
              <w:rPr>
                <w:i/>
                <w:lang w:val="id-ID"/>
              </w:rPr>
              <w:t xml:space="preserve"> </w:t>
            </w:r>
          </w:p>
          <w:p w:rsidR="00DE06F1" w:rsidRDefault="00DE06F1" w:rsidP="003D7C70">
            <w:pPr>
              <w:shd w:val="clear" w:color="auto" w:fill="FFFFFF"/>
              <w:rPr>
                <w:i/>
                <w:lang w:val="id-ID"/>
              </w:rPr>
            </w:pPr>
            <w:r>
              <w:rPr>
                <w:i/>
                <w:lang w:val="id-ID"/>
              </w:rPr>
              <w:t>Listening Comprehension Video</w:t>
            </w:r>
          </w:p>
          <w:p w:rsidR="003D7C70" w:rsidRPr="00DE06F1" w:rsidRDefault="00DE06F1" w:rsidP="003D7C70">
            <w:pPr>
              <w:shd w:val="clear" w:color="auto" w:fill="FFFFFF"/>
              <w:rPr>
                <w:i/>
                <w:lang w:val="id-ID"/>
              </w:rPr>
            </w:pPr>
            <w:r>
              <w:rPr>
                <w:i/>
                <w:lang w:val="id-ID"/>
              </w:rPr>
              <w:t>Media</w:t>
            </w:r>
          </w:p>
          <w:p w:rsidR="00F052E7" w:rsidRPr="00723B12" w:rsidRDefault="00F052E7" w:rsidP="00F70FF8">
            <w:pPr>
              <w:shd w:val="clear" w:color="auto" w:fill="FFFFFF"/>
              <w:rPr>
                <w:rFonts w:ascii="Georgia" w:hAnsi="Georgia"/>
                <w:bCs/>
                <w:i/>
                <w:lang w:val="id-ID"/>
              </w:rPr>
            </w:pPr>
          </w:p>
          <w:p w:rsidR="00F052E7" w:rsidRPr="00723B12" w:rsidRDefault="00F052E7" w:rsidP="00F70FF8">
            <w:pPr>
              <w:shd w:val="clear" w:color="auto" w:fill="FFFFFF"/>
              <w:rPr>
                <w:rFonts w:ascii="Georgia" w:hAnsi="Georgia"/>
                <w:bCs/>
                <w:i/>
                <w:lang w:val="id-ID"/>
              </w:rPr>
            </w:pPr>
          </w:p>
          <w:p w:rsidR="00F052E7" w:rsidRPr="00723B12" w:rsidRDefault="00F052E7" w:rsidP="00F70FF8">
            <w:pPr>
              <w:shd w:val="clear" w:color="auto" w:fill="FFFFFF"/>
              <w:rPr>
                <w:rFonts w:ascii="Georgia" w:hAnsi="Georgia"/>
                <w:bCs/>
                <w:i/>
                <w:lang w:val="id-ID"/>
              </w:rPr>
            </w:pPr>
          </w:p>
          <w:p w:rsidR="003D7C70" w:rsidRPr="00723B12" w:rsidRDefault="003D7C70" w:rsidP="00F70FF8">
            <w:pPr>
              <w:shd w:val="clear" w:color="auto" w:fill="FFFFFF"/>
              <w:rPr>
                <w:rFonts w:ascii="Georgia" w:hAnsi="Georgia"/>
                <w:bCs/>
                <w:i/>
                <w:lang w:val="id-ID"/>
              </w:rPr>
            </w:pPr>
          </w:p>
          <w:p w:rsidR="00F052E7" w:rsidRPr="00723B12" w:rsidRDefault="00F052E7" w:rsidP="00DE06F1">
            <w:pPr>
              <w:jc w:val="both"/>
              <w:rPr>
                <w:rFonts w:ascii="Georgia" w:hAnsi="Georgia"/>
                <w:i/>
                <w:spacing w:val="-3"/>
                <w:position w:val="-1"/>
                <w:lang w:val="id-ID"/>
              </w:rPr>
            </w:pPr>
          </w:p>
        </w:tc>
        <w:tc>
          <w:tcPr>
            <w:tcW w:w="7384" w:type="dxa"/>
            <w:tcBorders>
              <w:top w:val="nil"/>
              <w:left w:val="nil"/>
              <w:bottom w:val="single" w:sz="2" w:space="0" w:color="auto"/>
            </w:tcBorders>
          </w:tcPr>
          <w:p w:rsidR="00B10F0A" w:rsidRPr="00723B12" w:rsidRDefault="00DE06F1" w:rsidP="000D63D4">
            <w:pPr>
              <w:tabs>
                <w:tab w:val="left" w:pos="3268"/>
              </w:tabs>
              <w:jc w:val="both"/>
              <w:rPr>
                <w:rFonts w:ascii="Georgia" w:hAnsi="Georgia"/>
                <w:shd w:val="clear" w:color="auto" w:fill="FFFFFF"/>
                <w:lang w:val="id-ID"/>
              </w:rPr>
            </w:pPr>
            <w:r w:rsidRPr="00DE06F1">
              <w:rPr>
                <w:rFonts w:ascii="Georgia" w:hAnsi="Georgia"/>
              </w:rPr>
              <w:t xml:space="preserve">This research aims </w:t>
            </w:r>
            <w:r w:rsidRPr="00DE06F1">
              <w:rPr>
                <w:rFonts w:ascii="Georgia" w:hAnsi="Georgia"/>
                <w:spacing w:val="2"/>
              </w:rPr>
              <w:t xml:space="preserve">to </w:t>
            </w:r>
            <w:r w:rsidRPr="00DE06F1">
              <w:rPr>
                <w:rFonts w:ascii="Georgia" w:hAnsi="Georgia"/>
                <w:spacing w:val="-4"/>
              </w:rPr>
              <w:t xml:space="preserve">find </w:t>
            </w:r>
            <w:r w:rsidRPr="00DE06F1">
              <w:rPr>
                <w:rFonts w:ascii="Georgia" w:hAnsi="Georgia"/>
              </w:rPr>
              <w:t xml:space="preserve">out whether there </w:t>
            </w:r>
            <w:r w:rsidRPr="00DE06F1">
              <w:rPr>
                <w:rFonts w:ascii="Georgia" w:hAnsi="Georgia"/>
                <w:spacing w:val="-5"/>
              </w:rPr>
              <w:t xml:space="preserve">is </w:t>
            </w:r>
            <w:r w:rsidRPr="00DE06F1">
              <w:rPr>
                <w:rFonts w:ascii="Georgia" w:hAnsi="Georgia"/>
              </w:rPr>
              <w:t xml:space="preserve">an effect on </w:t>
            </w:r>
            <w:r w:rsidRPr="00DE06F1">
              <w:rPr>
                <w:rFonts w:ascii="Georgia" w:hAnsi="Georgia"/>
                <w:spacing w:val="-3"/>
              </w:rPr>
              <w:t xml:space="preserve">using </w:t>
            </w:r>
            <w:r w:rsidRPr="00DE06F1">
              <w:rPr>
                <w:rFonts w:ascii="Georgia" w:hAnsi="Georgia"/>
              </w:rPr>
              <w:t xml:space="preserve">Video as </w:t>
            </w:r>
            <w:r w:rsidRPr="00DE06F1">
              <w:rPr>
                <w:rFonts w:ascii="Georgia" w:hAnsi="Georgia"/>
                <w:spacing w:val="-3"/>
              </w:rPr>
              <w:t xml:space="preserve">media </w:t>
            </w:r>
            <w:r w:rsidRPr="00DE06F1">
              <w:rPr>
                <w:rFonts w:ascii="Georgia" w:hAnsi="Georgia"/>
              </w:rPr>
              <w:t xml:space="preserve">towards the students’ </w:t>
            </w:r>
            <w:r w:rsidRPr="00DE06F1">
              <w:rPr>
                <w:rFonts w:ascii="Georgia" w:hAnsi="Georgia"/>
                <w:lang w:val="id-ID"/>
              </w:rPr>
              <w:t xml:space="preserve">listening comprehension </w:t>
            </w:r>
            <w:r w:rsidRPr="00DE06F1">
              <w:rPr>
                <w:rFonts w:ascii="Georgia" w:hAnsi="Georgia"/>
                <w:spacing w:val="-3"/>
              </w:rPr>
              <w:t xml:space="preserve">in </w:t>
            </w:r>
            <w:r w:rsidRPr="00DE06F1">
              <w:rPr>
                <w:rFonts w:ascii="Georgia" w:hAnsi="Georgia"/>
              </w:rPr>
              <w:t>online class, in academic year 2020</w:t>
            </w:r>
            <w:r w:rsidRPr="00DE06F1">
              <w:rPr>
                <w:rFonts w:ascii="Georgia" w:hAnsi="Georgia"/>
                <w:lang w:val="id-ID"/>
              </w:rPr>
              <w:t>/2021</w:t>
            </w:r>
            <w:r w:rsidRPr="00DE06F1">
              <w:rPr>
                <w:rFonts w:ascii="Georgia" w:hAnsi="Georgia"/>
              </w:rPr>
              <w:t xml:space="preserve">. </w:t>
            </w:r>
            <w:r w:rsidRPr="00DE06F1">
              <w:rPr>
                <w:rFonts w:ascii="Georgia" w:hAnsi="Georgia"/>
                <w:spacing w:val="-3"/>
              </w:rPr>
              <w:t xml:space="preserve">This </w:t>
            </w:r>
            <w:r w:rsidRPr="00DE06F1">
              <w:rPr>
                <w:rFonts w:ascii="Georgia" w:hAnsi="Georgia"/>
              </w:rPr>
              <w:t xml:space="preserve">research </w:t>
            </w:r>
            <w:r w:rsidRPr="00DE06F1">
              <w:rPr>
                <w:rFonts w:ascii="Georgia" w:hAnsi="Georgia"/>
                <w:spacing w:val="-3"/>
              </w:rPr>
              <w:t xml:space="preserve">is </w:t>
            </w:r>
            <w:r w:rsidRPr="00DE06F1">
              <w:rPr>
                <w:rFonts w:ascii="Georgia" w:hAnsi="Georgia"/>
              </w:rPr>
              <w:t xml:space="preserve">a </w:t>
            </w:r>
            <w:r w:rsidRPr="00DE06F1">
              <w:rPr>
                <w:rFonts w:ascii="Georgia" w:hAnsi="Georgia"/>
                <w:lang w:val="id-ID"/>
              </w:rPr>
              <w:t>pre-</w:t>
            </w:r>
            <w:r w:rsidRPr="00DE06F1">
              <w:rPr>
                <w:rFonts w:ascii="Georgia" w:hAnsi="Georgia"/>
              </w:rPr>
              <w:t xml:space="preserve">experimental research. It involved </w:t>
            </w:r>
            <w:r w:rsidRPr="00DE06F1">
              <w:rPr>
                <w:rFonts w:ascii="Georgia" w:hAnsi="Georgia"/>
                <w:lang w:val="id-ID"/>
              </w:rPr>
              <w:t>24</w:t>
            </w:r>
            <w:r w:rsidRPr="00DE06F1">
              <w:rPr>
                <w:rFonts w:ascii="Georgia" w:hAnsi="Georgia"/>
              </w:rPr>
              <w:t xml:space="preserve"> students </w:t>
            </w:r>
            <w:r w:rsidRPr="00DE06F1">
              <w:rPr>
                <w:rFonts w:ascii="Georgia" w:hAnsi="Georgia"/>
                <w:lang w:val="id-ID"/>
              </w:rPr>
              <w:t xml:space="preserve">in </w:t>
            </w:r>
            <w:r w:rsidRPr="00DE06F1">
              <w:rPr>
                <w:rFonts w:ascii="Georgia" w:hAnsi="Georgia"/>
              </w:rPr>
              <w:t xml:space="preserve">class. The class was taught by using Video as media </w:t>
            </w:r>
            <w:r w:rsidRPr="00DE06F1">
              <w:rPr>
                <w:rFonts w:ascii="Georgia" w:hAnsi="Georgia"/>
                <w:lang w:val="id-ID"/>
              </w:rPr>
              <w:t>as the treatment in the class</w:t>
            </w:r>
            <w:r w:rsidRPr="00DE06F1">
              <w:rPr>
                <w:rFonts w:ascii="Georgia" w:hAnsi="Georgia"/>
              </w:rPr>
              <w:t>. The data were analyzed quantitatively by using T-test formula.</w:t>
            </w:r>
            <w:r w:rsidRPr="00DE06F1">
              <w:rPr>
                <w:rFonts w:ascii="Georgia" w:hAnsi="Georgia"/>
                <w:lang w:val="id-ID"/>
              </w:rPr>
              <w:t xml:space="preserve"> The result shows that t</w:t>
            </w:r>
            <w:r w:rsidRPr="00DE06F1">
              <w:rPr>
                <w:rFonts w:ascii="Georgia" w:hAnsi="Georgia"/>
              </w:rPr>
              <w:t xml:space="preserve">he students listening comprehension </w:t>
            </w:r>
            <w:r w:rsidRPr="00DE06F1">
              <w:rPr>
                <w:rFonts w:ascii="Georgia" w:hAnsi="Georgia"/>
                <w:lang w:val="id-ID"/>
              </w:rPr>
              <w:t xml:space="preserve">in post test </w:t>
            </w:r>
            <w:r w:rsidRPr="00DE06F1">
              <w:rPr>
                <w:rFonts w:ascii="Georgia" w:hAnsi="Georgia"/>
                <w:spacing w:val="-3"/>
              </w:rPr>
              <w:t xml:space="preserve">is </w:t>
            </w:r>
            <w:r w:rsidRPr="00DE06F1">
              <w:rPr>
                <w:rFonts w:ascii="Georgia" w:hAnsi="Georgia"/>
              </w:rPr>
              <w:t xml:space="preserve">higher than </w:t>
            </w:r>
            <w:r w:rsidRPr="00DE06F1">
              <w:rPr>
                <w:rFonts w:ascii="Georgia" w:hAnsi="Georgia"/>
                <w:lang w:val="id-ID"/>
              </w:rPr>
              <w:t>pre test</w:t>
            </w:r>
            <w:r w:rsidRPr="00DE06F1">
              <w:rPr>
                <w:rFonts w:ascii="Georgia" w:hAnsi="Georgia"/>
              </w:rPr>
              <w:t xml:space="preserve">. It can </w:t>
            </w:r>
            <w:r w:rsidRPr="00DE06F1">
              <w:rPr>
                <w:rFonts w:ascii="Georgia" w:hAnsi="Georgia"/>
                <w:spacing w:val="-3"/>
              </w:rPr>
              <w:t xml:space="preserve">be </w:t>
            </w:r>
            <w:r w:rsidRPr="00DE06F1">
              <w:rPr>
                <w:rFonts w:ascii="Georgia" w:hAnsi="Georgia"/>
              </w:rPr>
              <w:t xml:space="preserve">seen </w:t>
            </w:r>
            <w:r w:rsidRPr="00DE06F1">
              <w:rPr>
                <w:rFonts w:ascii="Georgia" w:hAnsi="Georgia"/>
                <w:spacing w:val="-3"/>
              </w:rPr>
              <w:t xml:space="preserve">in </w:t>
            </w:r>
            <w:r w:rsidRPr="00DE06F1">
              <w:rPr>
                <w:rFonts w:ascii="Georgia" w:hAnsi="Georgia"/>
              </w:rPr>
              <w:t xml:space="preserve">the data analysis are many students who get a good score </w:t>
            </w:r>
            <w:r w:rsidRPr="00DE06F1">
              <w:rPr>
                <w:rFonts w:ascii="Georgia" w:hAnsi="Georgia"/>
                <w:spacing w:val="-3"/>
              </w:rPr>
              <w:t xml:space="preserve">in </w:t>
            </w:r>
            <w:r w:rsidRPr="00DE06F1">
              <w:rPr>
                <w:rFonts w:ascii="Georgia" w:hAnsi="Georgia"/>
              </w:rPr>
              <w:t xml:space="preserve">the class </w:t>
            </w:r>
            <w:r w:rsidRPr="00DE06F1">
              <w:rPr>
                <w:rFonts w:ascii="Georgia" w:hAnsi="Georgia"/>
                <w:lang w:val="id-ID"/>
              </w:rPr>
              <w:t xml:space="preserve">by </w:t>
            </w:r>
            <w:r w:rsidRPr="00DE06F1">
              <w:rPr>
                <w:rFonts w:ascii="Georgia" w:hAnsi="Georgia"/>
              </w:rPr>
              <w:t>using Video</w:t>
            </w:r>
            <w:r w:rsidRPr="00DE06F1">
              <w:rPr>
                <w:rFonts w:ascii="Georgia" w:hAnsi="Georgia"/>
                <w:lang w:val="id-ID"/>
              </w:rPr>
              <w:t xml:space="preserve">. </w:t>
            </w:r>
            <w:r w:rsidRPr="00DE06F1">
              <w:rPr>
                <w:rFonts w:ascii="Georgia" w:hAnsi="Georgia"/>
                <w:spacing w:val="-3"/>
              </w:rPr>
              <w:t xml:space="preserve">As </w:t>
            </w:r>
            <w:r w:rsidRPr="00DE06F1">
              <w:rPr>
                <w:rFonts w:ascii="Georgia" w:hAnsi="Georgia"/>
              </w:rPr>
              <w:t xml:space="preserve">the result, </w:t>
            </w:r>
            <w:r w:rsidRPr="00DE06F1">
              <w:rPr>
                <w:rFonts w:ascii="Cambria Math" w:eastAsia="Cambria Math" w:hAnsi="Cambria Math"/>
                <w:spacing w:val="-4"/>
              </w:rPr>
              <w:t>𝑇</w:t>
            </w:r>
            <w:r w:rsidRPr="00DE06F1">
              <w:rPr>
                <w:rFonts w:ascii="Cambria Math" w:eastAsia="Cambria Math" w:hAnsi="Cambria Math"/>
                <w:spacing w:val="-4"/>
                <w:vertAlign w:val="subscript"/>
              </w:rPr>
              <w:t>𝑐𝑜𝑢𝑛𝑡</w:t>
            </w:r>
            <w:r w:rsidRPr="00DE06F1">
              <w:rPr>
                <w:rFonts w:ascii="Georgia" w:eastAsia="Cambria Math" w:hAnsi="Georgia"/>
                <w:spacing w:val="-4"/>
              </w:rPr>
              <w:t xml:space="preserve"> </w:t>
            </w:r>
            <w:r w:rsidRPr="00DE06F1">
              <w:rPr>
                <w:rFonts w:ascii="Georgia" w:hAnsi="Georgia"/>
                <w:spacing w:val="-3"/>
              </w:rPr>
              <w:t xml:space="preserve">is </w:t>
            </w:r>
            <w:r w:rsidRPr="00DE06F1">
              <w:rPr>
                <w:rFonts w:ascii="Georgia" w:hAnsi="Georgia"/>
              </w:rPr>
              <w:t xml:space="preserve">7,03 and </w:t>
            </w:r>
            <w:r w:rsidRPr="00DE06F1">
              <w:rPr>
                <w:rFonts w:ascii="Cambria Math" w:eastAsia="Cambria Math" w:hAnsi="Cambria Math"/>
                <w:spacing w:val="-5"/>
              </w:rPr>
              <w:t>𝑇</w:t>
            </w:r>
            <w:r w:rsidRPr="00DE06F1">
              <w:rPr>
                <w:rFonts w:ascii="Cambria Math" w:eastAsia="Cambria Math" w:hAnsi="Cambria Math"/>
                <w:spacing w:val="-5"/>
                <w:vertAlign w:val="subscript"/>
              </w:rPr>
              <w:t>𝑡𝑎𝑏𝑙𝑒</w:t>
            </w:r>
            <w:r w:rsidRPr="00DE06F1">
              <w:rPr>
                <w:rFonts w:ascii="Georgia" w:eastAsia="Cambria Math" w:hAnsi="Georgia"/>
                <w:spacing w:val="-5"/>
              </w:rPr>
              <w:t xml:space="preserve"> </w:t>
            </w:r>
            <w:r w:rsidRPr="00DE06F1">
              <w:rPr>
                <w:rFonts w:ascii="Georgia" w:hAnsi="Georgia"/>
                <w:spacing w:val="-3"/>
              </w:rPr>
              <w:t xml:space="preserve">is </w:t>
            </w:r>
            <w:r w:rsidRPr="00DE06F1">
              <w:rPr>
                <w:rFonts w:ascii="Georgia" w:hAnsi="Georgia"/>
              </w:rPr>
              <w:t>1,68</w:t>
            </w:r>
            <w:r w:rsidRPr="00DE06F1">
              <w:rPr>
                <w:rFonts w:ascii="Georgia" w:hAnsi="Georgia"/>
                <w:lang w:val="id-ID"/>
              </w:rPr>
              <w:t>. In this case, the average score is 72.</w:t>
            </w:r>
            <w:r w:rsidRPr="00DE06F1">
              <w:rPr>
                <w:rFonts w:ascii="Georgia" w:hAnsi="Georgia"/>
              </w:rPr>
              <w:t xml:space="preserve"> Based on the result findings, </w:t>
            </w:r>
            <w:r w:rsidRPr="00DE06F1">
              <w:rPr>
                <w:rFonts w:ascii="Georgia" w:hAnsi="Georgia"/>
                <w:spacing w:val="-5"/>
              </w:rPr>
              <w:t xml:space="preserve">it </w:t>
            </w:r>
            <w:r w:rsidRPr="00DE06F1">
              <w:rPr>
                <w:rFonts w:ascii="Georgia" w:hAnsi="Georgia"/>
              </w:rPr>
              <w:t xml:space="preserve">can </w:t>
            </w:r>
            <w:r w:rsidRPr="00DE06F1">
              <w:rPr>
                <w:rFonts w:ascii="Georgia" w:hAnsi="Georgia"/>
                <w:spacing w:val="-3"/>
              </w:rPr>
              <w:t xml:space="preserve">be </w:t>
            </w:r>
            <w:r w:rsidRPr="00DE06F1">
              <w:rPr>
                <w:rFonts w:ascii="Georgia" w:hAnsi="Georgia"/>
              </w:rPr>
              <w:t xml:space="preserve">concluded </w:t>
            </w:r>
            <w:r w:rsidRPr="00DE06F1">
              <w:rPr>
                <w:rFonts w:ascii="Georgia" w:hAnsi="Georgia"/>
                <w:spacing w:val="2"/>
              </w:rPr>
              <w:t xml:space="preserve">that </w:t>
            </w:r>
            <w:r w:rsidRPr="00DE06F1">
              <w:rPr>
                <w:rFonts w:ascii="Georgia" w:hAnsi="Georgia"/>
              </w:rPr>
              <w:t xml:space="preserve">the use of Video </w:t>
            </w:r>
            <w:r w:rsidRPr="00DE06F1">
              <w:rPr>
                <w:rFonts w:ascii="Georgia" w:hAnsi="Georgia"/>
                <w:spacing w:val="-3"/>
              </w:rPr>
              <w:t xml:space="preserve">in </w:t>
            </w:r>
            <w:r w:rsidRPr="00DE06F1">
              <w:rPr>
                <w:rFonts w:ascii="Georgia" w:hAnsi="Georgia"/>
              </w:rPr>
              <w:t xml:space="preserve">teaching </w:t>
            </w:r>
            <w:r w:rsidRPr="00DE06F1">
              <w:rPr>
                <w:rFonts w:ascii="Georgia" w:hAnsi="Georgia"/>
                <w:lang w:val="id-ID"/>
              </w:rPr>
              <w:t xml:space="preserve">listening comprehension </w:t>
            </w:r>
            <w:r w:rsidRPr="00DE06F1">
              <w:rPr>
                <w:rFonts w:ascii="Georgia" w:hAnsi="Georgia"/>
                <w:spacing w:val="-3"/>
              </w:rPr>
              <w:t xml:space="preserve">in </w:t>
            </w:r>
            <w:r w:rsidRPr="00DE06F1">
              <w:rPr>
                <w:rFonts w:ascii="Georgia" w:hAnsi="Georgia"/>
              </w:rPr>
              <w:t xml:space="preserve">online class </w:t>
            </w:r>
            <w:r w:rsidRPr="00DE06F1">
              <w:rPr>
                <w:rFonts w:ascii="Georgia" w:hAnsi="Georgia"/>
                <w:spacing w:val="-3"/>
              </w:rPr>
              <w:t>is</w:t>
            </w:r>
            <w:r w:rsidRPr="00DE06F1">
              <w:rPr>
                <w:rFonts w:ascii="Georgia" w:hAnsi="Georgia"/>
                <w:spacing w:val="1"/>
              </w:rPr>
              <w:t xml:space="preserve"> </w:t>
            </w:r>
            <w:r w:rsidRPr="00DE06F1">
              <w:rPr>
                <w:rFonts w:ascii="Georgia" w:hAnsi="Georgia"/>
                <w:spacing w:val="1"/>
                <w:lang w:val="id-ID"/>
              </w:rPr>
              <w:t xml:space="preserve">an </w:t>
            </w:r>
            <w:r w:rsidRPr="00DE06F1">
              <w:rPr>
                <w:rFonts w:ascii="Georgia" w:hAnsi="Georgia"/>
              </w:rPr>
              <w:t>effective</w:t>
            </w:r>
            <w:r w:rsidRPr="00DE06F1">
              <w:rPr>
                <w:rFonts w:ascii="Georgia" w:hAnsi="Georgia"/>
                <w:lang w:val="id-ID"/>
              </w:rPr>
              <w:t xml:space="preserve"> media</w:t>
            </w:r>
            <w:r w:rsidRPr="00DE06F1">
              <w:rPr>
                <w:rFonts w:ascii="Georgia" w:hAnsi="Georgia"/>
              </w:rPr>
              <w:t>.</w:t>
            </w:r>
            <w:r>
              <w:rPr>
                <w:rFonts w:ascii="Georgia" w:hAnsi="Georgia"/>
                <w:spacing w:val="-3"/>
                <w:lang w:val="id-ID"/>
              </w:rPr>
              <w:t xml:space="preserve"> </w:t>
            </w:r>
          </w:p>
          <w:p w:rsidR="00F052E7" w:rsidRPr="00723B12" w:rsidRDefault="00F052E7" w:rsidP="00DE06F1">
            <w:pPr>
              <w:tabs>
                <w:tab w:val="left" w:pos="3268"/>
              </w:tabs>
              <w:jc w:val="both"/>
              <w:rPr>
                <w:rStyle w:val="kcmread1114"/>
                <w:rFonts w:ascii="Georgia" w:eastAsiaTheme="minorHAnsi" w:hAnsi="Georgia"/>
                <w:shd w:val="clear" w:color="auto" w:fill="FFFFFF"/>
                <w:lang w:val="id-ID"/>
              </w:rPr>
            </w:pPr>
          </w:p>
        </w:tc>
      </w:tr>
    </w:tbl>
    <w:p w:rsidR="00F052E7" w:rsidRPr="00723B12" w:rsidRDefault="00F052E7" w:rsidP="00F70FF8">
      <w:pPr>
        <w:spacing w:after="0" w:line="240" w:lineRule="auto"/>
        <w:rPr>
          <w:rFonts w:ascii="Georgia" w:hAnsi="Georgia"/>
          <w:sz w:val="20"/>
        </w:rPr>
      </w:pPr>
    </w:p>
    <w:p w:rsidR="00F70FF8" w:rsidRPr="00723B12" w:rsidRDefault="00F70FF8" w:rsidP="00B24C2D">
      <w:pPr>
        <w:spacing w:after="0" w:line="360" w:lineRule="auto"/>
        <w:jc w:val="both"/>
        <w:rPr>
          <w:rFonts w:ascii="Georgia" w:eastAsia="Arial" w:hAnsi="Georgia" w:cs="Times New Roman"/>
          <w:b/>
          <w:lang w:val="en-US"/>
        </w:rPr>
      </w:pPr>
      <w:r w:rsidRPr="00723B12">
        <w:rPr>
          <w:rFonts w:ascii="Georgia" w:eastAsia="Arial" w:hAnsi="Georgia" w:cs="Times New Roman"/>
          <w:b/>
        </w:rPr>
        <w:t>INTRODUCTION</w:t>
      </w:r>
      <w:r w:rsidR="00723B12">
        <w:rPr>
          <w:rFonts w:ascii="Georgia" w:eastAsia="Arial" w:hAnsi="Georgia" w:cs="Times New Roman"/>
          <w:b/>
          <w:lang w:val="en-US"/>
        </w:rPr>
        <w:t xml:space="preserve"> </w:t>
      </w:r>
    </w:p>
    <w:p w:rsidR="00DE06F1" w:rsidRPr="00DE06F1" w:rsidRDefault="00DE06F1" w:rsidP="00DD3519">
      <w:pPr>
        <w:pStyle w:val="BodyText"/>
        <w:spacing w:before="132" w:line="276" w:lineRule="auto"/>
        <w:ind w:right="117" w:firstLine="720"/>
        <w:jc w:val="both"/>
        <w:rPr>
          <w:rFonts w:ascii="Georgia" w:hAnsi="Georgia"/>
          <w:sz w:val="22"/>
          <w:szCs w:val="22"/>
        </w:rPr>
      </w:pPr>
      <w:r w:rsidRPr="00DE06F1">
        <w:rPr>
          <w:rFonts w:ascii="Georgia" w:hAnsi="Georgia"/>
          <w:sz w:val="22"/>
          <w:szCs w:val="22"/>
        </w:rPr>
        <w:t xml:space="preserve">One of the most commonly used skills for communication is listening comprehension, especially in English. This skill is used by people every day for </w:t>
      </w:r>
      <w:r w:rsidRPr="00DE06F1">
        <w:rPr>
          <w:rFonts w:ascii="Georgia" w:hAnsi="Georgia"/>
          <w:sz w:val="22"/>
          <w:szCs w:val="22"/>
          <w:lang w:val="id-ID"/>
        </w:rPr>
        <w:t xml:space="preserve">getting information and </w:t>
      </w:r>
      <w:r w:rsidRPr="00DE06F1">
        <w:rPr>
          <w:rFonts w:ascii="Georgia" w:hAnsi="Georgia"/>
          <w:sz w:val="22"/>
          <w:szCs w:val="22"/>
        </w:rPr>
        <w:t>expressing their ideas, information, etc</w:t>
      </w:r>
      <w:r w:rsidRPr="00DE06F1">
        <w:rPr>
          <w:rFonts w:ascii="Georgia" w:hAnsi="Georgia"/>
          <w:sz w:val="22"/>
          <w:szCs w:val="22"/>
          <w:lang w:val="id-ID"/>
        </w:rPr>
        <w:t xml:space="preserve"> in speaking skill</w:t>
      </w:r>
      <w:r w:rsidRPr="00DE06F1">
        <w:rPr>
          <w:rFonts w:ascii="Georgia" w:hAnsi="Georgia"/>
          <w:sz w:val="22"/>
          <w:szCs w:val="22"/>
        </w:rPr>
        <w:t xml:space="preserve">. (Ismaili &amp; Bajrami, 2016). Many students cannot </w:t>
      </w:r>
      <w:r w:rsidRPr="00DE06F1">
        <w:rPr>
          <w:rFonts w:ascii="Georgia" w:hAnsi="Georgia"/>
          <w:sz w:val="22"/>
          <w:szCs w:val="22"/>
          <w:lang w:val="id-ID"/>
        </w:rPr>
        <w:t xml:space="preserve">get the information </w:t>
      </w:r>
      <w:r w:rsidRPr="00DE06F1">
        <w:rPr>
          <w:rFonts w:ascii="Georgia" w:hAnsi="Georgia"/>
          <w:sz w:val="22"/>
          <w:szCs w:val="22"/>
        </w:rPr>
        <w:t>in English</w:t>
      </w:r>
      <w:r w:rsidRPr="00DE06F1">
        <w:rPr>
          <w:rFonts w:ascii="Georgia" w:hAnsi="Georgia"/>
          <w:sz w:val="22"/>
          <w:szCs w:val="22"/>
          <w:lang w:val="id-ID"/>
        </w:rPr>
        <w:t xml:space="preserve"> perfectly</w:t>
      </w:r>
      <w:r w:rsidRPr="00DE06F1">
        <w:rPr>
          <w:rFonts w:ascii="Georgia" w:hAnsi="Georgia"/>
          <w:sz w:val="22"/>
          <w:szCs w:val="22"/>
        </w:rPr>
        <w:t>, because they have problem in learning English especially in listening comprehension.</w:t>
      </w:r>
    </w:p>
    <w:p w:rsidR="00DE06F1" w:rsidRDefault="00DE06F1" w:rsidP="00DD3519">
      <w:pPr>
        <w:pStyle w:val="BodyText"/>
        <w:spacing w:line="276" w:lineRule="auto"/>
        <w:ind w:right="117" w:firstLine="720"/>
        <w:jc w:val="both"/>
        <w:rPr>
          <w:rFonts w:ascii="Georgia" w:hAnsi="Georgia"/>
          <w:sz w:val="22"/>
          <w:szCs w:val="22"/>
          <w:lang w:val="id-ID"/>
        </w:rPr>
      </w:pPr>
      <w:r w:rsidRPr="00DE06F1">
        <w:rPr>
          <w:rFonts w:ascii="Georgia" w:hAnsi="Georgia"/>
          <w:sz w:val="22"/>
          <w:szCs w:val="22"/>
        </w:rPr>
        <w:t xml:space="preserve">Based on the observation in listening class at the first semester of English Language Education department of University of Pahlawan Tuanku Tambusai, there are still many students can not </w:t>
      </w:r>
      <w:r w:rsidRPr="00DE06F1">
        <w:rPr>
          <w:rFonts w:ascii="Georgia" w:hAnsi="Georgia"/>
          <w:sz w:val="22"/>
          <w:szCs w:val="22"/>
          <w:lang w:val="id-ID"/>
        </w:rPr>
        <w:t xml:space="preserve">catch the information in spoken </w:t>
      </w:r>
      <w:r w:rsidRPr="00DE06F1">
        <w:rPr>
          <w:rFonts w:ascii="Georgia" w:hAnsi="Georgia"/>
          <w:sz w:val="22"/>
          <w:szCs w:val="22"/>
        </w:rPr>
        <w:t xml:space="preserve">English </w:t>
      </w:r>
      <w:r w:rsidRPr="00DE06F1">
        <w:rPr>
          <w:rFonts w:ascii="Georgia" w:hAnsi="Georgia"/>
          <w:sz w:val="22"/>
          <w:szCs w:val="22"/>
          <w:lang w:val="id-ID"/>
        </w:rPr>
        <w:t xml:space="preserve">text </w:t>
      </w:r>
      <w:r w:rsidRPr="00DE06F1">
        <w:rPr>
          <w:rFonts w:ascii="Georgia" w:hAnsi="Georgia"/>
          <w:sz w:val="22"/>
          <w:szCs w:val="22"/>
        </w:rPr>
        <w:t>well. When the teacher asked them to say something</w:t>
      </w:r>
      <w:r w:rsidRPr="00DE06F1">
        <w:rPr>
          <w:rFonts w:ascii="Georgia" w:hAnsi="Georgia"/>
          <w:sz w:val="22"/>
          <w:szCs w:val="22"/>
          <w:lang w:val="id-ID"/>
        </w:rPr>
        <w:t xml:space="preserve"> after listening activity</w:t>
      </w:r>
      <w:r w:rsidRPr="00DE06F1">
        <w:rPr>
          <w:rFonts w:ascii="Georgia" w:hAnsi="Georgia"/>
          <w:sz w:val="22"/>
          <w:szCs w:val="22"/>
        </w:rPr>
        <w:t xml:space="preserve">, they </w:t>
      </w:r>
      <w:r w:rsidRPr="00DE06F1">
        <w:rPr>
          <w:rFonts w:ascii="Georgia" w:hAnsi="Georgia"/>
          <w:sz w:val="22"/>
          <w:szCs w:val="22"/>
          <w:lang w:val="id-ID"/>
        </w:rPr>
        <w:t xml:space="preserve">did not </w:t>
      </w:r>
      <w:r w:rsidRPr="00DE06F1">
        <w:rPr>
          <w:rFonts w:ascii="Georgia" w:hAnsi="Georgia"/>
          <w:sz w:val="22"/>
          <w:szCs w:val="22"/>
        </w:rPr>
        <w:t xml:space="preserve">understand </w:t>
      </w:r>
      <w:r w:rsidRPr="00DE06F1">
        <w:rPr>
          <w:rFonts w:ascii="Georgia" w:hAnsi="Georgia"/>
          <w:sz w:val="22"/>
          <w:szCs w:val="22"/>
          <w:lang w:val="id-ID"/>
        </w:rPr>
        <w:t>the information</w:t>
      </w:r>
      <w:r w:rsidRPr="00DE06F1">
        <w:rPr>
          <w:rFonts w:ascii="Georgia" w:hAnsi="Georgia"/>
          <w:sz w:val="22"/>
          <w:szCs w:val="22"/>
        </w:rPr>
        <w:t xml:space="preserve">, they did not express their </w:t>
      </w:r>
      <w:r w:rsidRPr="00DE06F1">
        <w:rPr>
          <w:rFonts w:ascii="Georgia" w:hAnsi="Georgia"/>
          <w:sz w:val="22"/>
          <w:szCs w:val="22"/>
          <w:lang w:val="id-ID"/>
        </w:rPr>
        <w:t>information well</w:t>
      </w:r>
      <w:r w:rsidRPr="00DE06F1">
        <w:rPr>
          <w:rFonts w:ascii="Georgia" w:hAnsi="Georgia"/>
          <w:sz w:val="22"/>
          <w:szCs w:val="22"/>
        </w:rPr>
        <w:t xml:space="preserve">. They also have </w:t>
      </w:r>
      <w:r w:rsidRPr="00DE06F1">
        <w:rPr>
          <w:rFonts w:ascii="Georgia" w:hAnsi="Georgia"/>
          <w:sz w:val="22"/>
          <w:szCs w:val="22"/>
          <w:lang w:val="id-ID"/>
        </w:rPr>
        <w:t xml:space="preserve">problem in making conclusion after listening the text. </w:t>
      </w:r>
      <w:r w:rsidRPr="00DE06F1">
        <w:rPr>
          <w:rFonts w:ascii="Georgia" w:hAnsi="Georgia"/>
          <w:sz w:val="22"/>
          <w:szCs w:val="22"/>
        </w:rPr>
        <w:t xml:space="preserve">Based on the data, the students listening comprehension is still </w:t>
      </w:r>
      <w:r w:rsidRPr="00DE06F1">
        <w:rPr>
          <w:rFonts w:ascii="Georgia" w:hAnsi="Georgia"/>
          <w:spacing w:val="-3"/>
          <w:sz w:val="22"/>
          <w:szCs w:val="22"/>
        </w:rPr>
        <w:t xml:space="preserve">in </w:t>
      </w:r>
      <w:r w:rsidRPr="00DE06F1">
        <w:rPr>
          <w:rFonts w:ascii="Georgia" w:hAnsi="Georgia"/>
          <w:sz w:val="22"/>
          <w:szCs w:val="22"/>
        </w:rPr>
        <w:t xml:space="preserve">low </w:t>
      </w:r>
      <w:r w:rsidRPr="00DE06F1">
        <w:rPr>
          <w:rFonts w:ascii="Georgia" w:hAnsi="Georgia"/>
          <w:spacing w:val="-3"/>
          <w:sz w:val="22"/>
          <w:szCs w:val="22"/>
        </w:rPr>
        <w:t xml:space="preserve">level.  </w:t>
      </w:r>
      <w:r w:rsidRPr="00DE06F1">
        <w:rPr>
          <w:rFonts w:ascii="Georgia" w:hAnsi="Georgia"/>
          <w:sz w:val="22"/>
          <w:szCs w:val="22"/>
        </w:rPr>
        <w:t xml:space="preserve">There are 3 students </w:t>
      </w:r>
      <w:r w:rsidRPr="00DE06F1">
        <w:rPr>
          <w:rFonts w:ascii="Georgia" w:hAnsi="Georgia"/>
          <w:spacing w:val="-3"/>
          <w:sz w:val="22"/>
          <w:szCs w:val="22"/>
        </w:rPr>
        <w:t xml:space="preserve">in </w:t>
      </w:r>
      <w:r w:rsidRPr="00DE06F1">
        <w:rPr>
          <w:rFonts w:ascii="Georgia" w:hAnsi="Georgia"/>
          <w:sz w:val="22"/>
          <w:szCs w:val="22"/>
        </w:rPr>
        <w:t xml:space="preserve">poor </w:t>
      </w:r>
      <w:r w:rsidRPr="00DE06F1">
        <w:rPr>
          <w:rFonts w:ascii="Georgia" w:hAnsi="Georgia"/>
          <w:spacing w:val="-4"/>
          <w:sz w:val="22"/>
          <w:szCs w:val="22"/>
        </w:rPr>
        <w:t xml:space="preserve">level, </w:t>
      </w:r>
      <w:r w:rsidRPr="00DE06F1">
        <w:rPr>
          <w:rFonts w:ascii="Georgia" w:hAnsi="Georgia"/>
          <w:spacing w:val="-5"/>
          <w:sz w:val="22"/>
          <w:szCs w:val="22"/>
        </w:rPr>
        <w:t xml:space="preserve">it is </w:t>
      </w:r>
      <w:r w:rsidRPr="00DE06F1">
        <w:rPr>
          <w:rFonts w:ascii="Georgia" w:hAnsi="Georgia"/>
          <w:sz w:val="22"/>
          <w:szCs w:val="22"/>
        </w:rPr>
        <w:t xml:space="preserve">&lt;55 score, </w:t>
      </w:r>
      <w:r w:rsidRPr="00DE06F1">
        <w:rPr>
          <w:rFonts w:ascii="Georgia" w:hAnsi="Georgia"/>
          <w:spacing w:val="-3"/>
          <w:sz w:val="22"/>
          <w:szCs w:val="22"/>
        </w:rPr>
        <w:t xml:space="preserve">in </w:t>
      </w:r>
      <w:r w:rsidRPr="00DE06F1">
        <w:rPr>
          <w:rFonts w:ascii="Georgia" w:hAnsi="Georgia"/>
          <w:sz w:val="22"/>
          <w:szCs w:val="22"/>
        </w:rPr>
        <w:t xml:space="preserve">average 3 students </w:t>
      </w:r>
      <w:r w:rsidRPr="00DE06F1">
        <w:rPr>
          <w:rFonts w:ascii="Georgia" w:hAnsi="Georgia"/>
          <w:spacing w:val="-5"/>
          <w:sz w:val="22"/>
          <w:szCs w:val="22"/>
        </w:rPr>
        <w:t xml:space="preserve">is </w:t>
      </w:r>
      <w:r w:rsidRPr="00DE06F1">
        <w:rPr>
          <w:rFonts w:ascii="Georgia" w:hAnsi="Georgia"/>
          <w:sz w:val="22"/>
          <w:szCs w:val="22"/>
        </w:rPr>
        <w:t xml:space="preserve">52 score. 18 students </w:t>
      </w:r>
      <w:r w:rsidRPr="00DE06F1">
        <w:rPr>
          <w:rFonts w:ascii="Georgia" w:hAnsi="Georgia"/>
          <w:spacing w:val="-3"/>
          <w:sz w:val="22"/>
          <w:szCs w:val="22"/>
        </w:rPr>
        <w:t xml:space="preserve">in fair level, </w:t>
      </w:r>
      <w:r w:rsidRPr="00DE06F1">
        <w:rPr>
          <w:rFonts w:ascii="Georgia" w:hAnsi="Georgia"/>
          <w:spacing w:val="-5"/>
          <w:sz w:val="22"/>
          <w:szCs w:val="22"/>
        </w:rPr>
        <w:t xml:space="preserve">it is </w:t>
      </w:r>
      <w:r w:rsidRPr="00DE06F1">
        <w:rPr>
          <w:rFonts w:ascii="Georgia" w:hAnsi="Georgia"/>
          <w:sz w:val="22"/>
          <w:szCs w:val="22"/>
        </w:rPr>
        <w:t xml:space="preserve">55-64 score, </w:t>
      </w:r>
      <w:r w:rsidRPr="00DE06F1">
        <w:rPr>
          <w:rFonts w:ascii="Georgia" w:hAnsi="Georgia"/>
          <w:spacing w:val="-3"/>
          <w:sz w:val="22"/>
          <w:szCs w:val="22"/>
        </w:rPr>
        <w:t xml:space="preserve">in </w:t>
      </w:r>
      <w:r w:rsidRPr="00DE06F1">
        <w:rPr>
          <w:rFonts w:ascii="Georgia" w:hAnsi="Georgia"/>
          <w:sz w:val="22"/>
          <w:szCs w:val="22"/>
        </w:rPr>
        <w:t xml:space="preserve">the average 18 students </w:t>
      </w:r>
      <w:r w:rsidRPr="00DE06F1">
        <w:rPr>
          <w:rFonts w:ascii="Georgia" w:hAnsi="Georgia"/>
          <w:spacing w:val="-3"/>
          <w:sz w:val="22"/>
          <w:szCs w:val="22"/>
        </w:rPr>
        <w:t xml:space="preserve">is </w:t>
      </w:r>
      <w:r w:rsidRPr="00DE06F1">
        <w:rPr>
          <w:rFonts w:ascii="Georgia" w:hAnsi="Georgia"/>
          <w:sz w:val="22"/>
          <w:szCs w:val="22"/>
        </w:rPr>
        <w:t xml:space="preserve">56-64 score. 3 the students </w:t>
      </w:r>
      <w:r w:rsidRPr="00DE06F1">
        <w:rPr>
          <w:rFonts w:ascii="Georgia" w:hAnsi="Georgia"/>
          <w:spacing w:val="-5"/>
          <w:sz w:val="22"/>
          <w:szCs w:val="22"/>
        </w:rPr>
        <w:t xml:space="preserve">in </w:t>
      </w:r>
      <w:r w:rsidRPr="00DE06F1">
        <w:rPr>
          <w:rFonts w:ascii="Georgia" w:hAnsi="Georgia"/>
          <w:sz w:val="22"/>
          <w:szCs w:val="22"/>
        </w:rPr>
        <w:t xml:space="preserve">good </w:t>
      </w:r>
      <w:r w:rsidRPr="00DE06F1">
        <w:rPr>
          <w:rFonts w:ascii="Georgia" w:hAnsi="Georgia"/>
          <w:spacing w:val="-3"/>
          <w:sz w:val="22"/>
          <w:szCs w:val="22"/>
        </w:rPr>
        <w:t xml:space="preserve">level, </w:t>
      </w:r>
      <w:r w:rsidRPr="00DE06F1">
        <w:rPr>
          <w:rFonts w:ascii="Georgia" w:hAnsi="Georgia"/>
          <w:spacing w:val="-5"/>
          <w:sz w:val="22"/>
          <w:szCs w:val="22"/>
        </w:rPr>
        <w:t xml:space="preserve">it is </w:t>
      </w:r>
      <w:r w:rsidRPr="00DE06F1">
        <w:rPr>
          <w:rFonts w:ascii="Georgia" w:hAnsi="Georgia"/>
          <w:sz w:val="22"/>
          <w:szCs w:val="22"/>
        </w:rPr>
        <w:t xml:space="preserve">65-75 score, </w:t>
      </w:r>
      <w:r w:rsidRPr="00DE06F1">
        <w:rPr>
          <w:rFonts w:ascii="Georgia" w:hAnsi="Georgia"/>
          <w:spacing w:val="-3"/>
          <w:sz w:val="22"/>
          <w:szCs w:val="22"/>
        </w:rPr>
        <w:t xml:space="preserve">in </w:t>
      </w:r>
      <w:r w:rsidRPr="00DE06F1">
        <w:rPr>
          <w:rFonts w:ascii="Georgia" w:hAnsi="Georgia"/>
          <w:sz w:val="22"/>
          <w:szCs w:val="22"/>
        </w:rPr>
        <w:t xml:space="preserve">the average </w:t>
      </w:r>
      <w:r w:rsidRPr="00DE06F1">
        <w:rPr>
          <w:rFonts w:ascii="Georgia" w:hAnsi="Georgia"/>
          <w:spacing w:val="-3"/>
          <w:sz w:val="22"/>
          <w:szCs w:val="22"/>
        </w:rPr>
        <w:t xml:space="preserve">is </w:t>
      </w:r>
      <w:r w:rsidRPr="00DE06F1">
        <w:rPr>
          <w:rFonts w:ascii="Georgia" w:hAnsi="Georgia"/>
          <w:sz w:val="22"/>
          <w:szCs w:val="22"/>
        </w:rPr>
        <w:t>68 score.</w:t>
      </w:r>
    </w:p>
    <w:p w:rsidR="00DE06F1" w:rsidRDefault="00DE06F1" w:rsidP="00DD3519">
      <w:pPr>
        <w:pStyle w:val="BodyText"/>
        <w:spacing w:line="276" w:lineRule="auto"/>
        <w:ind w:right="117" w:firstLine="720"/>
        <w:jc w:val="both"/>
        <w:rPr>
          <w:rFonts w:ascii="Georgia" w:hAnsi="Georgia"/>
          <w:sz w:val="22"/>
          <w:szCs w:val="22"/>
          <w:lang w:val="id-ID"/>
        </w:rPr>
      </w:pPr>
      <w:r w:rsidRPr="00DE06F1">
        <w:rPr>
          <w:rFonts w:ascii="Georgia" w:hAnsi="Georgia"/>
        </w:rPr>
        <w:t xml:space="preserve">Use Video </w:t>
      </w:r>
      <w:r w:rsidRPr="00DE06F1">
        <w:rPr>
          <w:rFonts w:ascii="Georgia" w:hAnsi="Georgia"/>
          <w:spacing w:val="-3"/>
        </w:rPr>
        <w:t xml:space="preserve">as </w:t>
      </w:r>
      <w:r w:rsidRPr="00DE06F1">
        <w:rPr>
          <w:rFonts w:ascii="Georgia" w:hAnsi="Georgia"/>
        </w:rPr>
        <w:t>Media</w:t>
      </w:r>
      <w:r w:rsidRPr="00DE06F1">
        <w:rPr>
          <w:rFonts w:ascii="Georgia" w:hAnsi="Georgia"/>
          <w:lang w:val="id-ID"/>
        </w:rPr>
        <w:t xml:space="preserve"> in teaching Listening Comprehension </w:t>
      </w:r>
      <w:r w:rsidRPr="00DE06F1">
        <w:rPr>
          <w:rFonts w:ascii="Georgia" w:hAnsi="Georgia"/>
        </w:rPr>
        <w:t>by Using What’sApp</w:t>
      </w:r>
      <w:r>
        <w:rPr>
          <w:rFonts w:ascii="Georgia" w:hAnsi="Georgia"/>
          <w:lang w:val="id-ID"/>
        </w:rPr>
        <w:t xml:space="preserve"> is a good idea. In this case, </w:t>
      </w:r>
      <w:bookmarkStart w:id="0" w:name="a._Video"/>
      <w:bookmarkEnd w:id="0"/>
      <w:r w:rsidRPr="00DE06F1">
        <w:rPr>
          <w:rFonts w:ascii="Georgia" w:hAnsi="Georgia"/>
          <w:sz w:val="22"/>
          <w:szCs w:val="22"/>
        </w:rPr>
        <w:t xml:space="preserve">Video is the media in teaching listening comprehension by </w:t>
      </w:r>
      <w:r w:rsidRPr="00DE06F1">
        <w:rPr>
          <w:rFonts w:ascii="Georgia" w:hAnsi="Georgia"/>
          <w:sz w:val="22"/>
          <w:szCs w:val="22"/>
          <w:lang w:val="id-ID"/>
        </w:rPr>
        <w:t>listening the information through the video.</w:t>
      </w:r>
      <w:r w:rsidRPr="00DE06F1">
        <w:rPr>
          <w:rFonts w:ascii="Georgia" w:hAnsi="Georgia"/>
          <w:sz w:val="22"/>
          <w:szCs w:val="22"/>
        </w:rPr>
        <w:t xml:space="preserve"> Video has the ability to self-reflect and it is widely recognized as the desirable learner attribute that can induce the deep learning (Chau and Cheng, 2009) in (Ikramah, 2017). Video is institution use camera to record various student activities: performance in oral test, role plays, etc. </w:t>
      </w:r>
      <w:r w:rsidRPr="00DE06F1">
        <w:rPr>
          <w:rFonts w:ascii="Georgia" w:hAnsi="Georgia"/>
          <w:sz w:val="22"/>
          <w:szCs w:val="22"/>
          <w:lang w:val="id-ID"/>
        </w:rPr>
        <w:t>U</w:t>
      </w:r>
      <w:r w:rsidRPr="00DE06F1">
        <w:rPr>
          <w:rFonts w:ascii="Georgia" w:hAnsi="Georgia"/>
          <w:sz w:val="22"/>
          <w:szCs w:val="22"/>
        </w:rPr>
        <w:t>sing video as media of learning</w:t>
      </w:r>
      <w:r w:rsidRPr="00DE06F1">
        <w:rPr>
          <w:rFonts w:ascii="Georgia" w:hAnsi="Georgia"/>
          <w:sz w:val="22"/>
          <w:szCs w:val="22"/>
          <w:lang w:val="id-ID"/>
        </w:rPr>
        <w:t xml:space="preserve"> </w:t>
      </w:r>
      <w:r w:rsidRPr="00DE06F1">
        <w:rPr>
          <w:rFonts w:ascii="Georgia" w:hAnsi="Georgia"/>
          <w:sz w:val="22"/>
          <w:szCs w:val="22"/>
        </w:rPr>
        <w:t xml:space="preserve">can bring a good atmosphere to the students in learning English. Students will </w:t>
      </w:r>
      <w:r w:rsidRPr="00DE06F1">
        <w:rPr>
          <w:rFonts w:ascii="Georgia" w:hAnsi="Georgia"/>
          <w:sz w:val="22"/>
          <w:szCs w:val="22"/>
          <w:lang w:val="id-ID"/>
        </w:rPr>
        <w:t xml:space="preserve">get an easy way to understand the information. </w:t>
      </w:r>
    </w:p>
    <w:p w:rsidR="00DE06F1" w:rsidRPr="00DE06F1" w:rsidRDefault="00DE06F1" w:rsidP="00DD3519">
      <w:pPr>
        <w:pStyle w:val="BodyText"/>
        <w:spacing w:line="276" w:lineRule="auto"/>
        <w:ind w:right="117" w:firstLine="720"/>
        <w:jc w:val="both"/>
        <w:rPr>
          <w:rFonts w:ascii="Georgia" w:hAnsi="Georgia"/>
          <w:sz w:val="22"/>
          <w:szCs w:val="22"/>
          <w:lang w:val="id-ID"/>
        </w:rPr>
      </w:pPr>
      <w:r w:rsidRPr="00DE06F1">
        <w:rPr>
          <w:rFonts w:ascii="Georgia" w:hAnsi="Georgia"/>
          <w:sz w:val="22"/>
          <w:szCs w:val="22"/>
        </w:rPr>
        <w:t xml:space="preserve">The use of video on students’ listening comprehension in language learning offers several advantages: First, students can watch and see themselves and their fellow friends’ performances. Second, teachers can use video to help students become better speakers in English (Lonergan, 1984; </w:t>
      </w:r>
      <w:r w:rsidRPr="00DE06F1">
        <w:rPr>
          <w:rFonts w:ascii="Georgia" w:hAnsi="Georgia"/>
          <w:sz w:val="22"/>
          <w:szCs w:val="22"/>
        </w:rPr>
        <w:lastRenderedPageBreak/>
        <w:t>Tomalin&amp;Stempleski, 1990) in (Ferguson et al., 2019). In addition, students have the opportunity to view the recording on video more than once.</w:t>
      </w:r>
    </w:p>
    <w:p w:rsidR="00DE06F1" w:rsidRPr="00DE06F1" w:rsidRDefault="00DE06F1" w:rsidP="00DD3519">
      <w:pPr>
        <w:pStyle w:val="BodyText"/>
        <w:spacing w:before="5" w:line="276" w:lineRule="auto"/>
        <w:ind w:right="117" w:firstLine="590"/>
        <w:jc w:val="both"/>
        <w:rPr>
          <w:rFonts w:ascii="Georgia" w:hAnsi="Georgia"/>
          <w:sz w:val="22"/>
          <w:szCs w:val="22"/>
        </w:rPr>
      </w:pPr>
      <w:r w:rsidRPr="00DE06F1">
        <w:rPr>
          <w:rFonts w:ascii="Georgia" w:hAnsi="Georgia"/>
          <w:sz w:val="22"/>
          <w:szCs w:val="22"/>
        </w:rPr>
        <w:t xml:space="preserve">A good technique </w:t>
      </w:r>
      <w:r w:rsidRPr="00DE06F1">
        <w:rPr>
          <w:rFonts w:ascii="Georgia" w:hAnsi="Georgia"/>
          <w:spacing w:val="-3"/>
          <w:sz w:val="22"/>
          <w:szCs w:val="22"/>
        </w:rPr>
        <w:t xml:space="preserve">in </w:t>
      </w:r>
      <w:r w:rsidRPr="00DE06F1">
        <w:rPr>
          <w:rFonts w:ascii="Georgia" w:hAnsi="Georgia"/>
          <w:sz w:val="22"/>
          <w:szCs w:val="22"/>
        </w:rPr>
        <w:t>teaching</w:t>
      </w:r>
      <w:r w:rsidRPr="00DE06F1">
        <w:rPr>
          <w:rFonts w:ascii="Georgia" w:hAnsi="Georgia"/>
          <w:spacing w:val="-5"/>
          <w:sz w:val="22"/>
          <w:szCs w:val="22"/>
        </w:rPr>
        <w:t xml:space="preserve"> </w:t>
      </w:r>
      <w:r w:rsidRPr="00DE06F1">
        <w:rPr>
          <w:rFonts w:ascii="Georgia" w:hAnsi="Georgia"/>
          <w:sz w:val="22"/>
          <w:szCs w:val="22"/>
        </w:rPr>
        <w:t xml:space="preserve">can </w:t>
      </w:r>
      <w:r w:rsidRPr="00DE06F1">
        <w:rPr>
          <w:rFonts w:ascii="Georgia" w:hAnsi="Georgia"/>
          <w:spacing w:val="-3"/>
          <w:sz w:val="22"/>
          <w:szCs w:val="22"/>
        </w:rPr>
        <w:t xml:space="preserve">make </w:t>
      </w:r>
      <w:r w:rsidRPr="00DE06F1">
        <w:rPr>
          <w:rFonts w:ascii="Georgia" w:hAnsi="Georgia"/>
          <w:sz w:val="22"/>
          <w:szCs w:val="22"/>
        </w:rPr>
        <w:t xml:space="preserve">students understand and enjoy </w:t>
      </w:r>
      <w:r w:rsidRPr="00DE06F1">
        <w:rPr>
          <w:rFonts w:ascii="Georgia" w:hAnsi="Georgia"/>
          <w:spacing w:val="-3"/>
          <w:sz w:val="22"/>
          <w:szCs w:val="22"/>
        </w:rPr>
        <w:t xml:space="preserve">in </w:t>
      </w:r>
      <w:r w:rsidRPr="00DE06F1">
        <w:rPr>
          <w:rFonts w:ascii="Georgia" w:hAnsi="Georgia"/>
          <w:sz w:val="22"/>
          <w:szCs w:val="22"/>
        </w:rPr>
        <w:t xml:space="preserve">learning. In this case, technology </w:t>
      </w:r>
      <w:r w:rsidRPr="00DE06F1">
        <w:rPr>
          <w:rFonts w:ascii="Georgia" w:hAnsi="Georgia"/>
          <w:spacing w:val="-3"/>
          <w:sz w:val="22"/>
          <w:szCs w:val="22"/>
        </w:rPr>
        <w:t xml:space="preserve">is </w:t>
      </w:r>
      <w:r w:rsidRPr="00DE06F1">
        <w:rPr>
          <w:rFonts w:ascii="Georgia" w:hAnsi="Georgia"/>
          <w:sz w:val="22"/>
          <w:szCs w:val="22"/>
        </w:rPr>
        <w:t xml:space="preserve">important. Nowadays, technology has a big influence </w:t>
      </w:r>
      <w:r w:rsidRPr="00DE06F1">
        <w:rPr>
          <w:rFonts w:ascii="Georgia" w:hAnsi="Georgia"/>
          <w:spacing w:val="-3"/>
          <w:sz w:val="22"/>
          <w:szCs w:val="22"/>
        </w:rPr>
        <w:t xml:space="preserve">in </w:t>
      </w:r>
      <w:r w:rsidRPr="00DE06F1">
        <w:rPr>
          <w:rFonts w:ascii="Georgia" w:hAnsi="Georgia"/>
          <w:sz w:val="22"/>
          <w:szCs w:val="22"/>
        </w:rPr>
        <w:t xml:space="preserve">learning teaching educational field. One </w:t>
      </w:r>
      <w:r w:rsidRPr="00DE06F1">
        <w:rPr>
          <w:rFonts w:ascii="Georgia" w:hAnsi="Georgia"/>
          <w:spacing w:val="4"/>
          <w:sz w:val="22"/>
          <w:szCs w:val="22"/>
        </w:rPr>
        <w:t xml:space="preserve">of </w:t>
      </w:r>
      <w:r w:rsidRPr="00DE06F1">
        <w:rPr>
          <w:rFonts w:ascii="Georgia" w:hAnsi="Georgia"/>
          <w:sz w:val="22"/>
          <w:szCs w:val="22"/>
        </w:rPr>
        <w:t xml:space="preserve">them </w:t>
      </w:r>
      <w:r w:rsidRPr="00DE06F1">
        <w:rPr>
          <w:rFonts w:ascii="Georgia" w:hAnsi="Georgia"/>
          <w:spacing w:val="-3"/>
          <w:sz w:val="22"/>
          <w:szCs w:val="22"/>
        </w:rPr>
        <w:t xml:space="preserve">is </w:t>
      </w:r>
      <w:r w:rsidRPr="00DE06F1">
        <w:rPr>
          <w:rFonts w:ascii="Georgia" w:hAnsi="Georgia"/>
          <w:sz w:val="22"/>
          <w:szCs w:val="22"/>
        </w:rPr>
        <w:t xml:space="preserve">media communicate for getting information. In digital era, social media </w:t>
      </w:r>
      <w:r w:rsidRPr="00DE06F1">
        <w:rPr>
          <w:rFonts w:ascii="Georgia" w:hAnsi="Georgia"/>
          <w:spacing w:val="-5"/>
          <w:sz w:val="22"/>
          <w:szCs w:val="22"/>
        </w:rPr>
        <w:t xml:space="preserve">it </w:t>
      </w:r>
      <w:r w:rsidRPr="00DE06F1">
        <w:rPr>
          <w:rFonts w:ascii="Georgia" w:hAnsi="Georgia"/>
          <w:sz w:val="22"/>
          <w:szCs w:val="22"/>
        </w:rPr>
        <w:t xml:space="preserve">can </w:t>
      </w:r>
      <w:r w:rsidRPr="00DE06F1">
        <w:rPr>
          <w:rFonts w:ascii="Georgia" w:hAnsi="Georgia"/>
          <w:spacing w:val="-3"/>
          <w:sz w:val="22"/>
          <w:szCs w:val="22"/>
        </w:rPr>
        <w:t xml:space="preserve">be </w:t>
      </w:r>
      <w:r w:rsidRPr="00DE06F1">
        <w:rPr>
          <w:rFonts w:ascii="Georgia" w:hAnsi="Georgia"/>
          <w:sz w:val="22"/>
          <w:szCs w:val="22"/>
        </w:rPr>
        <w:t>easily accessed by people through</w:t>
      </w:r>
      <w:r w:rsidRPr="00DE06F1">
        <w:rPr>
          <w:rFonts w:ascii="Georgia" w:hAnsi="Georgia"/>
          <w:spacing w:val="-11"/>
          <w:sz w:val="22"/>
          <w:szCs w:val="22"/>
        </w:rPr>
        <w:t xml:space="preserve"> </w:t>
      </w:r>
      <w:r w:rsidRPr="00DE06F1">
        <w:rPr>
          <w:rFonts w:ascii="Georgia" w:hAnsi="Georgia"/>
          <w:sz w:val="22"/>
          <w:szCs w:val="22"/>
        </w:rPr>
        <w:t>Smartphone.</w:t>
      </w:r>
    </w:p>
    <w:p w:rsidR="00DE06F1" w:rsidRPr="00DE06F1" w:rsidRDefault="00DE06F1" w:rsidP="00DD3519">
      <w:pPr>
        <w:pStyle w:val="BodyText"/>
        <w:spacing w:line="276" w:lineRule="auto"/>
        <w:ind w:right="117" w:firstLine="590"/>
        <w:jc w:val="both"/>
        <w:rPr>
          <w:rFonts w:ascii="Georgia" w:hAnsi="Georgia"/>
          <w:sz w:val="22"/>
          <w:szCs w:val="22"/>
          <w:lang w:val="id-ID"/>
        </w:rPr>
      </w:pPr>
      <w:r w:rsidRPr="00DE06F1">
        <w:rPr>
          <w:rFonts w:ascii="Georgia" w:hAnsi="Georgia"/>
          <w:sz w:val="22"/>
          <w:szCs w:val="22"/>
        </w:rPr>
        <w:t xml:space="preserve">In this era, a problem </w:t>
      </w:r>
      <w:r w:rsidRPr="00DE06F1">
        <w:rPr>
          <w:rFonts w:ascii="Georgia" w:hAnsi="Georgia"/>
          <w:sz w:val="22"/>
          <w:szCs w:val="22"/>
          <w:lang w:val="id-ID"/>
        </w:rPr>
        <w:t xml:space="preserve">caused by Corona </w:t>
      </w:r>
      <w:r w:rsidRPr="00DE06F1">
        <w:rPr>
          <w:rFonts w:ascii="Georgia" w:hAnsi="Georgia"/>
          <w:sz w:val="22"/>
          <w:szCs w:val="22"/>
        </w:rPr>
        <w:t>virus or covid-19</w:t>
      </w:r>
      <w:r w:rsidRPr="00DE06F1">
        <w:rPr>
          <w:rFonts w:ascii="Georgia" w:hAnsi="Georgia"/>
          <w:sz w:val="22"/>
          <w:szCs w:val="22"/>
          <w:lang w:val="id-ID"/>
        </w:rPr>
        <w:t xml:space="preserve"> gave effects of </w:t>
      </w:r>
      <w:r w:rsidRPr="00DE06F1">
        <w:rPr>
          <w:rFonts w:ascii="Georgia" w:hAnsi="Georgia"/>
          <w:sz w:val="22"/>
          <w:szCs w:val="22"/>
        </w:rPr>
        <w:t xml:space="preserve">the learning process </w:t>
      </w:r>
      <w:r w:rsidRPr="00DE06F1">
        <w:rPr>
          <w:rFonts w:ascii="Georgia" w:hAnsi="Georgia"/>
          <w:sz w:val="22"/>
          <w:szCs w:val="22"/>
          <w:lang w:val="id-ID"/>
        </w:rPr>
        <w:t xml:space="preserve">which must </w:t>
      </w:r>
      <w:r w:rsidRPr="00DE06F1">
        <w:rPr>
          <w:rFonts w:ascii="Georgia" w:hAnsi="Georgia"/>
          <w:spacing w:val="-3"/>
          <w:sz w:val="22"/>
          <w:szCs w:val="22"/>
        </w:rPr>
        <w:t xml:space="preserve">be </w:t>
      </w:r>
      <w:r w:rsidRPr="00DE06F1">
        <w:rPr>
          <w:rFonts w:ascii="Georgia" w:hAnsi="Georgia"/>
          <w:sz w:val="22"/>
          <w:szCs w:val="22"/>
        </w:rPr>
        <w:t>stop</w:t>
      </w:r>
      <w:r w:rsidRPr="00DE06F1">
        <w:rPr>
          <w:rFonts w:ascii="Georgia" w:hAnsi="Georgia"/>
          <w:sz w:val="22"/>
          <w:szCs w:val="22"/>
          <w:lang w:val="id-ID"/>
        </w:rPr>
        <w:t>ped</w:t>
      </w:r>
      <w:r w:rsidRPr="00DE06F1">
        <w:rPr>
          <w:rFonts w:ascii="Georgia" w:hAnsi="Georgia"/>
          <w:sz w:val="22"/>
          <w:szCs w:val="22"/>
        </w:rPr>
        <w:t xml:space="preserve"> </w:t>
      </w:r>
      <w:r w:rsidRPr="00DE06F1">
        <w:rPr>
          <w:rFonts w:ascii="Georgia" w:hAnsi="Georgia"/>
          <w:spacing w:val="-3"/>
          <w:sz w:val="22"/>
          <w:szCs w:val="22"/>
        </w:rPr>
        <w:t xml:space="preserve">in </w:t>
      </w:r>
      <w:r w:rsidRPr="00DE06F1">
        <w:rPr>
          <w:rFonts w:ascii="Georgia" w:hAnsi="Georgia"/>
          <w:sz w:val="22"/>
          <w:szCs w:val="22"/>
        </w:rPr>
        <w:t xml:space="preserve">the school. The government </w:t>
      </w:r>
      <w:r w:rsidRPr="00DE06F1">
        <w:rPr>
          <w:rFonts w:ascii="Georgia" w:hAnsi="Georgia"/>
          <w:spacing w:val="-3"/>
          <w:sz w:val="22"/>
          <w:szCs w:val="22"/>
          <w:lang w:val="id-ID"/>
        </w:rPr>
        <w:t>gave</w:t>
      </w:r>
      <w:r w:rsidRPr="00DE06F1">
        <w:rPr>
          <w:rFonts w:ascii="Georgia" w:hAnsi="Georgia"/>
          <w:spacing w:val="-3"/>
          <w:sz w:val="22"/>
          <w:szCs w:val="22"/>
        </w:rPr>
        <w:t xml:space="preserve"> </w:t>
      </w:r>
      <w:r w:rsidRPr="00DE06F1">
        <w:rPr>
          <w:rFonts w:ascii="Georgia" w:hAnsi="Georgia"/>
          <w:sz w:val="22"/>
          <w:szCs w:val="22"/>
        </w:rPr>
        <w:t xml:space="preserve">the information that the student </w:t>
      </w:r>
      <w:r w:rsidRPr="00DE06F1">
        <w:rPr>
          <w:rFonts w:ascii="Georgia" w:hAnsi="Georgia"/>
          <w:spacing w:val="-4"/>
          <w:sz w:val="22"/>
          <w:szCs w:val="22"/>
        </w:rPr>
        <w:t xml:space="preserve">must </w:t>
      </w:r>
      <w:r w:rsidRPr="00DE06F1">
        <w:rPr>
          <w:rFonts w:ascii="Georgia" w:hAnsi="Georgia"/>
          <w:spacing w:val="-3"/>
          <w:sz w:val="22"/>
          <w:szCs w:val="22"/>
        </w:rPr>
        <w:t xml:space="preserve">be </w:t>
      </w:r>
      <w:r w:rsidRPr="00DE06F1">
        <w:rPr>
          <w:rFonts w:ascii="Georgia" w:hAnsi="Georgia"/>
          <w:sz w:val="22"/>
          <w:szCs w:val="22"/>
        </w:rPr>
        <w:t xml:space="preserve">study at </w:t>
      </w:r>
      <w:r w:rsidRPr="00DE06F1">
        <w:rPr>
          <w:rFonts w:ascii="Georgia" w:hAnsi="Georgia"/>
          <w:spacing w:val="-3"/>
          <w:sz w:val="22"/>
          <w:szCs w:val="22"/>
        </w:rPr>
        <w:t xml:space="preserve">home </w:t>
      </w:r>
      <w:r w:rsidRPr="00DE06F1">
        <w:rPr>
          <w:rFonts w:ascii="Georgia" w:hAnsi="Georgia"/>
          <w:sz w:val="22"/>
          <w:szCs w:val="22"/>
        </w:rPr>
        <w:t xml:space="preserve">and the teacher must </w:t>
      </w:r>
      <w:r w:rsidRPr="00DE06F1">
        <w:rPr>
          <w:rFonts w:ascii="Georgia" w:hAnsi="Georgia"/>
          <w:spacing w:val="-3"/>
          <w:sz w:val="22"/>
          <w:szCs w:val="22"/>
        </w:rPr>
        <w:t xml:space="preserve">give </w:t>
      </w:r>
      <w:r w:rsidRPr="00DE06F1">
        <w:rPr>
          <w:rFonts w:ascii="Georgia" w:hAnsi="Georgia"/>
          <w:sz w:val="22"/>
          <w:szCs w:val="22"/>
        </w:rPr>
        <w:t>some assignment</w:t>
      </w:r>
      <w:r w:rsidRPr="00DE06F1">
        <w:rPr>
          <w:rFonts w:ascii="Georgia" w:hAnsi="Georgia"/>
          <w:sz w:val="22"/>
          <w:szCs w:val="22"/>
          <w:lang w:val="id-ID"/>
        </w:rPr>
        <w:t>s</w:t>
      </w:r>
      <w:r w:rsidRPr="00DE06F1">
        <w:rPr>
          <w:rFonts w:ascii="Georgia" w:hAnsi="Georgia"/>
          <w:sz w:val="22"/>
          <w:szCs w:val="22"/>
        </w:rPr>
        <w:t xml:space="preserve"> for the students. Automatically, </w:t>
      </w:r>
      <w:r w:rsidRPr="00DE06F1">
        <w:rPr>
          <w:rFonts w:ascii="Georgia" w:hAnsi="Georgia"/>
          <w:spacing w:val="-3"/>
          <w:sz w:val="22"/>
          <w:szCs w:val="22"/>
        </w:rPr>
        <w:t xml:space="preserve">in </w:t>
      </w:r>
      <w:r w:rsidRPr="00DE06F1">
        <w:rPr>
          <w:rFonts w:ascii="Georgia" w:hAnsi="Georgia"/>
          <w:sz w:val="22"/>
          <w:szCs w:val="22"/>
        </w:rPr>
        <w:t xml:space="preserve">teaching learning process </w:t>
      </w:r>
      <w:r w:rsidRPr="00DE06F1">
        <w:rPr>
          <w:rFonts w:ascii="Georgia" w:hAnsi="Georgia"/>
          <w:spacing w:val="-4"/>
          <w:sz w:val="22"/>
          <w:szCs w:val="22"/>
        </w:rPr>
        <w:t xml:space="preserve">must </w:t>
      </w:r>
      <w:r w:rsidRPr="00DE06F1">
        <w:rPr>
          <w:rFonts w:ascii="Georgia" w:hAnsi="Georgia"/>
          <w:sz w:val="22"/>
          <w:szCs w:val="22"/>
        </w:rPr>
        <w:t>to have using online class as media, such as using: WhatsApp, YouTube, ZOOM Application, Instagram and</w:t>
      </w:r>
      <w:r w:rsidRPr="00DE06F1">
        <w:rPr>
          <w:rFonts w:ascii="Georgia" w:hAnsi="Georgia"/>
          <w:spacing w:val="-2"/>
          <w:sz w:val="22"/>
          <w:szCs w:val="22"/>
        </w:rPr>
        <w:t xml:space="preserve"> </w:t>
      </w:r>
      <w:r w:rsidRPr="00DE06F1">
        <w:rPr>
          <w:rFonts w:ascii="Georgia" w:hAnsi="Georgia"/>
          <w:sz w:val="22"/>
          <w:szCs w:val="22"/>
          <w:lang w:val="id-ID"/>
        </w:rPr>
        <w:t>Moodle</w:t>
      </w:r>
      <w:r w:rsidRPr="00DE06F1">
        <w:rPr>
          <w:rFonts w:ascii="Georgia" w:hAnsi="Georgia"/>
          <w:sz w:val="22"/>
          <w:szCs w:val="22"/>
        </w:rPr>
        <w:t>.</w:t>
      </w:r>
      <w:r w:rsidRPr="00DE06F1">
        <w:rPr>
          <w:rFonts w:ascii="Georgia" w:hAnsi="Georgia"/>
          <w:sz w:val="22"/>
          <w:szCs w:val="22"/>
          <w:lang w:val="id-ID"/>
        </w:rPr>
        <w:t xml:space="preserve"> (Marleni and Asilestari:2018) state that one of media which can be used in teaching English is Social media such as Facebook, Instagram, amd ect.</w:t>
      </w:r>
    </w:p>
    <w:p w:rsidR="00DD3519" w:rsidRDefault="00DE06F1" w:rsidP="00DD3519">
      <w:pPr>
        <w:pStyle w:val="BodyText"/>
        <w:spacing w:before="1" w:line="276" w:lineRule="auto"/>
        <w:ind w:right="117" w:firstLine="590"/>
        <w:jc w:val="both"/>
        <w:rPr>
          <w:rFonts w:ascii="Georgia" w:hAnsi="Georgia"/>
          <w:sz w:val="22"/>
          <w:szCs w:val="22"/>
          <w:lang w:val="id-ID"/>
        </w:rPr>
      </w:pPr>
      <w:r w:rsidRPr="00DE06F1">
        <w:rPr>
          <w:rFonts w:ascii="Georgia" w:hAnsi="Georgia"/>
          <w:sz w:val="22"/>
          <w:szCs w:val="22"/>
          <w:lang w:val="id-ID"/>
        </w:rPr>
        <w:t>T</w:t>
      </w:r>
      <w:r w:rsidRPr="00DE06F1">
        <w:rPr>
          <w:rFonts w:ascii="Georgia" w:hAnsi="Georgia"/>
          <w:sz w:val="22"/>
          <w:szCs w:val="22"/>
        </w:rPr>
        <w:t xml:space="preserve">here </w:t>
      </w:r>
      <w:r w:rsidRPr="00DE06F1">
        <w:rPr>
          <w:rFonts w:ascii="Georgia" w:hAnsi="Georgia"/>
          <w:sz w:val="22"/>
          <w:szCs w:val="22"/>
          <w:lang w:val="id-ID"/>
        </w:rPr>
        <w:t>are many</w:t>
      </w:r>
      <w:r w:rsidRPr="00DE06F1">
        <w:rPr>
          <w:rFonts w:ascii="Georgia" w:hAnsi="Georgia"/>
          <w:sz w:val="22"/>
          <w:szCs w:val="22"/>
        </w:rPr>
        <w:t xml:space="preserve"> media </w:t>
      </w:r>
      <w:r w:rsidRPr="00DE06F1">
        <w:rPr>
          <w:rFonts w:ascii="Georgia" w:hAnsi="Georgia"/>
          <w:sz w:val="22"/>
          <w:szCs w:val="22"/>
          <w:lang w:val="id-ID"/>
        </w:rPr>
        <w:t xml:space="preserve">which can be used as media in learning activity. </w:t>
      </w:r>
      <w:r w:rsidRPr="00DE06F1">
        <w:rPr>
          <w:rFonts w:ascii="Georgia" w:hAnsi="Georgia"/>
          <w:sz w:val="22"/>
          <w:szCs w:val="22"/>
        </w:rPr>
        <w:t xml:space="preserve">Video </w:t>
      </w:r>
      <w:r w:rsidRPr="00DE06F1">
        <w:rPr>
          <w:rFonts w:ascii="Georgia" w:hAnsi="Georgia"/>
          <w:spacing w:val="-3"/>
          <w:sz w:val="22"/>
          <w:szCs w:val="22"/>
        </w:rPr>
        <w:t xml:space="preserve">is </w:t>
      </w:r>
      <w:r w:rsidRPr="00DE06F1">
        <w:rPr>
          <w:rFonts w:ascii="Georgia" w:hAnsi="Georgia"/>
          <w:sz w:val="22"/>
          <w:szCs w:val="22"/>
        </w:rPr>
        <w:t xml:space="preserve">one </w:t>
      </w:r>
      <w:r w:rsidRPr="00DE06F1">
        <w:rPr>
          <w:rFonts w:ascii="Georgia" w:hAnsi="Georgia"/>
          <w:sz w:val="22"/>
          <w:szCs w:val="22"/>
          <w:lang w:val="id-ID"/>
        </w:rPr>
        <w:t xml:space="preserve">media </w:t>
      </w:r>
      <w:r w:rsidRPr="00DE06F1">
        <w:rPr>
          <w:rFonts w:ascii="Georgia" w:hAnsi="Georgia"/>
          <w:sz w:val="22"/>
          <w:szCs w:val="22"/>
        </w:rPr>
        <w:t xml:space="preserve">to deal with the students’ problems </w:t>
      </w:r>
      <w:r w:rsidRPr="00DE06F1">
        <w:rPr>
          <w:rFonts w:ascii="Georgia" w:hAnsi="Georgia"/>
          <w:spacing w:val="-3"/>
          <w:sz w:val="22"/>
          <w:szCs w:val="22"/>
        </w:rPr>
        <w:t xml:space="preserve">in </w:t>
      </w:r>
      <w:r w:rsidRPr="00DE06F1">
        <w:rPr>
          <w:rFonts w:ascii="Georgia" w:hAnsi="Georgia"/>
          <w:sz w:val="22"/>
          <w:szCs w:val="22"/>
        </w:rPr>
        <w:t xml:space="preserve">listening comprehension. Video </w:t>
      </w:r>
      <w:r w:rsidRPr="00DE06F1">
        <w:rPr>
          <w:rFonts w:ascii="Georgia" w:hAnsi="Georgia"/>
          <w:spacing w:val="-5"/>
          <w:sz w:val="22"/>
          <w:szCs w:val="22"/>
        </w:rPr>
        <w:t xml:space="preserve">is </w:t>
      </w:r>
      <w:r w:rsidRPr="00DE06F1">
        <w:rPr>
          <w:rFonts w:ascii="Georgia" w:hAnsi="Georgia"/>
          <w:sz w:val="22"/>
          <w:szCs w:val="22"/>
        </w:rPr>
        <w:t xml:space="preserve">one of the suitable media that can </w:t>
      </w:r>
      <w:r w:rsidRPr="00DE06F1">
        <w:rPr>
          <w:rFonts w:ascii="Georgia" w:hAnsi="Georgia"/>
          <w:spacing w:val="-3"/>
          <w:sz w:val="22"/>
          <w:szCs w:val="22"/>
        </w:rPr>
        <w:t xml:space="preserve">be </w:t>
      </w:r>
      <w:r w:rsidRPr="00DE06F1">
        <w:rPr>
          <w:rFonts w:ascii="Georgia" w:hAnsi="Georgia"/>
          <w:sz w:val="22"/>
          <w:szCs w:val="22"/>
        </w:rPr>
        <w:t xml:space="preserve">used. By video the students can see </w:t>
      </w:r>
      <w:r w:rsidRPr="00DE06F1">
        <w:rPr>
          <w:rFonts w:ascii="Georgia" w:hAnsi="Georgia"/>
          <w:sz w:val="22"/>
          <w:szCs w:val="22"/>
          <w:lang w:val="id-ID"/>
        </w:rPr>
        <w:t xml:space="preserve">the picture and </w:t>
      </w:r>
      <w:r w:rsidRPr="00DE06F1">
        <w:rPr>
          <w:rFonts w:ascii="Georgia" w:hAnsi="Georgia"/>
          <w:sz w:val="22"/>
          <w:szCs w:val="22"/>
        </w:rPr>
        <w:t xml:space="preserve">listening </w:t>
      </w:r>
      <w:r w:rsidRPr="00DE06F1">
        <w:rPr>
          <w:rFonts w:ascii="Georgia" w:hAnsi="Georgia"/>
          <w:sz w:val="22"/>
          <w:szCs w:val="22"/>
          <w:lang w:val="id-ID"/>
        </w:rPr>
        <w:t>the audio</w:t>
      </w:r>
      <w:r w:rsidRPr="00DE06F1">
        <w:rPr>
          <w:rFonts w:ascii="Georgia" w:hAnsi="Georgia"/>
          <w:sz w:val="22"/>
          <w:szCs w:val="22"/>
        </w:rPr>
        <w:t xml:space="preserve">. The students can easily analyze the mistakes, watching the video later. Based on the statement, </w:t>
      </w:r>
      <w:r w:rsidRPr="00DE06F1">
        <w:rPr>
          <w:rFonts w:ascii="Georgia" w:hAnsi="Georgia"/>
          <w:spacing w:val="-5"/>
          <w:sz w:val="22"/>
          <w:szCs w:val="22"/>
        </w:rPr>
        <w:t xml:space="preserve">it </w:t>
      </w:r>
      <w:r w:rsidRPr="00DE06F1">
        <w:rPr>
          <w:rFonts w:ascii="Georgia" w:hAnsi="Georgia"/>
          <w:sz w:val="22"/>
          <w:szCs w:val="22"/>
        </w:rPr>
        <w:t xml:space="preserve">can </w:t>
      </w:r>
      <w:r w:rsidRPr="00DE06F1">
        <w:rPr>
          <w:rFonts w:ascii="Georgia" w:hAnsi="Georgia"/>
          <w:spacing w:val="-3"/>
          <w:sz w:val="22"/>
          <w:szCs w:val="22"/>
        </w:rPr>
        <w:t xml:space="preserve">be </w:t>
      </w:r>
      <w:r w:rsidRPr="00DE06F1">
        <w:rPr>
          <w:rFonts w:ascii="Georgia" w:hAnsi="Georgia"/>
          <w:sz w:val="22"/>
          <w:szCs w:val="22"/>
        </w:rPr>
        <w:t xml:space="preserve">used as tool </w:t>
      </w:r>
      <w:r w:rsidRPr="00DE06F1">
        <w:rPr>
          <w:rFonts w:ascii="Georgia" w:hAnsi="Georgia"/>
          <w:spacing w:val="2"/>
          <w:sz w:val="22"/>
          <w:szCs w:val="22"/>
        </w:rPr>
        <w:t xml:space="preserve">to </w:t>
      </w:r>
      <w:r w:rsidRPr="00DE06F1">
        <w:rPr>
          <w:rFonts w:ascii="Georgia" w:hAnsi="Georgia"/>
          <w:sz w:val="22"/>
          <w:szCs w:val="22"/>
        </w:rPr>
        <w:t xml:space="preserve">record and correct students listening comprehension. </w:t>
      </w:r>
      <w:r w:rsidRPr="00DE06F1">
        <w:rPr>
          <w:rFonts w:ascii="Georgia" w:hAnsi="Georgia"/>
          <w:sz w:val="22"/>
          <w:szCs w:val="22"/>
          <w:lang w:val="id-ID"/>
        </w:rPr>
        <w:t xml:space="preserve">Therefore, </w:t>
      </w:r>
      <w:r w:rsidRPr="00DE06F1">
        <w:rPr>
          <w:rFonts w:ascii="Georgia" w:hAnsi="Georgia"/>
          <w:sz w:val="22"/>
          <w:szCs w:val="22"/>
        </w:rPr>
        <w:t xml:space="preserve">students understand the </w:t>
      </w:r>
      <w:r w:rsidRPr="00DE06F1">
        <w:rPr>
          <w:rFonts w:ascii="Georgia" w:hAnsi="Georgia"/>
          <w:sz w:val="22"/>
          <w:szCs w:val="22"/>
          <w:lang w:val="id-ID"/>
        </w:rPr>
        <w:t>information easily</w:t>
      </w:r>
      <w:r w:rsidRPr="00DE06F1">
        <w:rPr>
          <w:rFonts w:ascii="Georgia" w:hAnsi="Georgia"/>
          <w:sz w:val="22"/>
          <w:szCs w:val="22"/>
        </w:rPr>
        <w:t>.</w:t>
      </w:r>
    </w:p>
    <w:p w:rsidR="00DD3519" w:rsidRPr="00DD3519" w:rsidRDefault="00DD3519" w:rsidP="00DD3519">
      <w:pPr>
        <w:pStyle w:val="BodyText"/>
        <w:spacing w:before="1" w:line="276" w:lineRule="auto"/>
        <w:ind w:right="117" w:firstLine="590"/>
        <w:jc w:val="both"/>
        <w:rPr>
          <w:rFonts w:ascii="Georgia" w:hAnsi="Georgia"/>
          <w:sz w:val="22"/>
          <w:szCs w:val="22"/>
        </w:rPr>
      </w:pPr>
      <w:r w:rsidRPr="00DD3519">
        <w:rPr>
          <w:rFonts w:ascii="Georgia" w:hAnsi="Georgia"/>
          <w:sz w:val="22"/>
          <w:szCs w:val="22"/>
        </w:rPr>
        <w:t xml:space="preserve">According (Smaldino, Sharon E. et.al 2008) in (Sumantri M S;Pratiwi N, 2015). Media </w:t>
      </w:r>
      <w:r w:rsidRPr="00DD3519">
        <w:rPr>
          <w:rFonts w:ascii="Georgia" w:hAnsi="Georgia"/>
          <w:spacing w:val="-5"/>
          <w:sz w:val="22"/>
          <w:szCs w:val="22"/>
        </w:rPr>
        <w:t xml:space="preserve">is </w:t>
      </w:r>
      <w:r w:rsidRPr="00DD3519">
        <w:rPr>
          <w:rFonts w:ascii="Georgia" w:hAnsi="Georgia"/>
          <w:sz w:val="22"/>
          <w:szCs w:val="22"/>
        </w:rPr>
        <w:t xml:space="preserve">one of facilities </w:t>
      </w:r>
      <w:r w:rsidRPr="00DD3519">
        <w:rPr>
          <w:rFonts w:ascii="Georgia" w:hAnsi="Georgia"/>
          <w:spacing w:val="2"/>
          <w:sz w:val="22"/>
          <w:szCs w:val="22"/>
        </w:rPr>
        <w:t xml:space="preserve">to </w:t>
      </w:r>
      <w:r w:rsidRPr="00DD3519">
        <w:rPr>
          <w:rFonts w:ascii="Georgia" w:hAnsi="Georgia"/>
          <w:sz w:val="22"/>
          <w:szCs w:val="22"/>
        </w:rPr>
        <w:t xml:space="preserve">improve the learning activities. Because of the variety of media, </w:t>
      </w:r>
      <w:r w:rsidRPr="00DD3519">
        <w:rPr>
          <w:rFonts w:ascii="Georgia" w:hAnsi="Georgia"/>
          <w:spacing w:val="-5"/>
          <w:sz w:val="22"/>
          <w:szCs w:val="22"/>
        </w:rPr>
        <w:t xml:space="preserve">it </w:t>
      </w:r>
      <w:r w:rsidRPr="00DD3519">
        <w:rPr>
          <w:rFonts w:ascii="Georgia" w:hAnsi="Georgia"/>
          <w:sz w:val="22"/>
          <w:szCs w:val="22"/>
        </w:rPr>
        <w:t xml:space="preserve">has different characteristic. Media are tools that the teacher uses </w:t>
      </w:r>
      <w:r w:rsidRPr="00DD3519">
        <w:rPr>
          <w:rFonts w:ascii="Georgia" w:hAnsi="Georgia"/>
          <w:spacing w:val="-3"/>
          <w:sz w:val="22"/>
          <w:szCs w:val="22"/>
        </w:rPr>
        <w:t xml:space="preserve">in </w:t>
      </w:r>
      <w:r w:rsidRPr="00DD3519">
        <w:rPr>
          <w:rFonts w:ascii="Georgia" w:hAnsi="Georgia"/>
          <w:sz w:val="22"/>
          <w:szCs w:val="22"/>
        </w:rPr>
        <w:t xml:space="preserve">teaching learning process. The uses of media help the students master the material presented by the teachers more easily. Media can </w:t>
      </w:r>
      <w:r w:rsidRPr="00DD3519">
        <w:rPr>
          <w:rFonts w:ascii="Georgia" w:hAnsi="Georgia"/>
          <w:spacing w:val="-3"/>
          <w:sz w:val="22"/>
          <w:szCs w:val="22"/>
        </w:rPr>
        <w:t xml:space="preserve">be </w:t>
      </w:r>
      <w:r w:rsidRPr="00DD3519">
        <w:rPr>
          <w:rFonts w:ascii="Georgia" w:hAnsi="Georgia"/>
          <w:sz w:val="22"/>
          <w:szCs w:val="22"/>
        </w:rPr>
        <w:t>picture, video, action or</w:t>
      </w:r>
      <w:r w:rsidRPr="00DD3519">
        <w:rPr>
          <w:rFonts w:ascii="Georgia" w:hAnsi="Georgia"/>
          <w:spacing w:val="3"/>
          <w:sz w:val="22"/>
          <w:szCs w:val="22"/>
        </w:rPr>
        <w:t xml:space="preserve"> </w:t>
      </w:r>
      <w:r w:rsidRPr="00DD3519">
        <w:rPr>
          <w:rFonts w:ascii="Georgia" w:hAnsi="Georgia"/>
          <w:sz w:val="22"/>
          <w:szCs w:val="22"/>
        </w:rPr>
        <w:t>people.</w:t>
      </w:r>
      <w:r>
        <w:rPr>
          <w:rFonts w:ascii="Georgia" w:hAnsi="Georgia"/>
          <w:sz w:val="22"/>
          <w:szCs w:val="22"/>
          <w:lang w:val="id-ID"/>
        </w:rPr>
        <w:t xml:space="preserve"> </w:t>
      </w:r>
      <w:r w:rsidRPr="00DD3519">
        <w:rPr>
          <w:rFonts w:ascii="Georgia" w:hAnsi="Georgia"/>
          <w:sz w:val="22"/>
          <w:szCs w:val="22"/>
        </w:rPr>
        <w:t>It can be concluded that using media with creativity will give effectiveness in teaching and learning process. Media also can make the students to be interested in learning. By use a good media, it can help the students to express their ideas.</w:t>
      </w:r>
    </w:p>
    <w:p w:rsidR="00DD3519" w:rsidRPr="00DD3519" w:rsidRDefault="00DE06F1" w:rsidP="00DD3519">
      <w:pPr>
        <w:pStyle w:val="HTMLPreformatted"/>
        <w:spacing w:line="276" w:lineRule="auto"/>
        <w:ind w:firstLine="567"/>
        <w:jc w:val="both"/>
        <w:rPr>
          <w:rFonts w:ascii="Georgia" w:hAnsi="Georgia"/>
          <w:sz w:val="22"/>
          <w:szCs w:val="22"/>
        </w:rPr>
      </w:pPr>
      <w:r w:rsidRPr="00DE06F1">
        <w:rPr>
          <w:rFonts w:ascii="Georgia" w:hAnsi="Georgia"/>
          <w:sz w:val="22"/>
          <w:szCs w:val="22"/>
        </w:rPr>
        <w:t xml:space="preserve">According </w:t>
      </w:r>
      <w:r w:rsidRPr="00DE06F1">
        <w:rPr>
          <w:rFonts w:ascii="Georgia" w:hAnsi="Georgia"/>
          <w:spacing w:val="2"/>
          <w:sz w:val="22"/>
          <w:szCs w:val="22"/>
        </w:rPr>
        <w:t xml:space="preserve">to </w:t>
      </w:r>
      <w:r w:rsidRPr="00DE06F1">
        <w:rPr>
          <w:rFonts w:ascii="Georgia" w:hAnsi="Georgia"/>
          <w:sz w:val="22"/>
          <w:szCs w:val="22"/>
        </w:rPr>
        <w:t xml:space="preserve">Steele (2014) </w:t>
      </w:r>
      <w:r w:rsidRPr="00DE06F1">
        <w:rPr>
          <w:rFonts w:ascii="Georgia" w:hAnsi="Georgia"/>
          <w:spacing w:val="-3"/>
          <w:sz w:val="22"/>
          <w:szCs w:val="22"/>
        </w:rPr>
        <w:t xml:space="preserve">in </w:t>
      </w:r>
      <w:r w:rsidRPr="00DE06F1">
        <w:rPr>
          <w:rFonts w:ascii="Georgia" w:hAnsi="Georgia"/>
          <w:sz w:val="22"/>
          <w:szCs w:val="22"/>
        </w:rPr>
        <w:t xml:space="preserve">(Sham et al., 2018). WhatsApp </w:t>
      </w:r>
      <w:r w:rsidRPr="00DE06F1">
        <w:rPr>
          <w:rFonts w:ascii="Georgia" w:hAnsi="Georgia"/>
          <w:spacing w:val="-3"/>
          <w:sz w:val="22"/>
          <w:szCs w:val="22"/>
        </w:rPr>
        <w:t xml:space="preserve">is </w:t>
      </w:r>
      <w:r w:rsidRPr="00DE06F1">
        <w:rPr>
          <w:rFonts w:ascii="Georgia" w:hAnsi="Georgia"/>
          <w:sz w:val="22"/>
          <w:szCs w:val="22"/>
        </w:rPr>
        <w:t xml:space="preserve">a social media application which involves direct messaging as well as sharing media including voice messages, videos and photos </w:t>
      </w:r>
      <w:r w:rsidRPr="00DE06F1">
        <w:rPr>
          <w:rFonts w:ascii="Georgia" w:hAnsi="Georgia"/>
          <w:spacing w:val="-3"/>
          <w:sz w:val="22"/>
          <w:szCs w:val="22"/>
        </w:rPr>
        <w:t xml:space="preserve">among </w:t>
      </w:r>
      <w:r w:rsidRPr="00DE06F1">
        <w:rPr>
          <w:rFonts w:ascii="Georgia" w:hAnsi="Georgia"/>
          <w:sz w:val="22"/>
          <w:szCs w:val="22"/>
        </w:rPr>
        <w:t>others. WhatsApp</w:t>
      </w:r>
      <w:r w:rsidRPr="00DE06F1">
        <w:rPr>
          <w:rFonts w:ascii="Georgia" w:hAnsi="Georgia"/>
          <w:sz w:val="22"/>
          <w:szCs w:val="22"/>
          <w:lang w:val="id-ID"/>
        </w:rPr>
        <w:t xml:space="preserve"> </w:t>
      </w:r>
      <w:r w:rsidRPr="00DE06F1">
        <w:rPr>
          <w:rFonts w:ascii="Georgia" w:hAnsi="Georgia"/>
          <w:sz w:val="22"/>
          <w:szCs w:val="22"/>
        </w:rPr>
        <w:t xml:space="preserve">in education </w:t>
      </w:r>
      <w:r w:rsidRPr="00DE06F1">
        <w:rPr>
          <w:rFonts w:ascii="Georgia" w:hAnsi="Georgia"/>
          <w:spacing w:val="-3"/>
          <w:sz w:val="22"/>
          <w:szCs w:val="22"/>
        </w:rPr>
        <w:t xml:space="preserve">is </w:t>
      </w:r>
      <w:r w:rsidRPr="00DE06F1">
        <w:rPr>
          <w:rFonts w:ascii="Georgia" w:hAnsi="Georgia"/>
          <w:sz w:val="22"/>
          <w:szCs w:val="22"/>
        </w:rPr>
        <w:t xml:space="preserve">included educational technology that can </w:t>
      </w:r>
      <w:r w:rsidRPr="00DE06F1">
        <w:rPr>
          <w:rFonts w:ascii="Georgia" w:hAnsi="Georgia"/>
          <w:spacing w:val="-3"/>
          <w:sz w:val="22"/>
          <w:szCs w:val="22"/>
        </w:rPr>
        <w:t xml:space="preserve">be </w:t>
      </w:r>
      <w:r w:rsidRPr="00DE06F1">
        <w:rPr>
          <w:rFonts w:ascii="Georgia" w:hAnsi="Georgia"/>
          <w:sz w:val="22"/>
          <w:szCs w:val="22"/>
        </w:rPr>
        <w:t xml:space="preserve">use as a tool or </w:t>
      </w:r>
      <w:r w:rsidRPr="00DE06F1">
        <w:rPr>
          <w:rFonts w:ascii="Georgia" w:hAnsi="Georgia"/>
          <w:spacing w:val="-3"/>
          <w:sz w:val="22"/>
          <w:szCs w:val="22"/>
        </w:rPr>
        <w:t xml:space="preserve">media </w:t>
      </w:r>
      <w:r w:rsidRPr="00DE06F1">
        <w:rPr>
          <w:rFonts w:ascii="Georgia" w:hAnsi="Georgia"/>
          <w:sz w:val="22"/>
          <w:szCs w:val="22"/>
        </w:rPr>
        <w:t xml:space="preserve">communication </w:t>
      </w:r>
      <w:r w:rsidRPr="00DE06F1">
        <w:rPr>
          <w:rFonts w:ascii="Georgia" w:hAnsi="Georgia"/>
          <w:spacing w:val="-3"/>
          <w:sz w:val="22"/>
          <w:szCs w:val="22"/>
        </w:rPr>
        <w:t xml:space="preserve">in </w:t>
      </w:r>
      <w:r w:rsidRPr="00DE06F1">
        <w:rPr>
          <w:rFonts w:ascii="Georgia" w:hAnsi="Georgia"/>
          <w:sz w:val="22"/>
          <w:szCs w:val="22"/>
        </w:rPr>
        <w:t xml:space="preserve">education development. </w:t>
      </w:r>
      <w:r w:rsidR="00DD3519" w:rsidRPr="00DD3519">
        <w:rPr>
          <w:rFonts w:ascii="Georgia" w:hAnsi="Georgia"/>
          <w:sz w:val="22"/>
          <w:szCs w:val="22"/>
        </w:rPr>
        <w:t>WhatsApp is a messaging app that lets user text, chat and share media, including voice messages and video, with individuals or group. WhatsApp allow for easy communication with people over long distance. WhatsApp is available on relatively any device and is considered relatively safe and secure.</w:t>
      </w:r>
      <w:r w:rsidR="00DD3519">
        <w:rPr>
          <w:rFonts w:ascii="Georgia" w:hAnsi="Georgia"/>
          <w:sz w:val="22"/>
          <w:szCs w:val="22"/>
          <w:lang w:val="id-ID"/>
        </w:rPr>
        <w:t xml:space="preserve"> </w:t>
      </w:r>
      <w:r w:rsidR="00DD3519" w:rsidRPr="00DD3519">
        <w:rPr>
          <w:rFonts w:ascii="Georgia" w:hAnsi="Georgia"/>
          <w:sz w:val="22"/>
          <w:szCs w:val="22"/>
        </w:rPr>
        <w:t>According Riyanto (2013) in (Fattah, 2015)The use of social network has become a popular in everyday communication. It is even used for collaborative learning especially in language learning. Social network applications such as Facebook, Twitter, LinkedIn and many others alike have been phenomenally popular in the communication world. WhatsApp allows it’s users to use their Internet connection to send messages to each other. WhatsApp is like a chat program for mobile phones. Smart phones are becoming increasingly popular and WhatsApp is available for almost all Smartphone.</w:t>
      </w:r>
    </w:p>
    <w:p w:rsidR="001C1C20" w:rsidRPr="00DE06F1" w:rsidRDefault="00DD3519" w:rsidP="00DD3519">
      <w:pPr>
        <w:pStyle w:val="HTMLPreformatted"/>
        <w:spacing w:line="276" w:lineRule="auto"/>
        <w:ind w:firstLine="567"/>
        <w:jc w:val="both"/>
        <w:rPr>
          <w:rFonts w:ascii="Georgia" w:hAnsi="Georgia" w:cs="Times New Roman"/>
          <w:color w:val="222222"/>
          <w:sz w:val="22"/>
          <w:szCs w:val="22"/>
        </w:rPr>
      </w:pPr>
      <w:r w:rsidRPr="00DD3519">
        <w:rPr>
          <w:rFonts w:ascii="Georgia" w:hAnsi="Georgia"/>
          <w:sz w:val="22"/>
          <w:szCs w:val="22"/>
        </w:rPr>
        <w:t>Advantages WhatsApp based on (</w:t>
      </w:r>
      <w:r w:rsidRPr="00DD3519">
        <w:rPr>
          <w:rFonts w:ascii="Georgia" w:hAnsi="Georgia"/>
          <w:i/>
          <w:sz w:val="22"/>
          <w:szCs w:val="22"/>
        </w:rPr>
        <w:t>Dekhna Buku Advantage WhatsApp</w:t>
      </w:r>
      <w:r w:rsidRPr="00DD3519">
        <w:rPr>
          <w:rFonts w:ascii="Georgia" w:hAnsi="Georgia"/>
          <w:sz w:val="22"/>
          <w:szCs w:val="22"/>
        </w:rPr>
        <w:t xml:space="preserve">, n.d.). 1) WhatsApp instant messaging facilities online collaboration and cooperation between online students connected from school or </w:t>
      </w:r>
      <w:r w:rsidRPr="00DD3519">
        <w:rPr>
          <w:rFonts w:ascii="Georgia" w:hAnsi="Georgia"/>
          <w:spacing w:val="-3"/>
          <w:sz w:val="22"/>
          <w:szCs w:val="22"/>
        </w:rPr>
        <w:t xml:space="preserve">home in </w:t>
      </w:r>
      <w:r w:rsidRPr="00DD3519">
        <w:rPr>
          <w:rFonts w:ascii="Georgia" w:hAnsi="Georgia"/>
          <w:sz w:val="22"/>
          <w:szCs w:val="22"/>
        </w:rPr>
        <w:t xml:space="preserve">blended mobile teacher. 2) WhatsApp </w:t>
      </w:r>
      <w:r w:rsidRPr="00DD3519">
        <w:rPr>
          <w:rFonts w:ascii="Georgia" w:hAnsi="Georgia"/>
          <w:spacing w:val="-3"/>
          <w:sz w:val="22"/>
          <w:szCs w:val="22"/>
        </w:rPr>
        <w:t xml:space="preserve">is </w:t>
      </w:r>
      <w:r w:rsidRPr="00DD3519">
        <w:rPr>
          <w:rFonts w:ascii="Georgia" w:hAnsi="Georgia"/>
          <w:sz w:val="22"/>
          <w:szCs w:val="22"/>
        </w:rPr>
        <w:t xml:space="preserve">a free application that </w:t>
      </w:r>
      <w:r w:rsidRPr="00DD3519">
        <w:rPr>
          <w:rFonts w:ascii="Georgia" w:hAnsi="Georgia"/>
          <w:spacing w:val="-3"/>
          <w:sz w:val="22"/>
          <w:szCs w:val="22"/>
        </w:rPr>
        <w:t xml:space="preserve">is </w:t>
      </w:r>
      <w:r w:rsidRPr="00DD3519">
        <w:rPr>
          <w:rFonts w:ascii="Georgia" w:hAnsi="Georgia"/>
          <w:sz w:val="22"/>
          <w:szCs w:val="22"/>
        </w:rPr>
        <w:t xml:space="preserve">easy </w:t>
      </w:r>
      <w:r w:rsidRPr="00DD3519">
        <w:rPr>
          <w:rFonts w:ascii="Georgia" w:hAnsi="Georgia"/>
          <w:spacing w:val="2"/>
          <w:sz w:val="22"/>
          <w:szCs w:val="22"/>
        </w:rPr>
        <w:t xml:space="preserve">to </w:t>
      </w:r>
      <w:r w:rsidRPr="00DD3519">
        <w:rPr>
          <w:rFonts w:ascii="Georgia" w:hAnsi="Georgia"/>
          <w:sz w:val="22"/>
          <w:szCs w:val="22"/>
        </w:rPr>
        <w:t xml:space="preserve">use. </w:t>
      </w:r>
      <w:r w:rsidRPr="00DD3519">
        <w:rPr>
          <w:rFonts w:ascii="Georgia" w:hAnsi="Georgia"/>
          <w:spacing w:val="-3"/>
          <w:sz w:val="22"/>
          <w:szCs w:val="22"/>
        </w:rPr>
        <w:t xml:space="preserve">3) </w:t>
      </w:r>
      <w:r w:rsidRPr="00DD3519">
        <w:rPr>
          <w:rFonts w:ascii="Georgia" w:hAnsi="Georgia"/>
          <w:sz w:val="22"/>
          <w:szCs w:val="22"/>
        </w:rPr>
        <w:t xml:space="preserve">Group connected to WhatsApp instants messaging can share learning object easily through status, audio, video, comment, texting and messaging. Discuss are related to the course content taught </w:t>
      </w:r>
      <w:r w:rsidRPr="00DD3519">
        <w:rPr>
          <w:rFonts w:ascii="Georgia" w:hAnsi="Georgia"/>
          <w:spacing w:val="-3"/>
          <w:sz w:val="22"/>
          <w:szCs w:val="22"/>
        </w:rPr>
        <w:t xml:space="preserve">in </w:t>
      </w:r>
      <w:r w:rsidRPr="00DD3519">
        <w:rPr>
          <w:rFonts w:ascii="Georgia" w:hAnsi="Georgia"/>
          <w:sz w:val="22"/>
          <w:szCs w:val="22"/>
        </w:rPr>
        <w:t xml:space="preserve">class. 4) WhatsApp provides students with ability to create a class publication and there by publish their work </w:t>
      </w:r>
      <w:r w:rsidRPr="00DD3519">
        <w:rPr>
          <w:rFonts w:ascii="Georgia" w:hAnsi="Georgia"/>
          <w:spacing w:val="-3"/>
          <w:sz w:val="22"/>
          <w:szCs w:val="22"/>
        </w:rPr>
        <w:t xml:space="preserve">in </w:t>
      </w:r>
      <w:r w:rsidRPr="00DD3519">
        <w:rPr>
          <w:rFonts w:ascii="Georgia" w:hAnsi="Georgia"/>
          <w:sz w:val="22"/>
          <w:szCs w:val="22"/>
        </w:rPr>
        <w:t>group. 5) Information and knowledge are easily constructed and  shared</w:t>
      </w:r>
      <w:r w:rsidRPr="00DD3519">
        <w:rPr>
          <w:rFonts w:ascii="Georgia" w:hAnsi="Georgia"/>
          <w:spacing w:val="1"/>
          <w:sz w:val="22"/>
          <w:szCs w:val="22"/>
        </w:rPr>
        <w:t xml:space="preserve"> </w:t>
      </w:r>
      <w:r w:rsidRPr="00DD3519">
        <w:rPr>
          <w:rFonts w:ascii="Georgia" w:hAnsi="Georgia"/>
          <w:sz w:val="22"/>
          <w:szCs w:val="22"/>
        </w:rPr>
        <w:t>through.</w:t>
      </w:r>
      <w:r>
        <w:rPr>
          <w:rFonts w:ascii="Georgia" w:hAnsi="Georgia"/>
          <w:sz w:val="22"/>
          <w:szCs w:val="22"/>
          <w:lang w:val="id-ID"/>
        </w:rPr>
        <w:t xml:space="preserve"> Therefore, it is important to investigate the effect of video as media towards the students’ </w:t>
      </w:r>
      <w:r w:rsidR="00DE06F1" w:rsidRPr="00DE06F1">
        <w:rPr>
          <w:rFonts w:ascii="Georgia" w:hAnsi="Georgia"/>
          <w:sz w:val="22"/>
          <w:szCs w:val="22"/>
        </w:rPr>
        <w:t>listening comprehension.</w:t>
      </w:r>
      <w:r w:rsidR="00DE06F1" w:rsidRPr="00DE06F1">
        <w:rPr>
          <w:rFonts w:ascii="Georgia" w:hAnsi="Georgia"/>
          <w:sz w:val="22"/>
          <w:szCs w:val="22"/>
          <w:lang w:val="id-ID"/>
        </w:rPr>
        <w:t xml:space="preserve"> </w:t>
      </w:r>
    </w:p>
    <w:p w:rsidR="001A43E8" w:rsidRDefault="001A43E8" w:rsidP="00B24C2D">
      <w:pPr>
        <w:spacing w:after="0" w:line="240" w:lineRule="auto"/>
        <w:ind w:firstLine="567"/>
        <w:jc w:val="both"/>
        <w:rPr>
          <w:rFonts w:ascii="Georgia" w:eastAsia="Arial" w:hAnsi="Georgia" w:cs="Times New Roman"/>
          <w:sz w:val="20"/>
          <w:szCs w:val="20"/>
          <w:lang w:eastAsia="en-US"/>
        </w:rPr>
      </w:pPr>
    </w:p>
    <w:p w:rsidR="00DD3519" w:rsidRDefault="00DD3519" w:rsidP="00B24C2D">
      <w:pPr>
        <w:spacing w:after="0" w:line="240" w:lineRule="auto"/>
        <w:ind w:firstLine="567"/>
        <w:jc w:val="both"/>
        <w:rPr>
          <w:rFonts w:ascii="Georgia" w:eastAsia="Arial" w:hAnsi="Georgia" w:cs="Times New Roman"/>
          <w:sz w:val="20"/>
          <w:szCs w:val="20"/>
          <w:lang w:eastAsia="en-US"/>
        </w:rPr>
      </w:pPr>
    </w:p>
    <w:p w:rsidR="00DD3519" w:rsidRPr="00DD3519" w:rsidRDefault="00DD3519" w:rsidP="00B24C2D">
      <w:pPr>
        <w:spacing w:after="0" w:line="240" w:lineRule="auto"/>
        <w:ind w:firstLine="567"/>
        <w:jc w:val="both"/>
        <w:rPr>
          <w:rFonts w:ascii="Georgia" w:eastAsia="Arial" w:hAnsi="Georgia" w:cs="Times New Roman"/>
          <w:sz w:val="20"/>
          <w:szCs w:val="20"/>
          <w:lang w:eastAsia="en-US"/>
        </w:rPr>
      </w:pPr>
    </w:p>
    <w:p w:rsidR="00191E4B" w:rsidRPr="00723B12" w:rsidRDefault="00F70FF8" w:rsidP="00C82324">
      <w:pPr>
        <w:spacing w:after="0"/>
        <w:jc w:val="both"/>
        <w:rPr>
          <w:rFonts w:ascii="Georgia" w:eastAsia="Arial" w:hAnsi="Georgia" w:cs="Times New Roman"/>
          <w:b/>
        </w:rPr>
      </w:pPr>
      <w:r w:rsidRPr="00723B12">
        <w:rPr>
          <w:rFonts w:ascii="Georgia" w:eastAsia="Arial" w:hAnsi="Georgia" w:cs="Times New Roman"/>
          <w:b/>
        </w:rPr>
        <w:lastRenderedPageBreak/>
        <w:t>METHODS</w:t>
      </w:r>
    </w:p>
    <w:p w:rsidR="00DD3519" w:rsidRDefault="001C1C20" w:rsidP="00C82324">
      <w:pPr>
        <w:pStyle w:val="BodyText"/>
        <w:spacing w:before="174" w:line="276" w:lineRule="auto"/>
        <w:ind w:right="540"/>
        <w:jc w:val="both"/>
        <w:rPr>
          <w:rFonts w:ascii="Georgia" w:hAnsi="Georgia"/>
          <w:sz w:val="22"/>
          <w:szCs w:val="22"/>
          <w:lang w:val="id-ID"/>
        </w:rPr>
      </w:pPr>
      <w:r w:rsidRPr="001C1C20">
        <w:rPr>
          <w:rFonts w:ascii="Georgia" w:hAnsi="Georgia"/>
        </w:rPr>
        <w:t xml:space="preserve">        </w:t>
      </w:r>
      <w:r w:rsidR="00DD3519" w:rsidRPr="00DD3519">
        <w:rPr>
          <w:rFonts w:ascii="Georgia" w:hAnsi="Georgia"/>
          <w:sz w:val="22"/>
          <w:szCs w:val="22"/>
        </w:rPr>
        <w:t xml:space="preserve">Research strategy bargains with how the inquire about questions proposed within the </w:t>
      </w:r>
      <w:r w:rsidR="00DD3519" w:rsidRPr="00DD3519">
        <w:rPr>
          <w:rFonts w:ascii="Georgia" w:hAnsi="Georgia"/>
          <w:spacing w:val="2"/>
          <w:sz w:val="22"/>
          <w:szCs w:val="22"/>
        </w:rPr>
        <w:t xml:space="preserve">to </w:t>
      </w:r>
      <w:r w:rsidR="00DD3519" w:rsidRPr="00DD3519">
        <w:rPr>
          <w:rFonts w:ascii="Georgia" w:hAnsi="Georgia"/>
          <w:sz w:val="22"/>
          <w:szCs w:val="22"/>
        </w:rPr>
        <w:t xml:space="preserve">begin with chapter are handled with a specific strategy. Agreeing to </w:t>
      </w:r>
      <w:r w:rsidR="00DD3519" w:rsidRPr="00DD3519">
        <w:rPr>
          <w:rFonts w:ascii="Georgia" w:hAnsi="Georgia"/>
          <w:spacing w:val="-3"/>
          <w:sz w:val="22"/>
          <w:szCs w:val="22"/>
        </w:rPr>
        <w:t xml:space="preserve">Cohen, </w:t>
      </w:r>
      <w:r w:rsidR="00DD3519" w:rsidRPr="00DD3519">
        <w:rPr>
          <w:rFonts w:ascii="Georgia" w:hAnsi="Georgia"/>
          <w:sz w:val="22"/>
          <w:szCs w:val="22"/>
        </w:rPr>
        <w:t xml:space="preserve">Manion &amp; Morrison (2007:446), strategy </w:t>
      </w:r>
      <w:r w:rsidR="00DD3519" w:rsidRPr="00DD3519">
        <w:rPr>
          <w:rFonts w:ascii="Georgia" w:hAnsi="Georgia"/>
          <w:spacing w:val="-3"/>
          <w:sz w:val="22"/>
          <w:szCs w:val="22"/>
        </w:rPr>
        <w:t xml:space="preserve">is </w:t>
      </w:r>
      <w:r w:rsidR="00DD3519" w:rsidRPr="00DD3519">
        <w:rPr>
          <w:rFonts w:ascii="Georgia" w:hAnsi="Georgia"/>
          <w:sz w:val="22"/>
          <w:szCs w:val="22"/>
        </w:rPr>
        <w:t xml:space="preserve">approaches utilized </w:t>
      </w:r>
      <w:r w:rsidR="00DD3519" w:rsidRPr="00DD3519">
        <w:rPr>
          <w:rFonts w:ascii="Georgia" w:hAnsi="Georgia"/>
          <w:spacing w:val="-3"/>
          <w:sz w:val="22"/>
          <w:szCs w:val="22"/>
        </w:rPr>
        <w:t xml:space="preserve">in </w:t>
      </w:r>
      <w:r w:rsidR="00DD3519" w:rsidRPr="00DD3519">
        <w:rPr>
          <w:rFonts w:ascii="Georgia" w:hAnsi="Georgia"/>
          <w:sz w:val="22"/>
          <w:szCs w:val="22"/>
        </w:rPr>
        <w:t xml:space="preserve">instructive inquire about to accumulate data which are to </w:t>
      </w:r>
      <w:r w:rsidR="00DD3519" w:rsidRPr="00DD3519">
        <w:rPr>
          <w:rFonts w:ascii="Georgia" w:hAnsi="Georgia"/>
          <w:spacing w:val="-3"/>
          <w:sz w:val="22"/>
          <w:szCs w:val="22"/>
        </w:rPr>
        <w:t xml:space="preserve">be </w:t>
      </w:r>
      <w:r w:rsidR="00DD3519" w:rsidRPr="00DD3519">
        <w:rPr>
          <w:rFonts w:ascii="Georgia" w:hAnsi="Georgia"/>
          <w:sz w:val="22"/>
          <w:szCs w:val="22"/>
        </w:rPr>
        <w:t xml:space="preserve">utilized as a premise for deduction and elucidation, for explanation and expectation. It implies that strategy </w:t>
      </w:r>
      <w:r w:rsidR="00DD3519" w:rsidRPr="00DD3519">
        <w:rPr>
          <w:rFonts w:ascii="Georgia" w:hAnsi="Georgia"/>
          <w:spacing w:val="-3"/>
          <w:sz w:val="22"/>
          <w:szCs w:val="22"/>
        </w:rPr>
        <w:t xml:space="preserve">is </w:t>
      </w:r>
      <w:r w:rsidR="00DD3519" w:rsidRPr="00DD3519">
        <w:rPr>
          <w:rFonts w:ascii="Georgia" w:hAnsi="Georgia"/>
          <w:sz w:val="22"/>
          <w:szCs w:val="22"/>
        </w:rPr>
        <w:t>the way utilized to talk about and examine the issue. In this inquire about, the analyst utilized a quantitative approach to analyze the</w:t>
      </w:r>
      <w:r w:rsidR="00DD3519" w:rsidRPr="00DD3519">
        <w:rPr>
          <w:rFonts w:ascii="Georgia" w:hAnsi="Georgia"/>
          <w:spacing w:val="6"/>
          <w:sz w:val="22"/>
          <w:szCs w:val="22"/>
        </w:rPr>
        <w:t xml:space="preserve"> </w:t>
      </w:r>
      <w:r w:rsidR="00DD3519" w:rsidRPr="00DD3519">
        <w:rPr>
          <w:rFonts w:ascii="Georgia" w:hAnsi="Georgia"/>
          <w:sz w:val="22"/>
          <w:szCs w:val="22"/>
        </w:rPr>
        <w:t>data.</w:t>
      </w:r>
    </w:p>
    <w:p w:rsidR="00DD3519" w:rsidRPr="00DD3519" w:rsidRDefault="00DD3519" w:rsidP="00C82324">
      <w:pPr>
        <w:pStyle w:val="BodyText"/>
        <w:spacing w:before="174" w:line="276" w:lineRule="auto"/>
        <w:ind w:right="540" w:firstLine="426"/>
        <w:jc w:val="both"/>
        <w:rPr>
          <w:rFonts w:ascii="Georgia" w:hAnsi="Georgia"/>
          <w:sz w:val="22"/>
          <w:szCs w:val="22"/>
          <w:lang w:val="id-ID"/>
        </w:rPr>
      </w:pPr>
      <w:r w:rsidRPr="00DD3519">
        <w:rPr>
          <w:rFonts w:ascii="Georgia" w:hAnsi="Georgia"/>
          <w:sz w:val="22"/>
          <w:szCs w:val="22"/>
        </w:rPr>
        <w:t xml:space="preserve">The researcher connected a pre-experimental investigate plan, including pre-test and post-test to degree students’ </w:t>
      </w:r>
      <w:r w:rsidRPr="00DD3519">
        <w:rPr>
          <w:rFonts w:ascii="Georgia" w:hAnsi="Georgia"/>
          <w:sz w:val="22"/>
          <w:szCs w:val="22"/>
          <w:lang w:val="id-ID"/>
        </w:rPr>
        <w:t>listening comprehension</w:t>
      </w:r>
      <w:r w:rsidRPr="00DD3519">
        <w:rPr>
          <w:rFonts w:ascii="Georgia" w:hAnsi="Georgia"/>
          <w:sz w:val="22"/>
          <w:szCs w:val="22"/>
        </w:rPr>
        <w:t xml:space="preserve">. The research conducted </w:t>
      </w:r>
      <w:r w:rsidRPr="00DD3519">
        <w:rPr>
          <w:rFonts w:ascii="Georgia" w:hAnsi="Georgia"/>
          <w:sz w:val="22"/>
          <w:szCs w:val="22"/>
          <w:lang w:val="id-ID"/>
        </w:rPr>
        <w:t xml:space="preserve">the research </w:t>
      </w:r>
      <w:r w:rsidRPr="00DD3519">
        <w:rPr>
          <w:rFonts w:ascii="Georgia" w:hAnsi="Georgia"/>
          <w:sz w:val="22"/>
          <w:szCs w:val="22"/>
        </w:rPr>
        <w:t>at University of Pahlawan Tuanku Tambusai</w:t>
      </w:r>
      <w:r w:rsidRPr="00DD3519">
        <w:rPr>
          <w:rFonts w:ascii="Georgia" w:hAnsi="Georgia"/>
          <w:sz w:val="22"/>
          <w:szCs w:val="22"/>
          <w:lang w:val="id-ID"/>
        </w:rPr>
        <w:t xml:space="preserve"> </w:t>
      </w:r>
      <w:r w:rsidRPr="00DD3519">
        <w:rPr>
          <w:rFonts w:ascii="Georgia" w:hAnsi="Georgia"/>
          <w:sz w:val="22"/>
          <w:szCs w:val="22"/>
        </w:rPr>
        <w:t xml:space="preserve">particularly at English </w:t>
      </w:r>
      <w:r w:rsidRPr="00DD3519">
        <w:rPr>
          <w:rFonts w:ascii="Georgia" w:hAnsi="Georgia"/>
          <w:sz w:val="22"/>
          <w:szCs w:val="22"/>
          <w:lang w:val="id-ID"/>
        </w:rPr>
        <w:t xml:space="preserve">Language Education department </w:t>
      </w:r>
      <w:r w:rsidRPr="00DD3519">
        <w:rPr>
          <w:rFonts w:ascii="Georgia" w:hAnsi="Georgia"/>
          <w:sz w:val="22"/>
          <w:szCs w:val="22"/>
        </w:rPr>
        <w:t>and chose as it were one lesson as test.</w:t>
      </w:r>
      <w:r>
        <w:rPr>
          <w:rFonts w:ascii="Georgia" w:hAnsi="Georgia"/>
          <w:sz w:val="22"/>
          <w:szCs w:val="22"/>
          <w:lang w:val="id-ID"/>
        </w:rPr>
        <w:t xml:space="preserve"> </w:t>
      </w:r>
      <w:r w:rsidRPr="00DD3519">
        <w:rPr>
          <w:rFonts w:ascii="Georgia" w:hAnsi="Georgia"/>
          <w:sz w:val="22"/>
          <w:szCs w:val="22"/>
        </w:rPr>
        <w:t>The research was conducted at first semester of English Language Education Study Program of University of Pahlawan Tuanku Tambusai. It is located on Jl. Tuanku Tambusai No.23 Bangkinang-Kampar.This research was conductedfrom September</w:t>
      </w:r>
      <w:r>
        <w:rPr>
          <w:rFonts w:ascii="Georgia" w:hAnsi="Georgia"/>
          <w:sz w:val="22"/>
          <w:szCs w:val="22"/>
          <w:lang w:val="id-ID"/>
        </w:rPr>
        <w:t xml:space="preserve"> </w:t>
      </w:r>
      <w:r w:rsidRPr="00DD3519">
        <w:rPr>
          <w:rFonts w:ascii="Georgia" w:hAnsi="Georgia"/>
          <w:sz w:val="22"/>
          <w:szCs w:val="22"/>
        </w:rPr>
        <w:t>2020–</w:t>
      </w:r>
      <w:r w:rsidRPr="00DD3519">
        <w:rPr>
          <w:rFonts w:ascii="Georgia" w:hAnsi="Georgia"/>
          <w:sz w:val="22"/>
          <w:szCs w:val="22"/>
          <w:lang w:val="id-ID"/>
        </w:rPr>
        <w:t xml:space="preserve"> Februari </w:t>
      </w:r>
      <w:r w:rsidRPr="00DD3519">
        <w:rPr>
          <w:rFonts w:ascii="Georgia" w:hAnsi="Georgia"/>
          <w:sz w:val="22"/>
          <w:szCs w:val="22"/>
        </w:rPr>
        <w:t>2021.</w:t>
      </w:r>
    </w:p>
    <w:p w:rsidR="001C1C20" w:rsidRPr="001C1C20" w:rsidRDefault="001C1C20" w:rsidP="00C82324">
      <w:pPr>
        <w:spacing w:after="0"/>
        <w:jc w:val="both"/>
        <w:rPr>
          <w:rFonts w:ascii="Georgia" w:eastAsia="Arial" w:hAnsi="Georgia" w:cs="Times New Roman"/>
          <w:b/>
          <w:spacing w:val="-1"/>
          <w:lang w:val="en-US"/>
        </w:rPr>
      </w:pPr>
    </w:p>
    <w:p w:rsidR="00F70FF8" w:rsidRPr="00723B12" w:rsidRDefault="00DD3519" w:rsidP="00C82324">
      <w:pPr>
        <w:spacing w:after="0"/>
        <w:jc w:val="both"/>
        <w:rPr>
          <w:rFonts w:ascii="Georgia" w:eastAsia="Arial" w:hAnsi="Georgia" w:cs="Times New Roman"/>
          <w:b/>
          <w:lang w:val="en-US"/>
        </w:rPr>
      </w:pPr>
      <w:r>
        <w:rPr>
          <w:rFonts w:ascii="Georgia" w:eastAsia="Arial" w:hAnsi="Georgia" w:cs="Times New Roman"/>
          <w:b/>
          <w:lang w:val="en-US"/>
        </w:rPr>
        <w:t xml:space="preserve">FINDINGS </w:t>
      </w:r>
      <w:r w:rsidRPr="00723B12">
        <w:rPr>
          <w:rFonts w:ascii="Georgia" w:eastAsia="Arial" w:hAnsi="Georgia" w:cs="Times New Roman"/>
          <w:b/>
        </w:rPr>
        <w:t>AND</w:t>
      </w:r>
      <w:r w:rsidR="00F70FF8" w:rsidRPr="00723B12">
        <w:rPr>
          <w:rFonts w:ascii="Georgia" w:eastAsia="Arial" w:hAnsi="Georgia" w:cs="Times New Roman"/>
          <w:b/>
        </w:rPr>
        <w:t xml:space="preserve"> DISCUSSION</w:t>
      </w:r>
      <w:r w:rsidR="00723B12">
        <w:rPr>
          <w:rFonts w:ascii="Georgia" w:eastAsia="Arial" w:hAnsi="Georgia" w:cs="Times New Roman"/>
          <w:b/>
          <w:lang w:val="en-US"/>
        </w:rPr>
        <w:t xml:space="preserve"> </w:t>
      </w:r>
    </w:p>
    <w:p w:rsidR="00DD3519" w:rsidRPr="00DD3519" w:rsidRDefault="00DD3519" w:rsidP="00C82324">
      <w:pPr>
        <w:pStyle w:val="BodyText"/>
        <w:spacing w:before="126" w:line="276" w:lineRule="auto"/>
        <w:ind w:right="112"/>
        <w:jc w:val="both"/>
        <w:rPr>
          <w:rFonts w:ascii="Georgia" w:hAnsi="Georgia"/>
          <w:sz w:val="22"/>
          <w:szCs w:val="22"/>
        </w:rPr>
      </w:pPr>
      <w:r w:rsidRPr="00DD3519">
        <w:rPr>
          <w:rFonts w:ascii="Georgia" w:hAnsi="Georgia"/>
          <w:sz w:val="22"/>
          <w:szCs w:val="22"/>
        </w:rPr>
        <w:t xml:space="preserve">This research was conducted on </w:t>
      </w:r>
      <w:r w:rsidRPr="00DD3519">
        <w:rPr>
          <w:rFonts w:ascii="Georgia" w:hAnsi="Georgia"/>
          <w:sz w:val="22"/>
          <w:szCs w:val="22"/>
          <w:lang w:val="id-ID"/>
        </w:rPr>
        <w:t xml:space="preserve">September </w:t>
      </w:r>
      <w:r w:rsidRPr="00DD3519">
        <w:rPr>
          <w:rFonts w:ascii="Georgia" w:hAnsi="Georgia"/>
          <w:sz w:val="22"/>
          <w:szCs w:val="22"/>
        </w:rPr>
        <w:t xml:space="preserve">2020 until </w:t>
      </w:r>
      <w:r w:rsidRPr="00DD3519">
        <w:rPr>
          <w:rFonts w:ascii="Georgia" w:hAnsi="Georgia"/>
          <w:sz w:val="22"/>
          <w:szCs w:val="22"/>
          <w:lang w:val="id-ID"/>
        </w:rPr>
        <w:t>Januari 2021</w:t>
      </w:r>
      <w:r w:rsidRPr="00DD3519">
        <w:rPr>
          <w:rFonts w:ascii="Georgia" w:hAnsi="Georgia"/>
          <w:sz w:val="22"/>
          <w:szCs w:val="22"/>
        </w:rPr>
        <w:t xml:space="preserve">, at </w:t>
      </w:r>
      <w:r w:rsidRPr="00DD3519">
        <w:rPr>
          <w:rFonts w:ascii="Georgia" w:hAnsi="Georgia"/>
          <w:sz w:val="22"/>
          <w:szCs w:val="22"/>
          <w:lang w:val="id-ID"/>
        </w:rPr>
        <w:t xml:space="preserve">first year </w:t>
      </w:r>
      <w:r w:rsidRPr="00DD3519">
        <w:rPr>
          <w:rFonts w:ascii="Georgia" w:hAnsi="Georgia"/>
          <w:sz w:val="22"/>
          <w:szCs w:val="22"/>
        </w:rPr>
        <w:t xml:space="preserve">of </w:t>
      </w:r>
      <w:r w:rsidRPr="00DD3519">
        <w:rPr>
          <w:rFonts w:ascii="Georgia" w:hAnsi="Georgia"/>
          <w:sz w:val="22"/>
          <w:szCs w:val="22"/>
          <w:lang w:val="id-ID"/>
        </w:rPr>
        <w:t>English Language Education Department of University of Pahlawan Tuanku Tambusai</w:t>
      </w:r>
      <w:r w:rsidRPr="00DD3519">
        <w:rPr>
          <w:rFonts w:ascii="Georgia" w:hAnsi="Georgia"/>
          <w:sz w:val="22"/>
          <w:szCs w:val="22"/>
        </w:rPr>
        <w:t xml:space="preserve">. This research </w:t>
      </w:r>
      <w:r w:rsidRPr="00DD3519">
        <w:rPr>
          <w:rFonts w:ascii="Georgia" w:hAnsi="Georgia"/>
          <w:sz w:val="22"/>
          <w:szCs w:val="22"/>
          <w:lang w:val="id-ID"/>
        </w:rPr>
        <w:t xml:space="preserve">was </w:t>
      </w:r>
      <w:r w:rsidRPr="00DD3519">
        <w:rPr>
          <w:rFonts w:ascii="Georgia" w:hAnsi="Georgia"/>
          <w:sz w:val="22"/>
          <w:szCs w:val="22"/>
        </w:rPr>
        <w:t xml:space="preserve">experimental </w:t>
      </w:r>
      <w:r w:rsidRPr="00DD3519">
        <w:rPr>
          <w:rFonts w:ascii="Georgia" w:hAnsi="Georgia"/>
          <w:sz w:val="22"/>
          <w:szCs w:val="22"/>
          <w:lang w:val="id-ID"/>
        </w:rPr>
        <w:t xml:space="preserve">research </w:t>
      </w:r>
      <w:r w:rsidRPr="00DD3519">
        <w:rPr>
          <w:rFonts w:ascii="Georgia" w:hAnsi="Georgia"/>
          <w:sz w:val="22"/>
          <w:szCs w:val="22"/>
        </w:rPr>
        <w:t xml:space="preserve">by using Video </w:t>
      </w:r>
      <w:r w:rsidRPr="00DD3519">
        <w:rPr>
          <w:rFonts w:ascii="Georgia" w:hAnsi="Georgia"/>
          <w:sz w:val="22"/>
          <w:szCs w:val="22"/>
          <w:lang w:val="id-ID"/>
        </w:rPr>
        <w:t>as media in listening comprehension class</w:t>
      </w:r>
      <w:r w:rsidRPr="00DD3519">
        <w:rPr>
          <w:rFonts w:ascii="Georgia" w:hAnsi="Georgia"/>
          <w:sz w:val="22"/>
          <w:szCs w:val="22"/>
        </w:rPr>
        <w:t>.</w:t>
      </w:r>
      <w:r w:rsidRPr="00DD3519">
        <w:rPr>
          <w:rFonts w:ascii="Georgia" w:hAnsi="Georgia"/>
          <w:sz w:val="22"/>
          <w:szCs w:val="22"/>
          <w:lang w:val="id-ID"/>
        </w:rPr>
        <w:t xml:space="preserve"> </w:t>
      </w:r>
      <w:r w:rsidRPr="00DD3519">
        <w:rPr>
          <w:rFonts w:ascii="Georgia" w:hAnsi="Georgia"/>
          <w:sz w:val="22"/>
          <w:szCs w:val="22"/>
        </w:rPr>
        <w:t>The purpose of this research is to obtain the data of students’ listening comprehension after learning in online class by using Video as media.</w:t>
      </w:r>
    </w:p>
    <w:p w:rsidR="00DD3519" w:rsidRPr="00DD3519" w:rsidRDefault="00DD3519" w:rsidP="00C82324">
      <w:pPr>
        <w:pStyle w:val="Heading1"/>
        <w:numPr>
          <w:ilvl w:val="1"/>
          <w:numId w:val="16"/>
        </w:numPr>
        <w:tabs>
          <w:tab w:val="left" w:pos="1627"/>
        </w:tabs>
        <w:spacing w:before="243" w:line="276" w:lineRule="auto"/>
        <w:ind w:left="426" w:hanging="426"/>
        <w:rPr>
          <w:rFonts w:ascii="Georgia" w:hAnsi="Georgia"/>
          <w:sz w:val="22"/>
          <w:szCs w:val="22"/>
        </w:rPr>
      </w:pPr>
      <w:r w:rsidRPr="00DD3519">
        <w:rPr>
          <w:rFonts w:ascii="Georgia" w:hAnsi="Georgia"/>
          <w:sz w:val="22"/>
          <w:szCs w:val="22"/>
        </w:rPr>
        <w:t>First Meetin</w:t>
      </w:r>
      <w:r>
        <w:rPr>
          <w:rFonts w:ascii="Georgia" w:hAnsi="Georgia"/>
          <w:sz w:val="22"/>
          <w:szCs w:val="22"/>
          <w:lang w:val="id-ID"/>
        </w:rPr>
        <w:t>g</w:t>
      </w:r>
      <w:r w:rsidRPr="00DD3519">
        <w:rPr>
          <w:rFonts w:ascii="Georgia" w:hAnsi="Georgia"/>
          <w:sz w:val="22"/>
          <w:szCs w:val="22"/>
        </w:rPr>
        <w:t xml:space="preserve"> </w:t>
      </w:r>
    </w:p>
    <w:p w:rsidR="00DD3519" w:rsidRPr="00DD3519" w:rsidRDefault="00DD3519" w:rsidP="00C82324">
      <w:pPr>
        <w:pStyle w:val="BodyText"/>
        <w:spacing w:line="276" w:lineRule="auto"/>
        <w:ind w:left="426" w:right="119" w:firstLine="567"/>
        <w:jc w:val="both"/>
        <w:rPr>
          <w:rFonts w:ascii="Georgia" w:hAnsi="Georgia"/>
          <w:sz w:val="22"/>
          <w:szCs w:val="22"/>
        </w:rPr>
      </w:pPr>
      <w:r w:rsidRPr="00DD3519">
        <w:rPr>
          <w:rFonts w:ascii="Georgia" w:hAnsi="Georgia"/>
          <w:sz w:val="22"/>
          <w:szCs w:val="22"/>
        </w:rPr>
        <w:t xml:space="preserve">In the </w:t>
      </w:r>
      <w:r w:rsidRPr="00DD3519">
        <w:rPr>
          <w:rFonts w:ascii="Georgia" w:hAnsi="Georgia"/>
          <w:spacing w:val="-3"/>
          <w:sz w:val="22"/>
          <w:szCs w:val="22"/>
        </w:rPr>
        <w:t xml:space="preserve">first </w:t>
      </w:r>
      <w:r w:rsidRPr="00DD3519">
        <w:rPr>
          <w:rFonts w:ascii="Georgia" w:hAnsi="Georgia"/>
          <w:sz w:val="22"/>
          <w:szCs w:val="22"/>
        </w:rPr>
        <w:t>meeting the teacher administered the pre-test before gave the treatment</w:t>
      </w:r>
      <w:r w:rsidRPr="00DD3519">
        <w:rPr>
          <w:rFonts w:ascii="Georgia" w:hAnsi="Georgia"/>
          <w:spacing w:val="-4"/>
          <w:sz w:val="22"/>
          <w:szCs w:val="22"/>
        </w:rPr>
        <w:t xml:space="preserve">. </w:t>
      </w:r>
      <w:r w:rsidRPr="00DD3519">
        <w:rPr>
          <w:rFonts w:ascii="Georgia" w:hAnsi="Georgia"/>
          <w:sz w:val="22"/>
          <w:szCs w:val="22"/>
        </w:rPr>
        <w:t>The teacher introduced herself before gave a treatment for the students to know about her and also the teacher explained about the research to the students.</w:t>
      </w:r>
      <w:r>
        <w:rPr>
          <w:rFonts w:ascii="Georgia" w:hAnsi="Georgia"/>
          <w:sz w:val="22"/>
          <w:szCs w:val="22"/>
          <w:lang w:val="id-ID"/>
        </w:rPr>
        <w:t xml:space="preserve"> </w:t>
      </w:r>
      <w:r w:rsidRPr="00DD3519">
        <w:rPr>
          <w:rFonts w:ascii="Georgia" w:hAnsi="Georgia"/>
          <w:sz w:val="22"/>
          <w:szCs w:val="22"/>
        </w:rPr>
        <w:t>In first meeting, the student gave their fast response on the teachers chat text on WhatsApp group.</w:t>
      </w:r>
      <w:r w:rsidRPr="00DD3519">
        <w:rPr>
          <w:rFonts w:ascii="Georgia" w:hAnsi="Georgia"/>
          <w:sz w:val="22"/>
          <w:szCs w:val="22"/>
          <w:lang w:val="id-ID"/>
        </w:rPr>
        <w:t xml:space="preserve"> </w:t>
      </w:r>
      <w:r w:rsidRPr="00DD3519">
        <w:rPr>
          <w:rFonts w:ascii="Georgia" w:hAnsi="Georgia"/>
          <w:sz w:val="22"/>
          <w:szCs w:val="22"/>
        </w:rPr>
        <w:t xml:space="preserve">The pretest aims to know the students’ listening comprehension before </w:t>
      </w:r>
      <w:r w:rsidRPr="00DD3519">
        <w:rPr>
          <w:rFonts w:ascii="Georgia" w:hAnsi="Georgia"/>
          <w:sz w:val="22"/>
          <w:szCs w:val="22"/>
          <w:lang w:val="id-ID"/>
        </w:rPr>
        <w:t xml:space="preserve">giving </w:t>
      </w:r>
      <w:r w:rsidRPr="00DD3519">
        <w:rPr>
          <w:rFonts w:ascii="Georgia" w:hAnsi="Georgia"/>
          <w:sz w:val="22"/>
          <w:szCs w:val="22"/>
        </w:rPr>
        <w:t xml:space="preserve">the treatment by using Video as media in online class. The teachers gave the test </w:t>
      </w:r>
      <w:r w:rsidRPr="00DD3519">
        <w:rPr>
          <w:rFonts w:ascii="Georgia" w:hAnsi="Georgia"/>
          <w:sz w:val="22"/>
          <w:szCs w:val="22"/>
          <w:lang w:val="id-ID"/>
        </w:rPr>
        <w:t xml:space="preserve">and the students send the answer by WhatsApp with Microsoft Word file. </w:t>
      </w:r>
      <w:r w:rsidRPr="00DD3519">
        <w:rPr>
          <w:rFonts w:ascii="Georgia" w:hAnsi="Georgia"/>
          <w:sz w:val="22"/>
          <w:szCs w:val="22"/>
        </w:rPr>
        <w:t>It is a task of student pre-test on describing something that they chose. The students told they have problem on their video because the voice of video could not relate.</w:t>
      </w:r>
    </w:p>
    <w:p w:rsidR="00DD3519" w:rsidRPr="00DD3519" w:rsidRDefault="00DD3519" w:rsidP="00C82324">
      <w:pPr>
        <w:pStyle w:val="Heading1"/>
        <w:numPr>
          <w:ilvl w:val="1"/>
          <w:numId w:val="16"/>
        </w:numPr>
        <w:tabs>
          <w:tab w:val="left" w:pos="1627"/>
        </w:tabs>
        <w:spacing w:before="3" w:line="276" w:lineRule="auto"/>
        <w:ind w:left="426" w:hanging="426"/>
        <w:rPr>
          <w:rFonts w:ascii="Georgia" w:hAnsi="Georgia"/>
          <w:sz w:val="22"/>
          <w:szCs w:val="22"/>
        </w:rPr>
      </w:pPr>
      <w:r w:rsidRPr="00DD3519">
        <w:rPr>
          <w:rFonts w:ascii="Georgia" w:hAnsi="Georgia"/>
          <w:sz w:val="22"/>
          <w:szCs w:val="22"/>
        </w:rPr>
        <w:t xml:space="preserve">Second Meeting </w:t>
      </w:r>
    </w:p>
    <w:p w:rsidR="00DD3519" w:rsidRDefault="00DD3519" w:rsidP="00C82324">
      <w:pPr>
        <w:pStyle w:val="BodyText"/>
        <w:spacing w:line="276" w:lineRule="auto"/>
        <w:ind w:left="426" w:firstLine="567"/>
        <w:jc w:val="both"/>
        <w:rPr>
          <w:rFonts w:ascii="Georgia" w:hAnsi="Georgia"/>
          <w:sz w:val="22"/>
          <w:szCs w:val="22"/>
          <w:lang w:val="id-ID"/>
        </w:rPr>
      </w:pPr>
      <w:r w:rsidRPr="00DD3519">
        <w:rPr>
          <w:rFonts w:ascii="Georgia" w:hAnsi="Georgia"/>
          <w:sz w:val="22"/>
          <w:szCs w:val="22"/>
        </w:rPr>
        <w:t>At the second meeting</w:t>
      </w:r>
      <w:r w:rsidRPr="00DD3519">
        <w:rPr>
          <w:rFonts w:ascii="Georgia" w:hAnsi="Georgia"/>
          <w:sz w:val="22"/>
          <w:szCs w:val="22"/>
          <w:lang w:val="id-ID"/>
        </w:rPr>
        <w:t>,</w:t>
      </w:r>
      <w:r w:rsidRPr="00DD3519">
        <w:rPr>
          <w:rFonts w:ascii="Georgia" w:hAnsi="Georgia"/>
          <w:sz w:val="22"/>
          <w:szCs w:val="22"/>
        </w:rPr>
        <w:t xml:space="preserve"> the teachers said Assalamualikum and asked the students to willingness to start the study. The students gave their fast response and said they already to start the learning process.</w:t>
      </w:r>
      <w:r>
        <w:rPr>
          <w:rFonts w:ascii="Georgia" w:hAnsi="Georgia"/>
          <w:sz w:val="22"/>
          <w:szCs w:val="22"/>
          <w:lang w:val="id-ID"/>
        </w:rPr>
        <w:t xml:space="preserve"> </w:t>
      </w:r>
      <w:r w:rsidRPr="00DD3519">
        <w:rPr>
          <w:rFonts w:ascii="Georgia" w:hAnsi="Georgia"/>
          <w:sz w:val="22"/>
          <w:szCs w:val="22"/>
        </w:rPr>
        <w:t xml:space="preserve">The teachers checked the student attendance by list </w:t>
      </w:r>
      <w:r w:rsidRPr="00DD3519">
        <w:rPr>
          <w:rFonts w:ascii="Georgia" w:hAnsi="Georgia"/>
          <w:spacing w:val="-3"/>
          <w:sz w:val="22"/>
          <w:szCs w:val="22"/>
        </w:rPr>
        <w:t xml:space="preserve">at </w:t>
      </w:r>
      <w:r w:rsidRPr="00DD3519">
        <w:rPr>
          <w:rFonts w:ascii="Georgia" w:hAnsi="Georgia"/>
          <w:sz w:val="22"/>
          <w:szCs w:val="22"/>
        </w:rPr>
        <w:t xml:space="preserve">the name of the student </w:t>
      </w:r>
      <w:r w:rsidRPr="00DD3519">
        <w:rPr>
          <w:rFonts w:ascii="Georgia" w:hAnsi="Georgia"/>
          <w:spacing w:val="-3"/>
          <w:sz w:val="22"/>
          <w:szCs w:val="22"/>
        </w:rPr>
        <w:t xml:space="preserve">in </w:t>
      </w:r>
      <w:r w:rsidRPr="00DD3519">
        <w:rPr>
          <w:rFonts w:ascii="Georgia" w:hAnsi="Georgia"/>
          <w:sz w:val="22"/>
          <w:szCs w:val="22"/>
        </w:rPr>
        <w:t xml:space="preserve">WhatsApp group. One by one </w:t>
      </w:r>
      <w:r w:rsidRPr="00DD3519">
        <w:rPr>
          <w:rFonts w:ascii="Georgia" w:hAnsi="Georgia"/>
          <w:spacing w:val="4"/>
          <w:sz w:val="22"/>
          <w:szCs w:val="22"/>
        </w:rPr>
        <w:t xml:space="preserve">of </w:t>
      </w:r>
      <w:r w:rsidRPr="00DD3519">
        <w:rPr>
          <w:rFonts w:ascii="Georgia" w:hAnsi="Georgia"/>
          <w:sz w:val="22"/>
          <w:szCs w:val="22"/>
        </w:rPr>
        <w:t xml:space="preserve">students gave comment to take their name </w:t>
      </w:r>
      <w:r w:rsidRPr="00DD3519">
        <w:rPr>
          <w:rFonts w:ascii="Georgia" w:hAnsi="Georgia"/>
          <w:spacing w:val="4"/>
          <w:sz w:val="22"/>
          <w:szCs w:val="22"/>
        </w:rPr>
        <w:t xml:space="preserve">of </w:t>
      </w:r>
      <w:r w:rsidRPr="00DD3519">
        <w:rPr>
          <w:rFonts w:ascii="Georgia" w:hAnsi="Georgia"/>
          <w:spacing w:val="-4"/>
          <w:sz w:val="22"/>
          <w:szCs w:val="22"/>
        </w:rPr>
        <w:t xml:space="preserve">list </w:t>
      </w:r>
      <w:r w:rsidRPr="00DD3519">
        <w:rPr>
          <w:rFonts w:ascii="Georgia" w:hAnsi="Georgia"/>
          <w:sz w:val="22"/>
          <w:szCs w:val="22"/>
        </w:rPr>
        <w:t>and teacher gave 5 minute for attendance list. And after that they continued for study.</w:t>
      </w:r>
    </w:p>
    <w:p w:rsidR="00DD3519" w:rsidRDefault="00DD3519" w:rsidP="00C82324">
      <w:pPr>
        <w:pStyle w:val="BodyText"/>
        <w:spacing w:line="276" w:lineRule="auto"/>
        <w:ind w:left="426" w:firstLine="567"/>
        <w:jc w:val="both"/>
        <w:rPr>
          <w:rFonts w:ascii="Georgia" w:hAnsi="Georgia"/>
          <w:sz w:val="22"/>
          <w:szCs w:val="22"/>
          <w:lang w:val="id-ID"/>
        </w:rPr>
      </w:pPr>
      <w:r w:rsidRPr="00DD3519">
        <w:rPr>
          <w:rFonts w:ascii="Georgia" w:hAnsi="Georgia"/>
          <w:sz w:val="22"/>
          <w:szCs w:val="22"/>
        </w:rPr>
        <w:t xml:space="preserve">Before </w:t>
      </w:r>
      <w:r>
        <w:rPr>
          <w:rFonts w:ascii="Georgia" w:hAnsi="Georgia"/>
          <w:sz w:val="22"/>
          <w:szCs w:val="22"/>
          <w:lang w:val="id-ID"/>
        </w:rPr>
        <w:t xml:space="preserve">giving </w:t>
      </w:r>
      <w:r w:rsidRPr="00DD3519">
        <w:rPr>
          <w:rFonts w:ascii="Georgia" w:hAnsi="Georgia"/>
          <w:sz w:val="22"/>
          <w:szCs w:val="22"/>
        </w:rPr>
        <w:t xml:space="preserve">the material, the teacher sent a picture for a </w:t>
      </w:r>
      <w:r w:rsidRPr="00DD3519">
        <w:rPr>
          <w:rFonts w:ascii="Georgia" w:hAnsi="Georgia"/>
          <w:spacing w:val="-3"/>
          <w:sz w:val="22"/>
          <w:szCs w:val="22"/>
        </w:rPr>
        <w:t xml:space="preserve">first </w:t>
      </w:r>
      <w:r w:rsidRPr="00DD3519">
        <w:rPr>
          <w:rFonts w:ascii="Georgia" w:hAnsi="Georgia"/>
          <w:sz w:val="22"/>
          <w:szCs w:val="22"/>
        </w:rPr>
        <w:t xml:space="preserve">step to related with the material. And the students gave their opinion about the picture to stimulate the students thinking. The students gave their response by orally and also </w:t>
      </w:r>
      <w:r w:rsidRPr="00DD3519">
        <w:rPr>
          <w:rFonts w:ascii="Georgia" w:hAnsi="Georgia"/>
          <w:spacing w:val="-3"/>
          <w:sz w:val="22"/>
          <w:szCs w:val="22"/>
        </w:rPr>
        <w:t xml:space="preserve">some </w:t>
      </w:r>
      <w:r w:rsidRPr="00DD3519">
        <w:rPr>
          <w:rFonts w:ascii="Georgia" w:hAnsi="Georgia"/>
          <w:sz w:val="22"/>
          <w:szCs w:val="22"/>
        </w:rPr>
        <w:t xml:space="preserve">gave comment </w:t>
      </w:r>
      <w:r w:rsidRPr="00DD3519">
        <w:rPr>
          <w:rFonts w:ascii="Georgia" w:hAnsi="Georgia"/>
          <w:spacing w:val="-3"/>
          <w:sz w:val="22"/>
          <w:szCs w:val="22"/>
        </w:rPr>
        <w:t>by</w:t>
      </w:r>
      <w:r w:rsidRPr="00DD3519">
        <w:rPr>
          <w:rFonts w:ascii="Georgia" w:hAnsi="Georgia"/>
          <w:spacing w:val="1"/>
          <w:sz w:val="22"/>
          <w:szCs w:val="22"/>
        </w:rPr>
        <w:t xml:space="preserve"> </w:t>
      </w:r>
      <w:r w:rsidRPr="00DD3519">
        <w:rPr>
          <w:rFonts w:ascii="Georgia" w:hAnsi="Georgia"/>
          <w:sz w:val="22"/>
          <w:szCs w:val="22"/>
        </w:rPr>
        <w:t>text.</w:t>
      </w:r>
      <w:r>
        <w:rPr>
          <w:rFonts w:ascii="Georgia" w:hAnsi="Georgia"/>
          <w:sz w:val="22"/>
          <w:szCs w:val="22"/>
          <w:lang w:val="id-ID"/>
        </w:rPr>
        <w:t xml:space="preserve"> </w:t>
      </w:r>
      <w:r w:rsidRPr="00DD3519">
        <w:rPr>
          <w:rFonts w:ascii="Georgia" w:hAnsi="Georgia"/>
          <w:sz w:val="22"/>
          <w:szCs w:val="22"/>
        </w:rPr>
        <w:t xml:space="preserve">For the step 1 </w:t>
      </w:r>
      <w:r w:rsidRPr="00DD3519">
        <w:rPr>
          <w:rFonts w:ascii="Georgia" w:hAnsi="Georgia"/>
          <w:spacing w:val="-3"/>
          <w:sz w:val="22"/>
          <w:szCs w:val="22"/>
        </w:rPr>
        <w:t xml:space="preserve">in </w:t>
      </w:r>
      <w:r w:rsidRPr="00DD3519">
        <w:rPr>
          <w:rFonts w:ascii="Georgia" w:hAnsi="Georgia"/>
          <w:sz w:val="22"/>
          <w:szCs w:val="22"/>
        </w:rPr>
        <w:t xml:space="preserve">whilst teaching, the teacher </w:t>
      </w:r>
      <w:r w:rsidRPr="00DD3519">
        <w:rPr>
          <w:rFonts w:ascii="Georgia" w:hAnsi="Georgia"/>
          <w:spacing w:val="-3"/>
          <w:sz w:val="22"/>
          <w:szCs w:val="22"/>
        </w:rPr>
        <w:t xml:space="preserve">sent </w:t>
      </w:r>
      <w:r w:rsidRPr="00DD3519">
        <w:rPr>
          <w:rFonts w:ascii="Georgia" w:hAnsi="Georgia"/>
          <w:sz w:val="22"/>
          <w:szCs w:val="22"/>
        </w:rPr>
        <w:t xml:space="preserve">the video about explanation of Descriptive and gave 5 minute for the students to watch the video. after watch the </w:t>
      </w:r>
      <w:r w:rsidRPr="00DD3519">
        <w:rPr>
          <w:rFonts w:ascii="Georgia" w:hAnsi="Georgia"/>
          <w:spacing w:val="-3"/>
          <w:sz w:val="22"/>
          <w:szCs w:val="22"/>
        </w:rPr>
        <w:t xml:space="preserve">video </w:t>
      </w:r>
      <w:r w:rsidRPr="00DD3519">
        <w:rPr>
          <w:rFonts w:ascii="Georgia" w:hAnsi="Georgia"/>
          <w:sz w:val="22"/>
          <w:szCs w:val="22"/>
        </w:rPr>
        <w:t xml:space="preserve">the students gave </w:t>
      </w:r>
      <w:r w:rsidRPr="00DD3519">
        <w:rPr>
          <w:rFonts w:ascii="Georgia" w:hAnsi="Georgia"/>
          <w:spacing w:val="-3"/>
          <w:sz w:val="22"/>
          <w:szCs w:val="22"/>
        </w:rPr>
        <w:t xml:space="preserve">some </w:t>
      </w:r>
      <w:r w:rsidRPr="00DD3519">
        <w:rPr>
          <w:rFonts w:ascii="Georgia" w:hAnsi="Georgia"/>
          <w:sz w:val="22"/>
          <w:szCs w:val="22"/>
        </w:rPr>
        <w:t xml:space="preserve">question </w:t>
      </w:r>
      <w:r w:rsidRPr="00DD3519">
        <w:rPr>
          <w:rFonts w:ascii="Georgia" w:hAnsi="Georgia"/>
          <w:spacing w:val="-3"/>
          <w:sz w:val="22"/>
          <w:szCs w:val="22"/>
        </w:rPr>
        <w:t xml:space="preserve">if </w:t>
      </w:r>
      <w:r w:rsidRPr="00DD3519">
        <w:rPr>
          <w:rFonts w:ascii="Georgia" w:hAnsi="Georgia"/>
          <w:sz w:val="22"/>
          <w:szCs w:val="22"/>
        </w:rPr>
        <w:t xml:space="preserve">they  do not understand. So, teacher and students question and answer by orally </w:t>
      </w:r>
      <w:r w:rsidRPr="00DD3519">
        <w:rPr>
          <w:rFonts w:ascii="Georgia" w:hAnsi="Georgia"/>
          <w:spacing w:val="-3"/>
          <w:sz w:val="22"/>
          <w:szCs w:val="22"/>
        </w:rPr>
        <w:t xml:space="preserve">in </w:t>
      </w:r>
      <w:r w:rsidRPr="00DD3519">
        <w:rPr>
          <w:rFonts w:ascii="Georgia" w:hAnsi="Georgia"/>
          <w:sz w:val="22"/>
          <w:szCs w:val="22"/>
          <w:lang w:val="id-ID"/>
        </w:rPr>
        <w:t>W</w:t>
      </w:r>
      <w:r w:rsidRPr="00DD3519">
        <w:rPr>
          <w:rFonts w:ascii="Georgia" w:hAnsi="Georgia"/>
          <w:sz w:val="22"/>
          <w:szCs w:val="22"/>
        </w:rPr>
        <w:t>hats</w:t>
      </w:r>
      <w:r w:rsidRPr="00DD3519">
        <w:rPr>
          <w:rFonts w:ascii="Georgia" w:hAnsi="Georgia"/>
          <w:sz w:val="22"/>
          <w:szCs w:val="22"/>
          <w:lang w:val="id-ID"/>
        </w:rPr>
        <w:t>A</w:t>
      </w:r>
      <w:r w:rsidRPr="00DD3519">
        <w:rPr>
          <w:rFonts w:ascii="Georgia" w:hAnsi="Georgia"/>
          <w:sz w:val="22"/>
          <w:szCs w:val="22"/>
        </w:rPr>
        <w:t>pp</w:t>
      </w:r>
      <w:r w:rsidRPr="00DD3519">
        <w:rPr>
          <w:rFonts w:ascii="Georgia" w:hAnsi="Georgia"/>
          <w:spacing w:val="2"/>
          <w:sz w:val="22"/>
          <w:szCs w:val="22"/>
        </w:rPr>
        <w:t xml:space="preserve"> </w:t>
      </w:r>
      <w:r w:rsidRPr="00DD3519">
        <w:rPr>
          <w:rFonts w:ascii="Georgia" w:hAnsi="Georgia"/>
          <w:sz w:val="22"/>
          <w:szCs w:val="22"/>
        </w:rPr>
        <w:t>group.</w:t>
      </w:r>
    </w:p>
    <w:p w:rsidR="00DD3519" w:rsidRPr="00DD3519" w:rsidRDefault="00DD3519" w:rsidP="00C82324">
      <w:pPr>
        <w:pStyle w:val="BodyText"/>
        <w:spacing w:line="276" w:lineRule="auto"/>
        <w:ind w:left="426" w:firstLine="567"/>
        <w:jc w:val="both"/>
        <w:rPr>
          <w:rFonts w:ascii="Georgia" w:hAnsi="Georgia"/>
          <w:sz w:val="22"/>
          <w:szCs w:val="22"/>
          <w:lang w:val="id-ID"/>
        </w:rPr>
      </w:pPr>
      <w:r w:rsidRPr="00DD3519">
        <w:rPr>
          <w:rFonts w:ascii="Georgia" w:hAnsi="Georgia"/>
          <w:sz w:val="22"/>
          <w:szCs w:val="22"/>
        </w:rPr>
        <w:t>Fo</w:t>
      </w:r>
      <w:r>
        <w:rPr>
          <w:rFonts w:ascii="Georgia" w:hAnsi="Georgia"/>
          <w:sz w:val="22"/>
          <w:szCs w:val="22"/>
        </w:rPr>
        <w:t>r</w:t>
      </w:r>
      <w:r w:rsidRPr="00DD3519">
        <w:rPr>
          <w:rFonts w:ascii="Georgia" w:hAnsi="Georgia"/>
          <w:sz w:val="22"/>
          <w:szCs w:val="22"/>
        </w:rPr>
        <w:t xml:space="preserve"> step 2, the teacher sent the video about describing person. The first material is describe about person. The students has 6 minute to watch the video and after they finished to watch the video they gave their response if they got a difficulty or not understand about the material.</w:t>
      </w:r>
      <w:r>
        <w:rPr>
          <w:rFonts w:ascii="Georgia" w:hAnsi="Georgia"/>
          <w:sz w:val="22"/>
          <w:szCs w:val="22"/>
          <w:lang w:val="id-ID"/>
        </w:rPr>
        <w:t xml:space="preserve"> </w:t>
      </w:r>
      <w:r w:rsidRPr="00DD3519">
        <w:rPr>
          <w:rFonts w:ascii="Georgia" w:hAnsi="Georgia"/>
          <w:sz w:val="22"/>
          <w:szCs w:val="22"/>
        </w:rPr>
        <w:t xml:space="preserve">For </w:t>
      </w:r>
      <w:r w:rsidRPr="00DD3519">
        <w:rPr>
          <w:rFonts w:ascii="Georgia" w:hAnsi="Georgia"/>
          <w:sz w:val="22"/>
          <w:szCs w:val="22"/>
        </w:rPr>
        <w:lastRenderedPageBreak/>
        <w:t xml:space="preserve">the next step, the teacher sent the example of video. </w:t>
      </w:r>
      <w:r w:rsidRPr="00DD3519">
        <w:rPr>
          <w:rFonts w:ascii="Georgia" w:hAnsi="Georgia"/>
          <w:sz w:val="22"/>
          <w:szCs w:val="22"/>
          <w:lang w:val="id-ID"/>
        </w:rPr>
        <w:t>Then, the students write the information based on the indicators of listening comprehension, such as finding the general topic, making reference, amd etc. The students rewrote the information after watching the video.</w:t>
      </w:r>
      <w:r w:rsidRPr="00DD3519">
        <w:rPr>
          <w:rFonts w:ascii="Georgia" w:hAnsi="Georgia"/>
          <w:sz w:val="22"/>
          <w:szCs w:val="22"/>
        </w:rPr>
        <w:t xml:space="preserve"> </w:t>
      </w:r>
      <w:r>
        <w:rPr>
          <w:rFonts w:ascii="Georgia" w:hAnsi="Georgia"/>
          <w:sz w:val="22"/>
          <w:szCs w:val="22"/>
          <w:lang w:val="id-ID"/>
        </w:rPr>
        <w:t xml:space="preserve"> </w:t>
      </w:r>
      <w:r w:rsidRPr="00DD3519">
        <w:rPr>
          <w:rFonts w:ascii="Georgia" w:hAnsi="Georgia"/>
          <w:sz w:val="22"/>
          <w:szCs w:val="22"/>
          <w:lang w:val="id-ID"/>
        </w:rPr>
        <w:t>T</w:t>
      </w:r>
      <w:r w:rsidRPr="00DD3519">
        <w:rPr>
          <w:rFonts w:ascii="Georgia" w:hAnsi="Georgia"/>
          <w:sz w:val="22"/>
          <w:szCs w:val="22"/>
        </w:rPr>
        <w:t>he students sent their task on personal chat of WhatsApp. The first, they sent their fieldwork about describing person. And after that the students sent their video about describing person. Some student describe person directly by bringing the object in real.</w:t>
      </w:r>
      <w:r>
        <w:rPr>
          <w:rFonts w:ascii="Georgia" w:hAnsi="Georgia"/>
          <w:sz w:val="22"/>
          <w:szCs w:val="22"/>
          <w:lang w:val="id-ID"/>
        </w:rPr>
        <w:t xml:space="preserve"> </w:t>
      </w:r>
      <w:r w:rsidRPr="00DD3519">
        <w:rPr>
          <w:rFonts w:ascii="Georgia" w:hAnsi="Georgia"/>
          <w:sz w:val="22"/>
          <w:szCs w:val="22"/>
        </w:rPr>
        <w:t>The students asked the teacher to gave them more time to collected their assignment because they have homework from other teachers. So the teacher added two days for the deadline to collected the task.</w:t>
      </w:r>
    </w:p>
    <w:p w:rsidR="00DD3519" w:rsidRPr="00DD3519" w:rsidRDefault="00DD3519" w:rsidP="00C82324">
      <w:pPr>
        <w:pStyle w:val="Heading1"/>
        <w:numPr>
          <w:ilvl w:val="1"/>
          <w:numId w:val="16"/>
        </w:numPr>
        <w:tabs>
          <w:tab w:val="left" w:pos="1627"/>
        </w:tabs>
        <w:spacing w:before="6" w:line="276" w:lineRule="auto"/>
        <w:ind w:left="426" w:hanging="426"/>
        <w:rPr>
          <w:rFonts w:ascii="Georgia" w:hAnsi="Georgia"/>
          <w:sz w:val="22"/>
          <w:szCs w:val="22"/>
        </w:rPr>
      </w:pPr>
      <w:r w:rsidRPr="00DD3519">
        <w:rPr>
          <w:rFonts w:ascii="Georgia" w:hAnsi="Georgia"/>
          <w:sz w:val="22"/>
          <w:szCs w:val="22"/>
        </w:rPr>
        <w:t>Third</w:t>
      </w:r>
      <w:r w:rsidRPr="00DD3519">
        <w:rPr>
          <w:rFonts w:ascii="Georgia" w:hAnsi="Georgia"/>
          <w:spacing w:val="1"/>
          <w:sz w:val="22"/>
          <w:szCs w:val="22"/>
        </w:rPr>
        <w:t xml:space="preserve"> </w:t>
      </w:r>
      <w:r w:rsidRPr="00DD3519">
        <w:rPr>
          <w:rFonts w:ascii="Georgia" w:hAnsi="Georgia"/>
          <w:sz w:val="22"/>
          <w:szCs w:val="22"/>
        </w:rPr>
        <w:t>Meeting</w:t>
      </w:r>
    </w:p>
    <w:p w:rsidR="00DD3519" w:rsidRDefault="00DD3519" w:rsidP="00C82324">
      <w:pPr>
        <w:pStyle w:val="BodyText"/>
        <w:spacing w:line="276" w:lineRule="auto"/>
        <w:ind w:left="426" w:right="120" w:firstLine="567"/>
        <w:jc w:val="both"/>
        <w:rPr>
          <w:rFonts w:ascii="Georgia" w:hAnsi="Georgia"/>
          <w:sz w:val="22"/>
          <w:szCs w:val="22"/>
          <w:lang w:val="id-ID"/>
        </w:rPr>
      </w:pPr>
      <w:r w:rsidRPr="00DD3519">
        <w:rPr>
          <w:rFonts w:ascii="Georgia" w:hAnsi="Georgia"/>
          <w:sz w:val="22"/>
          <w:szCs w:val="22"/>
        </w:rPr>
        <w:t>At the third meeting</w:t>
      </w:r>
      <w:r w:rsidRPr="00DD3519">
        <w:rPr>
          <w:rFonts w:ascii="Georgia" w:hAnsi="Georgia"/>
          <w:sz w:val="22"/>
          <w:szCs w:val="22"/>
          <w:lang w:val="id-ID"/>
        </w:rPr>
        <w:t>,</w:t>
      </w:r>
      <w:r w:rsidRPr="00DD3519">
        <w:rPr>
          <w:rFonts w:ascii="Georgia" w:hAnsi="Georgia"/>
          <w:sz w:val="22"/>
          <w:szCs w:val="22"/>
        </w:rPr>
        <w:t xml:space="preserve"> </w:t>
      </w:r>
      <w:r w:rsidRPr="00DD3519">
        <w:rPr>
          <w:rFonts w:ascii="Georgia" w:hAnsi="Georgia"/>
          <w:sz w:val="22"/>
          <w:szCs w:val="22"/>
          <w:lang w:val="id-ID"/>
        </w:rPr>
        <w:t>t</w:t>
      </w:r>
      <w:r w:rsidRPr="00DD3519">
        <w:rPr>
          <w:rFonts w:ascii="Georgia" w:hAnsi="Georgia"/>
          <w:sz w:val="22"/>
          <w:szCs w:val="22"/>
        </w:rPr>
        <w:t>he teacher started the class like usual</w:t>
      </w:r>
      <w:r w:rsidRPr="00DD3519">
        <w:rPr>
          <w:rFonts w:ascii="Georgia" w:hAnsi="Georgia"/>
          <w:sz w:val="22"/>
          <w:szCs w:val="22"/>
          <w:lang w:val="id-ID"/>
        </w:rPr>
        <w:t xml:space="preserve">. </w:t>
      </w:r>
      <w:r w:rsidRPr="00DD3519">
        <w:rPr>
          <w:rFonts w:ascii="Georgia" w:hAnsi="Georgia"/>
          <w:sz w:val="22"/>
          <w:szCs w:val="22"/>
        </w:rPr>
        <w:t>For the greeted the teacher said Assalamualaikum and told the students to start the study. The teacher checked the student attendance by asked the student raised their hands by using WhatsApp sticker featured. Before continued the material, the teacher asked some student who not collected the task after the deadline finished.</w:t>
      </w:r>
      <w:r>
        <w:rPr>
          <w:rFonts w:ascii="Georgia" w:hAnsi="Georgia"/>
          <w:sz w:val="22"/>
          <w:szCs w:val="22"/>
          <w:lang w:val="id-ID"/>
        </w:rPr>
        <w:t xml:space="preserve"> </w:t>
      </w:r>
      <w:r w:rsidRPr="00DD3519">
        <w:rPr>
          <w:rFonts w:ascii="Georgia" w:hAnsi="Georgia"/>
          <w:sz w:val="22"/>
          <w:szCs w:val="22"/>
        </w:rPr>
        <w:t xml:space="preserve">Before gave the material, the teacher sent a picture for a </w:t>
      </w:r>
      <w:r w:rsidRPr="00DD3519">
        <w:rPr>
          <w:rFonts w:ascii="Georgia" w:hAnsi="Georgia"/>
          <w:spacing w:val="-3"/>
          <w:sz w:val="22"/>
          <w:szCs w:val="22"/>
        </w:rPr>
        <w:t xml:space="preserve">first </w:t>
      </w:r>
      <w:r w:rsidRPr="00DD3519">
        <w:rPr>
          <w:rFonts w:ascii="Georgia" w:hAnsi="Georgia"/>
          <w:sz w:val="22"/>
          <w:szCs w:val="22"/>
        </w:rPr>
        <w:t xml:space="preserve">step to related with the material. And the students gave their opinion about the picture to stimulate the students thinking. The students gave their response by orally and also </w:t>
      </w:r>
      <w:r w:rsidRPr="00DD3519">
        <w:rPr>
          <w:rFonts w:ascii="Georgia" w:hAnsi="Georgia"/>
          <w:spacing w:val="-3"/>
          <w:sz w:val="22"/>
          <w:szCs w:val="22"/>
        </w:rPr>
        <w:t xml:space="preserve">some </w:t>
      </w:r>
      <w:r w:rsidRPr="00DD3519">
        <w:rPr>
          <w:rFonts w:ascii="Georgia" w:hAnsi="Georgia"/>
          <w:sz w:val="22"/>
          <w:szCs w:val="22"/>
        </w:rPr>
        <w:t xml:space="preserve">gave comment </w:t>
      </w:r>
      <w:r w:rsidRPr="00DD3519">
        <w:rPr>
          <w:rFonts w:ascii="Georgia" w:hAnsi="Georgia"/>
          <w:spacing w:val="-3"/>
          <w:sz w:val="22"/>
          <w:szCs w:val="22"/>
        </w:rPr>
        <w:t>by</w:t>
      </w:r>
      <w:r w:rsidRPr="00DD3519">
        <w:rPr>
          <w:rFonts w:ascii="Georgia" w:hAnsi="Georgia"/>
          <w:spacing w:val="2"/>
          <w:sz w:val="22"/>
          <w:szCs w:val="22"/>
        </w:rPr>
        <w:t xml:space="preserve"> </w:t>
      </w:r>
      <w:r w:rsidRPr="00DD3519">
        <w:rPr>
          <w:rFonts w:ascii="Georgia" w:hAnsi="Georgia"/>
          <w:sz w:val="22"/>
          <w:szCs w:val="22"/>
        </w:rPr>
        <w:t>text.</w:t>
      </w:r>
    </w:p>
    <w:p w:rsidR="00C82324" w:rsidRDefault="00DD3519" w:rsidP="00C82324">
      <w:pPr>
        <w:pStyle w:val="BodyText"/>
        <w:spacing w:line="276" w:lineRule="auto"/>
        <w:ind w:left="426" w:right="120" w:firstLine="567"/>
        <w:jc w:val="both"/>
        <w:rPr>
          <w:rFonts w:ascii="Georgia" w:hAnsi="Georgia"/>
          <w:sz w:val="22"/>
          <w:szCs w:val="22"/>
          <w:lang w:val="id-ID"/>
        </w:rPr>
      </w:pPr>
      <w:r w:rsidRPr="00DD3519">
        <w:rPr>
          <w:rFonts w:ascii="Georgia" w:hAnsi="Georgia"/>
          <w:sz w:val="22"/>
          <w:szCs w:val="22"/>
        </w:rPr>
        <w:t>For the step 1, the teacher sent the video about how to describe an animal and gave 5 minute for the students to watch the video. after watch</w:t>
      </w:r>
      <w:r w:rsidRPr="00DD3519">
        <w:rPr>
          <w:rFonts w:ascii="Georgia" w:hAnsi="Georgia"/>
          <w:sz w:val="22"/>
          <w:szCs w:val="22"/>
          <w:lang w:val="id-ID"/>
        </w:rPr>
        <w:t xml:space="preserve">ing, </w:t>
      </w:r>
      <w:r w:rsidRPr="00DD3519">
        <w:rPr>
          <w:rFonts w:ascii="Georgia" w:hAnsi="Georgia"/>
          <w:sz w:val="22"/>
          <w:szCs w:val="22"/>
        </w:rPr>
        <w:t xml:space="preserve">the </w:t>
      </w:r>
      <w:r w:rsidRPr="00DD3519">
        <w:rPr>
          <w:rFonts w:ascii="Georgia" w:hAnsi="Georgia"/>
          <w:spacing w:val="-3"/>
          <w:sz w:val="22"/>
          <w:szCs w:val="22"/>
        </w:rPr>
        <w:t xml:space="preserve">video </w:t>
      </w:r>
      <w:r w:rsidRPr="00DD3519">
        <w:rPr>
          <w:rFonts w:ascii="Georgia" w:hAnsi="Georgia"/>
          <w:sz w:val="22"/>
          <w:szCs w:val="22"/>
        </w:rPr>
        <w:t xml:space="preserve">the students gave </w:t>
      </w:r>
      <w:r w:rsidRPr="00DD3519">
        <w:rPr>
          <w:rFonts w:ascii="Georgia" w:hAnsi="Georgia"/>
          <w:spacing w:val="-3"/>
          <w:sz w:val="22"/>
          <w:szCs w:val="22"/>
        </w:rPr>
        <w:t xml:space="preserve">some </w:t>
      </w:r>
      <w:r w:rsidRPr="00DD3519">
        <w:rPr>
          <w:rFonts w:ascii="Georgia" w:hAnsi="Georgia"/>
          <w:sz w:val="22"/>
          <w:szCs w:val="22"/>
        </w:rPr>
        <w:t xml:space="preserve">question </w:t>
      </w:r>
      <w:r w:rsidRPr="00DD3519">
        <w:rPr>
          <w:rFonts w:ascii="Georgia" w:hAnsi="Georgia"/>
          <w:spacing w:val="-3"/>
          <w:sz w:val="22"/>
          <w:szCs w:val="22"/>
        </w:rPr>
        <w:t xml:space="preserve">if </w:t>
      </w:r>
      <w:r w:rsidRPr="00DD3519">
        <w:rPr>
          <w:rFonts w:ascii="Georgia" w:hAnsi="Georgia"/>
          <w:sz w:val="22"/>
          <w:szCs w:val="22"/>
        </w:rPr>
        <w:t xml:space="preserve">they </w:t>
      </w:r>
      <w:r w:rsidRPr="00DD3519">
        <w:rPr>
          <w:rFonts w:ascii="Georgia" w:hAnsi="Georgia"/>
          <w:spacing w:val="-3"/>
          <w:sz w:val="22"/>
          <w:szCs w:val="22"/>
        </w:rPr>
        <w:t xml:space="preserve">do </w:t>
      </w:r>
      <w:r w:rsidRPr="00DD3519">
        <w:rPr>
          <w:rFonts w:ascii="Georgia" w:hAnsi="Georgia"/>
          <w:sz w:val="22"/>
          <w:szCs w:val="22"/>
        </w:rPr>
        <w:t xml:space="preserve">not understand. So, teacher and students question and answer by orally </w:t>
      </w:r>
      <w:r w:rsidRPr="00DD3519">
        <w:rPr>
          <w:rFonts w:ascii="Georgia" w:hAnsi="Georgia"/>
          <w:spacing w:val="-3"/>
          <w:sz w:val="22"/>
          <w:szCs w:val="22"/>
        </w:rPr>
        <w:t xml:space="preserve">in </w:t>
      </w:r>
      <w:r w:rsidRPr="00DD3519">
        <w:rPr>
          <w:rFonts w:ascii="Georgia" w:hAnsi="Georgia"/>
          <w:spacing w:val="-3"/>
          <w:sz w:val="22"/>
          <w:szCs w:val="22"/>
          <w:lang w:val="id-ID"/>
        </w:rPr>
        <w:t>W</w:t>
      </w:r>
      <w:r w:rsidRPr="00DD3519">
        <w:rPr>
          <w:rFonts w:ascii="Georgia" w:hAnsi="Georgia"/>
          <w:sz w:val="22"/>
          <w:szCs w:val="22"/>
        </w:rPr>
        <w:t>hats</w:t>
      </w:r>
      <w:r w:rsidRPr="00DD3519">
        <w:rPr>
          <w:rFonts w:ascii="Georgia" w:hAnsi="Georgia"/>
          <w:sz w:val="22"/>
          <w:szCs w:val="22"/>
          <w:lang w:val="id-ID"/>
        </w:rPr>
        <w:t>A</w:t>
      </w:r>
      <w:r w:rsidRPr="00DD3519">
        <w:rPr>
          <w:rFonts w:ascii="Georgia" w:hAnsi="Georgia"/>
          <w:sz w:val="22"/>
          <w:szCs w:val="22"/>
        </w:rPr>
        <w:t>pp</w:t>
      </w:r>
      <w:r w:rsidRPr="00DD3519">
        <w:rPr>
          <w:rFonts w:ascii="Georgia" w:hAnsi="Georgia"/>
          <w:spacing w:val="-5"/>
          <w:sz w:val="22"/>
          <w:szCs w:val="22"/>
        </w:rPr>
        <w:t xml:space="preserve"> </w:t>
      </w:r>
      <w:r w:rsidRPr="00DD3519">
        <w:rPr>
          <w:rFonts w:ascii="Georgia" w:hAnsi="Georgia"/>
          <w:sz w:val="22"/>
          <w:szCs w:val="22"/>
        </w:rPr>
        <w:t>group.</w:t>
      </w:r>
      <w:r>
        <w:rPr>
          <w:rFonts w:ascii="Georgia" w:hAnsi="Georgia"/>
          <w:sz w:val="22"/>
          <w:szCs w:val="22"/>
          <w:lang w:val="id-ID"/>
        </w:rPr>
        <w:t xml:space="preserve"> </w:t>
      </w:r>
      <w:r w:rsidRPr="00DD3519">
        <w:rPr>
          <w:rFonts w:ascii="Georgia" w:hAnsi="Georgia"/>
          <w:sz w:val="22"/>
          <w:szCs w:val="22"/>
        </w:rPr>
        <w:t>For the next step, the teacher sent the video of example about describing animal. The students has 5 minute to watch the video and after they finished to watch the video they gave their response if they got a difficult or not understand about the material.</w:t>
      </w:r>
      <w:r w:rsidRPr="00DD3519">
        <w:rPr>
          <w:rFonts w:ascii="Georgia" w:hAnsi="Georgia"/>
          <w:sz w:val="22"/>
          <w:szCs w:val="22"/>
          <w:lang w:val="id-ID"/>
        </w:rPr>
        <w:t xml:space="preserve"> </w:t>
      </w:r>
      <w:r w:rsidRPr="00DD3519">
        <w:rPr>
          <w:rFonts w:ascii="Georgia" w:hAnsi="Georgia"/>
          <w:sz w:val="22"/>
          <w:szCs w:val="22"/>
        </w:rPr>
        <w:t>For finish</w:t>
      </w:r>
      <w:r w:rsidRPr="00DD3519">
        <w:rPr>
          <w:rFonts w:ascii="Georgia" w:hAnsi="Georgia"/>
          <w:sz w:val="22"/>
          <w:szCs w:val="22"/>
          <w:lang w:val="id-ID"/>
        </w:rPr>
        <w:t>ing</w:t>
      </w:r>
      <w:r w:rsidRPr="00DD3519">
        <w:rPr>
          <w:rFonts w:ascii="Georgia" w:hAnsi="Georgia"/>
          <w:sz w:val="22"/>
          <w:szCs w:val="22"/>
        </w:rPr>
        <w:t xml:space="preserve"> the meeting</w:t>
      </w:r>
      <w:r w:rsidRPr="00DD3519">
        <w:rPr>
          <w:rFonts w:ascii="Georgia" w:hAnsi="Georgia"/>
          <w:sz w:val="22"/>
          <w:szCs w:val="22"/>
          <w:lang w:val="id-ID"/>
        </w:rPr>
        <w:t>,</w:t>
      </w:r>
      <w:r w:rsidRPr="00DD3519">
        <w:rPr>
          <w:rFonts w:ascii="Georgia" w:hAnsi="Georgia"/>
          <w:sz w:val="22"/>
          <w:szCs w:val="22"/>
        </w:rPr>
        <w:t xml:space="preserve"> the teacher concluded the material about describing animal and students could wr</w:t>
      </w:r>
      <w:r w:rsidRPr="00DD3519">
        <w:rPr>
          <w:rFonts w:ascii="Georgia" w:hAnsi="Georgia"/>
          <w:sz w:val="22"/>
          <w:szCs w:val="22"/>
          <w:lang w:val="id-ID"/>
        </w:rPr>
        <w:t>i</w:t>
      </w:r>
      <w:r w:rsidRPr="00DD3519">
        <w:rPr>
          <w:rFonts w:ascii="Georgia" w:hAnsi="Georgia"/>
          <w:sz w:val="22"/>
          <w:szCs w:val="22"/>
        </w:rPr>
        <w:t>te the conclusion. The teachers gave the task, the students must made a fieldwork and video about describing animal. The student collected the task by WhatsApp group or personal chat.</w:t>
      </w:r>
    </w:p>
    <w:p w:rsidR="00DD3519" w:rsidRPr="00DD3519" w:rsidRDefault="00DD3519" w:rsidP="00C82324">
      <w:pPr>
        <w:pStyle w:val="BodyText"/>
        <w:spacing w:line="276" w:lineRule="auto"/>
        <w:ind w:left="426" w:right="120" w:firstLine="567"/>
        <w:jc w:val="both"/>
        <w:rPr>
          <w:rFonts w:ascii="Georgia" w:hAnsi="Georgia"/>
          <w:sz w:val="22"/>
          <w:szCs w:val="22"/>
          <w:lang w:val="id-ID"/>
        </w:rPr>
      </w:pPr>
      <w:r w:rsidRPr="00DD3519">
        <w:rPr>
          <w:rFonts w:ascii="Georgia" w:hAnsi="Georgia"/>
          <w:sz w:val="22"/>
          <w:szCs w:val="22"/>
          <w:lang w:val="id-ID"/>
        </w:rPr>
        <w:t>T</w:t>
      </w:r>
      <w:r w:rsidRPr="00DD3519">
        <w:rPr>
          <w:rFonts w:ascii="Georgia" w:hAnsi="Georgia"/>
          <w:sz w:val="22"/>
          <w:szCs w:val="22"/>
        </w:rPr>
        <w:t>he students sent their task on personal chat of WhatsApp. The first, The students has 6 minute to watch the video and after they finished to watch the video they gave their response if they got a difficulty or not understand about the material. Some students late to collected their task, and also some students sent their task on midnight caused they used their parents phone.</w:t>
      </w:r>
    </w:p>
    <w:p w:rsidR="00DD3519" w:rsidRPr="00DD3519" w:rsidRDefault="00DD3519" w:rsidP="00C82324">
      <w:pPr>
        <w:pStyle w:val="BodyText"/>
        <w:spacing w:before="2" w:line="276" w:lineRule="auto"/>
        <w:ind w:left="426" w:right="125" w:hanging="426"/>
        <w:jc w:val="both"/>
        <w:rPr>
          <w:rFonts w:ascii="Georgia" w:hAnsi="Georgia"/>
          <w:sz w:val="22"/>
          <w:szCs w:val="22"/>
          <w:lang w:val="id-ID"/>
        </w:rPr>
      </w:pPr>
    </w:p>
    <w:p w:rsidR="00DD3519" w:rsidRPr="00DD3519" w:rsidRDefault="00DD3519" w:rsidP="00C82324">
      <w:pPr>
        <w:pStyle w:val="ListParagraph"/>
        <w:widowControl w:val="0"/>
        <w:numPr>
          <w:ilvl w:val="1"/>
          <w:numId w:val="16"/>
        </w:numPr>
        <w:autoSpaceDE w:val="0"/>
        <w:autoSpaceDN w:val="0"/>
        <w:spacing w:after="0"/>
        <w:ind w:left="142" w:hanging="426"/>
        <w:contextualSpacing w:val="0"/>
        <w:rPr>
          <w:rFonts w:ascii="Georgia" w:hAnsi="Georgia"/>
          <w:b/>
          <w:lang w:val="id-ID"/>
        </w:rPr>
      </w:pPr>
      <w:r w:rsidRPr="00DD3519">
        <w:rPr>
          <w:rFonts w:ascii="Georgia" w:hAnsi="Georgia"/>
          <w:b/>
          <w:lang w:val="id-ID"/>
        </w:rPr>
        <w:t>Fourth Meeting</w:t>
      </w:r>
    </w:p>
    <w:p w:rsidR="00DD3519" w:rsidRPr="00DD3519" w:rsidRDefault="00DD3519" w:rsidP="00C82324">
      <w:pPr>
        <w:pStyle w:val="BodyText"/>
        <w:spacing w:before="7" w:line="276" w:lineRule="auto"/>
        <w:ind w:left="142" w:right="130" w:firstLine="567"/>
        <w:jc w:val="both"/>
        <w:rPr>
          <w:rFonts w:ascii="Georgia" w:hAnsi="Georgia"/>
          <w:sz w:val="22"/>
          <w:szCs w:val="22"/>
        </w:rPr>
      </w:pPr>
      <w:r w:rsidRPr="00DD3519">
        <w:rPr>
          <w:rFonts w:ascii="Georgia" w:hAnsi="Georgia"/>
          <w:sz w:val="22"/>
          <w:szCs w:val="22"/>
          <w:lang w:val="id-ID"/>
        </w:rPr>
        <w:t xml:space="preserve">The fourth meeting is the meeting which was conducted for post test. </w:t>
      </w:r>
      <w:r w:rsidRPr="00DD3519">
        <w:rPr>
          <w:rFonts w:ascii="Georgia" w:hAnsi="Georgia"/>
          <w:sz w:val="22"/>
          <w:szCs w:val="22"/>
        </w:rPr>
        <w:t>the student gave their fast response on the teachers chat text on WhatsApp group.</w:t>
      </w:r>
      <w:r w:rsidRPr="00DD3519">
        <w:rPr>
          <w:rFonts w:ascii="Georgia" w:hAnsi="Georgia"/>
          <w:sz w:val="22"/>
          <w:szCs w:val="22"/>
          <w:lang w:val="id-ID"/>
        </w:rPr>
        <w:t xml:space="preserve"> </w:t>
      </w:r>
      <w:r w:rsidRPr="00DD3519">
        <w:rPr>
          <w:rFonts w:ascii="Georgia" w:hAnsi="Georgia"/>
          <w:sz w:val="22"/>
          <w:szCs w:val="22"/>
        </w:rPr>
        <w:t xml:space="preserve">The </w:t>
      </w:r>
      <w:r w:rsidRPr="00DD3519">
        <w:rPr>
          <w:rFonts w:ascii="Georgia" w:hAnsi="Georgia"/>
          <w:sz w:val="22"/>
          <w:szCs w:val="22"/>
          <w:lang w:val="id-ID"/>
        </w:rPr>
        <w:t>post test</w:t>
      </w:r>
      <w:r w:rsidRPr="00DD3519">
        <w:rPr>
          <w:rFonts w:ascii="Georgia" w:hAnsi="Georgia"/>
          <w:sz w:val="22"/>
          <w:szCs w:val="22"/>
        </w:rPr>
        <w:t xml:space="preserve"> aims to know the students’ listening comprehension before </w:t>
      </w:r>
      <w:r w:rsidRPr="00DD3519">
        <w:rPr>
          <w:rFonts w:ascii="Georgia" w:hAnsi="Georgia"/>
          <w:sz w:val="22"/>
          <w:szCs w:val="22"/>
          <w:lang w:val="id-ID"/>
        </w:rPr>
        <w:t xml:space="preserve">giving </w:t>
      </w:r>
      <w:r w:rsidRPr="00DD3519">
        <w:rPr>
          <w:rFonts w:ascii="Georgia" w:hAnsi="Georgia"/>
          <w:sz w:val="22"/>
          <w:szCs w:val="22"/>
        </w:rPr>
        <w:t xml:space="preserve">the treatment by using Video as media in online class. The teachers gave the test </w:t>
      </w:r>
      <w:r w:rsidRPr="00DD3519">
        <w:rPr>
          <w:rFonts w:ascii="Georgia" w:hAnsi="Georgia"/>
          <w:sz w:val="22"/>
          <w:szCs w:val="22"/>
          <w:lang w:val="id-ID"/>
        </w:rPr>
        <w:t xml:space="preserve">and the students send the answer by WhatsApp with Microsoft Word file. </w:t>
      </w:r>
      <w:r w:rsidRPr="00DD3519">
        <w:rPr>
          <w:rFonts w:ascii="Georgia" w:hAnsi="Georgia"/>
          <w:sz w:val="22"/>
          <w:szCs w:val="22"/>
        </w:rPr>
        <w:t xml:space="preserve">It is a task of student </w:t>
      </w:r>
      <w:r w:rsidRPr="00DD3519">
        <w:rPr>
          <w:rFonts w:ascii="Georgia" w:hAnsi="Georgia"/>
          <w:sz w:val="22"/>
          <w:szCs w:val="22"/>
          <w:lang w:val="id-ID"/>
        </w:rPr>
        <w:t>post test</w:t>
      </w:r>
      <w:r w:rsidRPr="00DD3519">
        <w:rPr>
          <w:rFonts w:ascii="Georgia" w:hAnsi="Georgia"/>
          <w:sz w:val="22"/>
          <w:szCs w:val="22"/>
        </w:rPr>
        <w:t xml:space="preserve"> on describing something that they chose. </w:t>
      </w:r>
    </w:p>
    <w:p w:rsidR="00DD3519" w:rsidRPr="00DD3519" w:rsidRDefault="00DD3519" w:rsidP="00C82324">
      <w:pPr>
        <w:pStyle w:val="ListParagraph"/>
        <w:widowControl w:val="0"/>
        <w:numPr>
          <w:ilvl w:val="0"/>
          <w:numId w:val="18"/>
        </w:numPr>
        <w:autoSpaceDE w:val="0"/>
        <w:autoSpaceDN w:val="0"/>
        <w:spacing w:after="0"/>
        <w:ind w:left="567"/>
        <w:contextualSpacing w:val="0"/>
        <w:jc w:val="both"/>
        <w:rPr>
          <w:rFonts w:ascii="Georgia" w:hAnsi="Georgia"/>
          <w:b/>
          <w:lang w:val="id-ID"/>
        </w:rPr>
      </w:pPr>
      <w:r w:rsidRPr="00DD3519">
        <w:rPr>
          <w:rFonts w:ascii="Georgia" w:hAnsi="Georgia"/>
          <w:b/>
          <w:lang w:val="id-ID"/>
        </w:rPr>
        <w:t>Pretest and Post Test Result</w:t>
      </w:r>
    </w:p>
    <w:p w:rsidR="00DD3519" w:rsidRPr="00DD3519" w:rsidRDefault="00DD3519" w:rsidP="00C82324">
      <w:pPr>
        <w:pStyle w:val="ListParagraph"/>
        <w:ind w:left="567" w:firstLine="567"/>
        <w:jc w:val="both"/>
        <w:rPr>
          <w:rFonts w:ascii="Georgia" w:hAnsi="Georgia"/>
          <w:bCs/>
          <w:lang w:val="id-ID"/>
        </w:rPr>
      </w:pPr>
      <w:r w:rsidRPr="00DD3519">
        <w:rPr>
          <w:rFonts w:ascii="Georgia" w:hAnsi="Georgia"/>
          <w:bCs/>
        </w:rPr>
        <w:t xml:space="preserve">The aim of this study is to investigate the effect of Video on students’ </w:t>
      </w:r>
      <w:r w:rsidRPr="00DD3519">
        <w:rPr>
          <w:rFonts w:ascii="Georgia" w:hAnsi="Georgia"/>
          <w:bCs/>
          <w:lang w:val="id-ID"/>
        </w:rPr>
        <w:t xml:space="preserve">listening comprehension </w:t>
      </w:r>
      <w:r w:rsidRPr="00DD3519">
        <w:rPr>
          <w:rFonts w:ascii="Georgia" w:hAnsi="Georgia"/>
          <w:bCs/>
        </w:rPr>
        <w:t xml:space="preserve">in online class. Based on the data, using Video to teach </w:t>
      </w:r>
      <w:r w:rsidRPr="00DD3519">
        <w:rPr>
          <w:rFonts w:ascii="Georgia" w:hAnsi="Georgia"/>
          <w:bCs/>
          <w:lang w:val="id-ID"/>
        </w:rPr>
        <w:t xml:space="preserve">listening comprehension </w:t>
      </w:r>
      <w:r w:rsidRPr="00DD3519">
        <w:rPr>
          <w:rFonts w:ascii="Georgia" w:hAnsi="Georgia"/>
          <w:bCs/>
        </w:rPr>
        <w:t xml:space="preserve">showed that the student interested and got </w:t>
      </w:r>
      <w:r w:rsidRPr="00DD3519">
        <w:rPr>
          <w:rFonts w:ascii="Georgia" w:hAnsi="Georgia"/>
          <w:bCs/>
          <w:lang w:val="id-ID"/>
        </w:rPr>
        <w:t>the information in the spoken text easily</w:t>
      </w:r>
      <w:r w:rsidRPr="00DD3519">
        <w:rPr>
          <w:rFonts w:ascii="Georgia" w:hAnsi="Georgia"/>
          <w:bCs/>
        </w:rPr>
        <w:t xml:space="preserve">. It was supported by the frequency and rate percentage of the result of the students’ score of pretest and posttest. Based on the result of calculation of t-test obtained </w:t>
      </w:r>
      <m:oMath>
        <m:sSub>
          <m:sSubPr>
            <m:ctrlPr>
              <w:rPr>
                <w:rFonts w:ascii="Cambria Math" w:hAnsi="Georgia"/>
                <w:bCs/>
                <w:i/>
              </w:rPr>
            </m:ctrlPr>
          </m:sSubPr>
          <m:e>
            <m:r>
              <w:rPr>
                <w:rFonts w:ascii="Cambria Math" w:hAnsi="Cambria Math"/>
              </w:rPr>
              <m:t>t</m:t>
            </m:r>
          </m:e>
          <m:sub>
            <m:r>
              <w:rPr>
                <w:rFonts w:ascii="Cambria Math" w:hAnsi="Cambria Math"/>
              </w:rPr>
              <m:t>count</m:t>
            </m:r>
            <m:r>
              <w:rPr>
                <w:rFonts w:ascii="Cambria Math" w:hAnsi="Georgia"/>
              </w:rPr>
              <m:t xml:space="preserve"> </m:t>
            </m:r>
          </m:sub>
        </m:sSub>
      </m:oMath>
      <w:r w:rsidRPr="00DD3519">
        <w:rPr>
          <w:rFonts w:ascii="Georgia" w:hAnsi="Georgia"/>
          <w:bCs/>
        </w:rPr>
        <w:t xml:space="preserve">= 7,03 and </w:t>
      </w:r>
      <m:oMath>
        <m:sSub>
          <m:sSubPr>
            <m:ctrlPr>
              <w:rPr>
                <w:rFonts w:ascii="Cambria Math" w:hAnsi="Georgia"/>
                <w:bCs/>
                <w:i/>
              </w:rPr>
            </m:ctrlPr>
          </m:sSubPr>
          <m:e>
            <m:r>
              <w:rPr>
                <w:rFonts w:ascii="Cambria Math" w:hAnsi="Cambria Math"/>
              </w:rPr>
              <m:t>t</m:t>
            </m:r>
          </m:e>
          <m:sub>
            <m:r>
              <w:rPr>
                <w:rFonts w:ascii="Cambria Math" w:hAnsi="Cambria Math"/>
              </w:rPr>
              <m:t>table</m:t>
            </m:r>
            <m:r>
              <w:rPr>
                <w:rFonts w:ascii="Cambria Math" w:hAnsi="Georgia"/>
              </w:rPr>
              <m:t xml:space="preserve"> </m:t>
            </m:r>
          </m:sub>
        </m:sSub>
      </m:oMath>
      <w:r w:rsidRPr="00DD3519">
        <w:rPr>
          <w:rFonts w:ascii="Georgia" w:hAnsi="Georgia"/>
          <w:bCs/>
        </w:rPr>
        <w:t xml:space="preserve">= 1,68. It showed that </w:t>
      </w:r>
      <m:oMath>
        <m:sSub>
          <m:sSubPr>
            <m:ctrlPr>
              <w:rPr>
                <w:rFonts w:ascii="Cambria Math" w:hAnsi="Georgia"/>
                <w:bCs/>
                <w:i/>
              </w:rPr>
            </m:ctrlPr>
          </m:sSubPr>
          <m:e>
            <m:r>
              <w:rPr>
                <w:rFonts w:ascii="Cambria Math" w:hAnsi="Cambria Math"/>
              </w:rPr>
              <m:t>t</m:t>
            </m:r>
          </m:e>
          <m:sub>
            <m:r>
              <w:rPr>
                <w:rFonts w:ascii="Cambria Math" w:hAnsi="Cambria Math"/>
              </w:rPr>
              <m:t>count</m:t>
            </m:r>
            <m:r>
              <w:rPr>
                <w:rFonts w:ascii="Cambria Math" w:hAnsi="Georgia"/>
              </w:rPr>
              <m:t xml:space="preserve"> </m:t>
            </m:r>
          </m:sub>
        </m:sSub>
      </m:oMath>
      <w:r w:rsidRPr="00DD3519">
        <w:rPr>
          <w:rFonts w:ascii="Georgia" w:hAnsi="Georgia"/>
          <w:bCs/>
        </w:rPr>
        <w:t>&gt;</w:t>
      </w:r>
      <m:oMath>
        <m:sSub>
          <m:sSubPr>
            <m:ctrlPr>
              <w:rPr>
                <w:rFonts w:ascii="Cambria Math" w:hAnsi="Georgia"/>
                <w:bCs/>
                <w:i/>
              </w:rPr>
            </m:ctrlPr>
          </m:sSubPr>
          <m:e>
            <m:r>
              <w:rPr>
                <w:rFonts w:ascii="Cambria Math" w:hAnsi="Cambria Math"/>
              </w:rPr>
              <m:t>t</m:t>
            </m:r>
          </m:e>
          <m:sub>
            <m:r>
              <w:rPr>
                <w:rFonts w:ascii="Cambria Math" w:hAnsi="Cambria Math"/>
              </w:rPr>
              <m:t>table</m:t>
            </m:r>
            <m:r>
              <w:rPr>
                <w:rFonts w:ascii="Cambria Math" w:hAnsi="Georgia"/>
              </w:rPr>
              <m:t xml:space="preserve"> </m:t>
            </m:r>
          </m:sub>
        </m:sSub>
      </m:oMath>
      <w:r w:rsidRPr="00DD3519">
        <w:rPr>
          <w:rFonts w:ascii="Georgia" w:hAnsi="Georgia"/>
          <w:bCs/>
        </w:rPr>
        <w:t>(7,03&gt; 1,68), so that</w:t>
      </w:r>
      <m:oMath>
        <m:sSub>
          <m:sSubPr>
            <m:ctrlPr>
              <w:rPr>
                <w:rFonts w:ascii="Cambria Math" w:hAnsi="Georgia"/>
                <w:bCs/>
                <w:i/>
              </w:rPr>
            </m:ctrlPr>
          </m:sSubPr>
          <m:e>
            <m:r>
              <w:rPr>
                <w:rFonts w:ascii="Cambria Math" w:hAnsi="Georgia"/>
              </w:rPr>
              <m:t xml:space="preserve"> </m:t>
            </m:r>
            <m:r>
              <w:rPr>
                <w:rFonts w:ascii="Cambria Math" w:hAnsi="Cambria Math"/>
              </w:rPr>
              <m:t>H</m:t>
            </m:r>
          </m:e>
          <m:sub>
            <m:r>
              <w:rPr>
                <w:rFonts w:ascii="Cambria Math" w:hAnsi="Georgia"/>
              </w:rPr>
              <m:t>0</m:t>
            </m:r>
          </m:sub>
        </m:sSub>
      </m:oMath>
      <w:r w:rsidRPr="00DD3519">
        <w:rPr>
          <w:rFonts w:ascii="Georgia" w:hAnsi="Georgia"/>
          <w:bCs/>
        </w:rPr>
        <w:t xml:space="preserve"> is rejected and </w:t>
      </w:r>
      <m:oMath>
        <m:sSub>
          <m:sSubPr>
            <m:ctrlPr>
              <w:rPr>
                <w:rFonts w:ascii="Cambria Math" w:hAnsi="Georgia"/>
                <w:bCs/>
                <w:i/>
              </w:rPr>
            </m:ctrlPr>
          </m:sSubPr>
          <m:e>
            <m:r>
              <w:rPr>
                <w:rFonts w:ascii="Cambria Math" w:hAnsi="Cambria Math"/>
              </w:rPr>
              <m:t>H</m:t>
            </m:r>
          </m:e>
          <m:sub>
            <m:r>
              <w:rPr>
                <w:rFonts w:ascii="Cambria Math" w:hAnsi="Cambria Math"/>
              </w:rPr>
              <m:t>a</m:t>
            </m:r>
          </m:sub>
        </m:sSub>
      </m:oMath>
      <w:r w:rsidRPr="00DD3519">
        <w:rPr>
          <w:rFonts w:ascii="Georgia" w:hAnsi="Georgia"/>
          <w:bCs/>
        </w:rPr>
        <w:t xml:space="preserve"> is accepted. It means there was a significant different between the students’ </w:t>
      </w:r>
      <w:r w:rsidRPr="00DD3519">
        <w:rPr>
          <w:rFonts w:ascii="Georgia" w:hAnsi="Georgia"/>
          <w:bCs/>
          <w:lang w:val="id-ID"/>
        </w:rPr>
        <w:t xml:space="preserve">listening comprehension before and after the research. </w:t>
      </w:r>
      <w:r w:rsidRPr="00DD3519">
        <w:rPr>
          <w:rFonts w:ascii="Georgia" w:hAnsi="Georgia"/>
          <w:bCs/>
        </w:rPr>
        <w:t xml:space="preserve">It can be concluded that there was </w:t>
      </w:r>
      <w:r w:rsidRPr="00DD3519">
        <w:rPr>
          <w:rFonts w:ascii="Georgia" w:hAnsi="Georgia"/>
          <w:bCs/>
          <w:lang w:val="id-ID"/>
        </w:rPr>
        <w:t xml:space="preserve">a </w:t>
      </w:r>
      <w:r w:rsidRPr="00DD3519">
        <w:rPr>
          <w:rFonts w:ascii="Georgia" w:hAnsi="Georgia"/>
          <w:bCs/>
        </w:rPr>
        <w:t xml:space="preserve">positive effect in teaching </w:t>
      </w:r>
      <w:r w:rsidRPr="00DD3519">
        <w:rPr>
          <w:rFonts w:ascii="Georgia" w:hAnsi="Georgia"/>
          <w:bCs/>
          <w:lang w:val="id-ID"/>
        </w:rPr>
        <w:t xml:space="preserve">listening comprehension </w:t>
      </w:r>
      <w:r w:rsidRPr="00DD3519">
        <w:rPr>
          <w:rFonts w:ascii="Georgia" w:hAnsi="Georgia"/>
          <w:bCs/>
        </w:rPr>
        <w:t>by using Video as a media in online class.</w:t>
      </w:r>
    </w:p>
    <w:p w:rsidR="00DD3519" w:rsidRPr="00DD3519" w:rsidRDefault="00DD3519" w:rsidP="00DD3519">
      <w:pPr>
        <w:spacing w:line="360" w:lineRule="auto"/>
        <w:ind w:left="426" w:hanging="426"/>
        <w:jc w:val="center"/>
        <w:rPr>
          <w:rFonts w:ascii="Georgia" w:hAnsi="Georgia"/>
          <w:b/>
        </w:rPr>
      </w:pPr>
      <w:r w:rsidRPr="00DD3519">
        <w:rPr>
          <w:rFonts w:ascii="Georgia" w:hAnsi="Georgia"/>
          <w:b/>
          <w:noProof/>
        </w:rPr>
        <w:lastRenderedPageBreak/>
        <w:drawing>
          <wp:inline distT="0" distB="0" distL="0" distR="0">
            <wp:extent cx="3200400" cy="2152650"/>
            <wp:effectExtent l="19050" t="0" r="19050" b="0"/>
            <wp:docPr id="2" name="Object 1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D3519" w:rsidRPr="00DD3519" w:rsidRDefault="00DD3519" w:rsidP="00DD3519">
      <w:pPr>
        <w:ind w:left="426" w:hanging="426"/>
        <w:jc w:val="center"/>
        <w:rPr>
          <w:rFonts w:ascii="Georgia" w:hAnsi="Georgia"/>
        </w:rPr>
      </w:pPr>
      <w:r w:rsidRPr="00DD3519">
        <w:rPr>
          <w:rFonts w:ascii="Georgia" w:hAnsi="Georgia"/>
        </w:rPr>
        <w:t>Graph 1. Comparison the students’ score in pre-test dan post test</w:t>
      </w:r>
    </w:p>
    <w:p w:rsidR="00DD3519" w:rsidRPr="00C82324" w:rsidRDefault="00DD3519" w:rsidP="00C82324">
      <w:pPr>
        <w:pStyle w:val="ListParagraph"/>
        <w:ind w:left="426" w:firstLine="425"/>
        <w:jc w:val="both"/>
        <w:rPr>
          <w:rFonts w:ascii="Georgia" w:hAnsi="Georgia"/>
          <w:lang w:val="id-ID"/>
        </w:rPr>
      </w:pPr>
      <w:r w:rsidRPr="00DD3519">
        <w:rPr>
          <w:rFonts w:ascii="Georgia" w:hAnsi="Georgia"/>
        </w:rPr>
        <w:t xml:space="preserve">Based on the data </w:t>
      </w:r>
      <w:r w:rsidRPr="00DD3519">
        <w:rPr>
          <w:rFonts w:ascii="Georgia" w:hAnsi="Georgia"/>
          <w:lang w:val="id-ID"/>
        </w:rPr>
        <w:t>above</w:t>
      </w:r>
      <w:r w:rsidRPr="00DD3519">
        <w:rPr>
          <w:rFonts w:ascii="Georgia" w:hAnsi="Georgia"/>
        </w:rPr>
        <w:t xml:space="preserve">, after getting the treatment conducted, there is a difference between the learning outcomes </w:t>
      </w:r>
      <w:r w:rsidRPr="00DD3519">
        <w:rPr>
          <w:rFonts w:ascii="Georgia" w:hAnsi="Georgia"/>
          <w:lang w:val="id-ID"/>
        </w:rPr>
        <w:t xml:space="preserve">in post test </w:t>
      </w:r>
      <w:r w:rsidRPr="00DD3519">
        <w:rPr>
          <w:rFonts w:ascii="Georgia" w:hAnsi="Georgia"/>
        </w:rPr>
        <w:t xml:space="preserve">in learning English by using Video as Media in Online Class with the students result in </w:t>
      </w:r>
      <w:r w:rsidRPr="00DD3519">
        <w:rPr>
          <w:rFonts w:ascii="Georgia" w:hAnsi="Georgia"/>
          <w:lang w:val="id-ID"/>
        </w:rPr>
        <w:t xml:space="preserve">pre test </w:t>
      </w:r>
      <w:r w:rsidRPr="00DD3519">
        <w:rPr>
          <w:rFonts w:ascii="Georgia" w:hAnsi="Georgia"/>
        </w:rPr>
        <w:t>is 72</w:t>
      </w:r>
      <w:r w:rsidR="00C82324">
        <w:rPr>
          <w:rFonts w:ascii="Georgia" w:hAnsi="Georgia"/>
          <w:lang w:val="id-ID"/>
        </w:rPr>
        <w:t>.</w:t>
      </w:r>
    </w:p>
    <w:p w:rsidR="00DD3519" w:rsidRPr="00C82324" w:rsidRDefault="00DD3519" w:rsidP="00C82324">
      <w:pPr>
        <w:widowControl w:val="0"/>
        <w:autoSpaceDE w:val="0"/>
        <w:autoSpaceDN w:val="0"/>
        <w:spacing w:after="0" w:line="360" w:lineRule="auto"/>
        <w:jc w:val="both"/>
        <w:rPr>
          <w:rFonts w:ascii="Georgia" w:hAnsi="Georgia"/>
          <w:b/>
          <w:bCs/>
        </w:rPr>
      </w:pPr>
      <w:r w:rsidRPr="00C82324">
        <w:rPr>
          <w:rFonts w:ascii="Georgia" w:hAnsi="Georgia"/>
          <w:b/>
          <w:bCs/>
        </w:rPr>
        <w:t>Discussion</w:t>
      </w:r>
    </w:p>
    <w:p w:rsidR="00DD3519" w:rsidRPr="00DD3519" w:rsidRDefault="00DD3519" w:rsidP="00C82324">
      <w:pPr>
        <w:pStyle w:val="NoSpacing"/>
        <w:spacing w:line="276" w:lineRule="auto"/>
        <w:ind w:firstLine="425"/>
        <w:jc w:val="both"/>
        <w:rPr>
          <w:rFonts w:ascii="Georgia" w:hAnsi="Georgia"/>
          <w:bCs/>
        </w:rPr>
      </w:pPr>
      <w:r w:rsidRPr="00DD3519">
        <w:rPr>
          <w:rFonts w:ascii="Georgia" w:hAnsi="Georgia"/>
          <w:bCs/>
        </w:rPr>
        <w:t xml:space="preserve">The researcher collected the data to answer the research question successfully. The explanation for the research question as follow: what is significant effect on the students’ listening comprehension after implementing Video as media in online class? It can be clarified according to data gained from the pre-test and pos-test. It was supported by the fact that the students’ listening score before and after the implementation of Video was different. Where the average of the students speaking score before implementing Video Recording was 60 and after implementing it was 72, the total of student number were 28 students. By using Video give the effect on studen’ listening comprehension. It is line with </w:t>
      </w:r>
      <w:r w:rsidRPr="00DD3519">
        <w:rPr>
          <w:rFonts w:ascii="Georgia" w:hAnsi="Georgia"/>
          <w:bCs/>
        </w:rPr>
        <w:fldChar w:fldCharType="begin" w:fldLock="1"/>
      </w:r>
      <w:r w:rsidRPr="00DD3519">
        <w:rPr>
          <w:rFonts w:ascii="Georgia" w:hAnsi="Georgia"/>
          <w:bCs/>
        </w:rPr>
        <w:instrText>ADDIN CSL_CITATION {"citationItems":[{"id":"ITEM-1","itemData":{"id":"ITEM-1","issued":{"date-parts":[["0"]]},"title":"M ajib the effect of video recording feedback_QqOQcj","type":"article"},"uris":["http://www.mendeley.com/documents/?uuid=a5a2f0be-df2a-4a25-aa56-b39e2a72747c"]}],"mendeley":{"formattedCitation":"(&lt;i&gt;M Ajib the Effect of Video Recording Feedback_QqOQcj&lt;/i&gt;, n.d.)","plainTextFormattedCitation":"(M Ajib the Effect of Video Recording Feedback_QqOQcj, n.d.)","previouslyFormattedCitation":"(&lt;i&gt;M Ajib the Effect of Video Recording Feedback_QqOQcj&lt;/i&gt;, n.d.)"},"properties":{"noteIndex":0},"schema":"https://github.com/citation-style-language/schema/raw/master/csl-citation.json"}</w:instrText>
      </w:r>
      <w:r w:rsidRPr="00DD3519">
        <w:rPr>
          <w:rFonts w:ascii="Georgia" w:hAnsi="Georgia"/>
          <w:bCs/>
        </w:rPr>
        <w:fldChar w:fldCharType="separate"/>
      </w:r>
      <w:r w:rsidRPr="00DD3519">
        <w:rPr>
          <w:rFonts w:ascii="Georgia" w:hAnsi="Georgia"/>
          <w:bCs/>
          <w:noProof/>
        </w:rPr>
        <w:t>(M Ajib, 2019)</w:t>
      </w:r>
      <w:r w:rsidRPr="00DD3519">
        <w:rPr>
          <w:rFonts w:ascii="Georgia" w:hAnsi="Georgia"/>
          <w:bCs/>
        </w:rPr>
        <w:fldChar w:fldCharType="end"/>
      </w:r>
      <w:r w:rsidRPr="00DD3519">
        <w:rPr>
          <w:rFonts w:ascii="Georgia" w:hAnsi="Georgia"/>
          <w:bCs/>
        </w:rPr>
        <w:t xml:space="preserve"> said on him research show that the students get better score after getting the treatments at first grade of SMA N 7 Malang.</w:t>
      </w:r>
    </w:p>
    <w:p w:rsidR="00191E4B" w:rsidRPr="00DD3519" w:rsidRDefault="00DD3519" w:rsidP="00C82324">
      <w:pPr>
        <w:spacing w:after="0"/>
        <w:ind w:firstLine="425"/>
        <w:jc w:val="both"/>
        <w:rPr>
          <w:rFonts w:ascii="Georgia" w:eastAsia="Times New Roman" w:hAnsi="Georgia" w:cs="Times New Roman"/>
          <w:b/>
          <w:lang w:val="en-US"/>
        </w:rPr>
      </w:pPr>
      <w:r w:rsidRPr="00DD3519">
        <w:rPr>
          <w:rFonts w:ascii="Georgia" w:hAnsi="Georgia"/>
          <w:bCs/>
        </w:rPr>
        <w:t>The effect was proved by the students’ score percentage in posttest. The result was obtained the average score in post test was 72 which were higher than the result of control class was post test. Teaching listening by using Video as a media in online class make the students’ enjoy and better in English. They showed their excited to the lesson because nowadays students can use the technology in learning English. Teaching and learning activity in online class runs effectively because the researcher used WhatsApp as media online that the students always use to chat and learn during the condition of pandemic.</w:t>
      </w:r>
    </w:p>
    <w:p w:rsidR="007F1160" w:rsidRPr="007F1160" w:rsidRDefault="007F1160" w:rsidP="00242F1D">
      <w:pPr>
        <w:spacing w:after="0" w:line="240" w:lineRule="auto"/>
        <w:jc w:val="center"/>
        <w:rPr>
          <w:rFonts w:ascii="Georgia" w:eastAsia="Times New Roman" w:hAnsi="Georgia" w:cs="Times New Roman"/>
          <w:b/>
          <w:lang w:val="en-US"/>
        </w:rPr>
      </w:pPr>
    </w:p>
    <w:p w:rsidR="00F70FF8" w:rsidRPr="00723B12" w:rsidRDefault="00F70FF8" w:rsidP="00B24C2D">
      <w:pPr>
        <w:spacing w:after="0" w:line="360" w:lineRule="auto"/>
        <w:jc w:val="both"/>
        <w:rPr>
          <w:rFonts w:ascii="Georgia" w:eastAsia="Arial" w:hAnsi="Georgia" w:cs="Times New Roman"/>
          <w:b/>
        </w:rPr>
      </w:pPr>
      <w:r w:rsidRPr="00723B12">
        <w:rPr>
          <w:rFonts w:ascii="Georgia" w:eastAsia="Arial" w:hAnsi="Georgia" w:cs="Times New Roman"/>
          <w:b/>
        </w:rPr>
        <w:t xml:space="preserve">CONCLUSION </w:t>
      </w:r>
      <w:r w:rsidR="00723B12">
        <w:rPr>
          <w:rFonts w:ascii="Georgia" w:eastAsia="Arial" w:hAnsi="Georgia" w:cs="Times New Roman"/>
          <w:b/>
          <w:lang w:val="en-US"/>
        </w:rPr>
        <w:t>(GEORGIA 11, BOLD, CAPITAL LETTER)</w:t>
      </w:r>
    </w:p>
    <w:p w:rsidR="00191E4B" w:rsidRPr="00C82324" w:rsidRDefault="00C82324" w:rsidP="00C82324">
      <w:pPr>
        <w:spacing w:after="0"/>
        <w:ind w:firstLine="567"/>
        <w:jc w:val="both"/>
        <w:rPr>
          <w:rFonts w:ascii="Georgia" w:hAnsi="Georgia"/>
        </w:rPr>
      </w:pPr>
      <w:bookmarkStart w:id="1" w:name="_GoBack"/>
      <w:bookmarkEnd w:id="1"/>
      <w:r w:rsidRPr="00C82324">
        <w:rPr>
          <w:rFonts w:ascii="Georgia" w:hAnsi="Georgia"/>
        </w:rPr>
        <w:t xml:space="preserve">Based on the </w:t>
      </w:r>
      <w:r w:rsidRPr="00C82324">
        <w:rPr>
          <w:rFonts w:ascii="Georgia" w:hAnsi="Georgia"/>
          <w:spacing w:val="-3"/>
        </w:rPr>
        <w:t xml:space="preserve">result </w:t>
      </w:r>
      <w:r w:rsidRPr="00C82324">
        <w:rPr>
          <w:rFonts w:ascii="Georgia" w:hAnsi="Georgia"/>
        </w:rPr>
        <w:t xml:space="preserve">of data analysis and discussion, </w:t>
      </w:r>
      <w:r w:rsidRPr="00C82324">
        <w:rPr>
          <w:rFonts w:ascii="Georgia" w:hAnsi="Georgia"/>
          <w:spacing w:val="-5"/>
        </w:rPr>
        <w:t xml:space="preserve">it </w:t>
      </w:r>
      <w:r w:rsidRPr="00C82324">
        <w:rPr>
          <w:rFonts w:ascii="Georgia" w:hAnsi="Georgia"/>
        </w:rPr>
        <w:t xml:space="preserve">can </w:t>
      </w:r>
      <w:r w:rsidRPr="00C82324">
        <w:rPr>
          <w:rFonts w:ascii="Georgia" w:hAnsi="Georgia"/>
          <w:spacing w:val="-3"/>
        </w:rPr>
        <w:t xml:space="preserve">be  </w:t>
      </w:r>
      <w:r w:rsidRPr="00C82324">
        <w:rPr>
          <w:rFonts w:ascii="Georgia" w:hAnsi="Georgia"/>
        </w:rPr>
        <w:t xml:space="preserve">concluded that Video gave the positive effect towards students’ listening comprehension </w:t>
      </w:r>
      <w:r w:rsidRPr="00C82324">
        <w:rPr>
          <w:rFonts w:ascii="Georgia" w:hAnsi="Georgia"/>
          <w:spacing w:val="-3"/>
        </w:rPr>
        <w:t xml:space="preserve">in </w:t>
      </w:r>
      <w:r w:rsidRPr="00C82324">
        <w:rPr>
          <w:rFonts w:ascii="Georgia" w:hAnsi="Georgia"/>
        </w:rPr>
        <w:t xml:space="preserve">online class. After implementing the research, the students listening comprehension in post test </w:t>
      </w:r>
      <w:r w:rsidRPr="00C82324">
        <w:rPr>
          <w:rFonts w:ascii="Georgia" w:hAnsi="Georgia"/>
          <w:spacing w:val="-3"/>
        </w:rPr>
        <w:t xml:space="preserve">is </w:t>
      </w:r>
      <w:r w:rsidRPr="00C82324">
        <w:rPr>
          <w:rFonts w:ascii="Georgia" w:hAnsi="Georgia"/>
        </w:rPr>
        <w:t xml:space="preserve">higher than pre test. It can </w:t>
      </w:r>
      <w:r w:rsidRPr="00C82324">
        <w:rPr>
          <w:rFonts w:ascii="Georgia" w:hAnsi="Georgia"/>
          <w:spacing w:val="-3"/>
        </w:rPr>
        <w:t xml:space="preserve">be </w:t>
      </w:r>
      <w:r w:rsidRPr="00C82324">
        <w:rPr>
          <w:rFonts w:ascii="Georgia" w:hAnsi="Georgia"/>
        </w:rPr>
        <w:t xml:space="preserve">seen </w:t>
      </w:r>
      <w:r w:rsidRPr="00C82324">
        <w:rPr>
          <w:rFonts w:ascii="Georgia" w:hAnsi="Georgia"/>
          <w:spacing w:val="-3"/>
        </w:rPr>
        <w:t xml:space="preserve">in </w:t>
      </w:r>
      <w:r w:rsidRPr="00C82324">
        <w:rPr>
          <w:rFonts w:ascii="Georgia" w:hAnsi="Georgia"/>
        </w:rPr>
        <w:t xml:space="preserve">the data analysis are many students who get a good score </w:t>
      </w:r>
      <w:r w:rsidRPr="00C82324">
        <w:rPr>
          <w:rFonts w:ascii="Georgia" w:hAnsi="Georgia"/>
          <w:spacing w:val="-3"/>
        </w:rPr>
        <w:t xml:space="preserve">in </w:t>
      </w:r>
      <w:r w:rsidRPr="00C82324">
        <w:rPr>
          <w:rFonts w:ascii="Georgia" w:hAnsi="Georgia"/>
        </w:rPr>
        <w:t xml:space="preserve">the class by using Video. </w:t>
      </w:r>
      <w:r w:rsidRPr="00C82324">
        <w:rPr>
          <w:rFonts w:ascii="Georgia" w:hAnsi="Georgia"/>
          <w:spacing w:val="-3"/>
        </w:rPr>
        <w:t xml:space="preserve">As </w:t>
      </w:r>
      <w:r w:rsidRPr="00C82324">
        <w:rPr>
          <w:rFonts w:ascii="Georgia" w:hAnsi="Georgia"/>
        </w:rPr>
        <w:t xml:space="preserve">the result, </w:t>
      </w:r>
      <w:r w:rsidRPr="00C82324">
        <w:rPr>
          <w:rFonts w:ascii="Cambria Math" w:eastAsia="Cambria Math" w:hAnsi="Cambria Math"/>
          <w:spacing w:val="-4"/>
        </w:rPr>
        <w:t>𝑇</w:t>
      </w:r>
      <w:r w:rsidRPr="00C82324">
        <w:rPr>
          <w:rFonts w:ascii="Cambria Math" w:eastAsia="Cambria Math" w:hAnsi="Cambria Math"/>
          <w:spacing w:val="-4"/>
          <w:vertAlign w:val="subscript"/>
        </w:rPr>
        <w:t>𝑐𝑜𝑢𝑛𝑡</w:t>
      </w:r>
      <w:r w:rsidRPr="00C82324">
        <w:rPr>
          <w:rFonts w:ascii="Georgia" w:eastAsia="Cambria Math" w:hAnsi="Georgia"/>
          <w:spacing w:val="-4"/>
        </w:rPr>
        <w:t xml:space="preserve"> </w:t>
      </w:r>
      <w:r w:rsidRPr="00C82324">
        <w:rPr>
          <w:rFonts w:ascii="Georgia" w:hAnsi="Georgia"/>
          <w:spacing w:val="-3"/>
        </w:rPr>
        <w:t xml:space="preserve">is </w:t>
      </w:r>
      <w:r w:rsidRPr="00C82324">
        <w:rPr>
          <w:rFonts w:ascii="Georgia" w:hAnsi="Georgia"/>
        </w:rPr>
        <w:t xml:space="preserve">7,03 and </w:t>
      </w:r>
      <w:r w:rsidRPr="00C82324">
        <w:rPr>
          <w:rFonts w:ascii="Cambria Math" w:eastAsia="Cambria Math" w:hAnsi="Cambria Math"/>
          <w:spacing w:val="-5"/>
        </w:rPr>
        <w:t>𝑇</w:t>
      </w:r>
      <w:r w:rsidRPr="00C82324">
        <w:rPr>
          <w:rFonts w:ascii="Cambria Math" w:eastAsia="Cambria Math" w:hAnsi="Cambria Math"/>
          <w:spacing w:val="-5"/>
          <w:vertAlign w:val="subscript"/>
        </w:rPr>
        <w:t>𝑡𝑎𝑏𝑙𝑒</w:t>
      </w:r>
      <w:r w:rsidRPr="00C82324">
        <w:rPr>
          <w:rFonts w:ascii="Georgia" w:eastAsia="Cambria Math" w:hAnsi="Georgia"/>
          <w:spacing w:val="-5"/>
        </w:rPr>
        <w:t xml:space="preserve"> </w:t>
      </w:r>
      <w:r w:rsidRPr="00C82324">
        <w:rPr>
          <w:rFonts w:ascii="Georgia" w:hAnsi="Georgia"/>
          <w:spacing w:val="-3"/>
        </w:rPr>
        <w:t xml:space="preserve">is </w:t>
      </w:r>
      <w:r w:rsidRPr="00C82324">
        <w:rPr>
          <w:rFonts w:ascii="Georgia" w:hAnsi="Georgia"/>
        </w:rPr>
        <w:t xml:space="preserve">1,68 the researcher concluded that Video </w:t>
      </w:r>
      <w:r w:rsidRPr="00C82324">
        <w:rPr>
          <w:rFonts w:ascii="Georgia" w:hAnsi="Georgia"/>
          <w:spacing w:val="-5"/>
        </w:rPr>
        <w:t xml:space="preserve">is </w:t>
      </w:r>
      <w:r w:rsidRPr="00C82324">
        <w:rPr>
          <w:rFonts w:ascii="Georgia" w:hAnsi="Georgia"/>
        </w:rPr>
        <w:t xml:space="preserve">the effective media </w:t>
      </w:r>
      <w:r w:rsidRPr="00C82324">
        <w:rPr>
          <w:rFonts w:ascii="Georgia" w:hAnsi="Georgia"/>
          <w:spacing w:val="-3"/>
        </w:rPr>
        <w:t xml:space="preserve">in </w:t>
      </w:r>
      <w:r w:rsidRPr="00C82324">
        <w:rPr>
          <w:rFonts w:ascii="Georgia" w:hAnsi="Georgia"/>
        </w:rPr>
        <w:t>teaching</w:t>
      </w:r>
      <w:r w:rsidRPr="00C82324">
        <w:rPr>
          <w:rFonts w:ascii="Georgia" w:hAnsi="Georgia"/>
          <w:spacing w:val="26"/>
        </w:rPr>
        <w:t xml:space="preserve"> </w:t>
      </w:r>
      <w:r w:rsidRPr="00C82324">
        <w:rPr>
          <w:rFonts w:ascii="Georgia" w:hAnsi="Georgia"/>
        </w:rPr>
        <w:t>listening comprehension.</w:t>
      </w:r>
    </w:p>
    <w:p w:rsidR="00C82324" w:rsidRPr="00723B12" w:rsidRDefault="00C82324" w:rsidP="00F70FF8">
      <w:pPr>
        <w:spacing w:after="0" w:line="240" w:lineRule="auto"/>
        <w:jc w:val="both"/>
        <w:rPr>
          <w:rFonts w:ascii="Georgia" w:eastAsia="Times New Roman" w:hAnsi="Georgia" w:cs="Times New Roman"/>
          <w:b/>
        </w:rPr>
      </w:pPr>
    </w:p>
    <w:p w:rsidR="00F70FF8" w:rsidRPr="00723B12" w:rsidRDefault="00F70FF8" w:rsidP="00B24C2D">
      <w:pPr>
        <w:spacing w:after="0" w:line="360" w:lineRule="auto"/>
        <w:jc w:val="both"/>
        <w:rPr>
          <w:rFonts w:ascii="Georgia" w:eastAsia="Arial" w:hAnsi="Georgia" w:cs="Times New Roman"/>
          <w:b/>
        </w:rPr>
      </w:pPr>
      <w:r w:rsidRPr="00723B12">
        <w:rPr>
          <w:rFonts w:ascii="Georgia" w:eastAsia="Arial" w:hAnsi="Georgia" w:cs="Times New Roman"/>
          <w:b/>
        </w:rPr>
        <w:t>REFERENCES</w:t>
      </w:r>
    </w:p>
    <w:p w:rsidR="00C82324" w:rsidRDefault="00B17468" w:rsidP="00C82324">
      <w:pPr>
        <w:spacing w:line="240" w:lineRule="auto"/>
        <w:ind w:left="993" w:right="-2" w:hanging="906"/>
        <w:jc w:val="both"/>
      </w:pPr>
      <w:r w:rsidRPr="00723B12">
        <w:rPr>
          <w:rFonts w:ascii="Georgia" w:eastAsia="Times New Roman" w:hAnsi="Georgia" w:cs="Times New Roman"/>
          <w:b/>
        </w:rPr>
        <w:fldChar w:fldCharType="begin" w:fldLock="1"/>
      </w:r>
      <w:r w:rsidR="00ED6711" w:rsidRPr="00723B12">
        <w:rPr>
          <w:rFonts w:ascii="Georgia" w:eastAsia="Times New Roman" w:hAnsi="Georgia" w:cs="Times New Roman"/>
          <w:b/>
        </w:rPr>
        <w:instrText xml:space="preserve">ADDIN Mendeley Bibliography CSL_BIBLIOGRAPHY </w:instrText>
      </w:r>
      <w:r w:rsidRPr="00723B12">
        <w:rPr>
          <w:rFonts w:ascii="Georgia" w:eastAsia="Times New Roman" w:hAnsi="Georgia" w:cs="Times New Roman"/>
          <w:b/>
        </w:rPr>
        <w:fldChar w:fldCharType="separate"/>
      </w:r>
      <w:r w:rsidR="00C82324" w:rsidRPr="00C82324">
        <w:t xml:space="preserve"> </w:t>
      </w:r>
      <w:r w:rsidR="00C82324">
        <w:t xml:space="preserve">Asilestari, P. (2018). </w:t>
      </w:r>
      <w:r w:rsidR="00C82324">
        <w:rPr>
          <w:i/>
        </w:rPr>
        <w:t>AN ANALYSIS ON STUDENTS ’ LISTENING COMPREHENSION AT THE FIRST GRADE OF ADMINISTRATION OFFICE OF SMK YPLP PGRI BANGKINANG</w:t>
      </w:r>
      <w:r w:rsidR="00C82324">
        <w:t xml:space="preserve">. </w:t>
      </w:r>
      <w:r w:rsidR="00C82324">
        <w:rPr>
          <w:i/>
        </w:rPr>
        <w:t>2</w:t>
      </w:r>
      <w:r w:rsidR="00C82324">
        <w:t>, 288–300.</w:t>
      </w:r>
    </w:p>
    <w:p w:rsidR="00C82324" w:rsidRDefault="00C82324" w:rsidP="00C82324">
      <w:pPr>
        <w:spacing w:line="240" w:lineRule="auto"/>
        <w:ind w:left="993" w:right="-2" w:hanging="906"/>
        <w:jc w:val="both"/>
      </w:pPr>
      <w:r>
        <w:lastRenderedPageBreak/>
        <w:t xml:space="preserve">Ayu, C., &amp; Viora, D. (2019). </w:t>
      </w:r>
      <w:r>
        <w:rPr>
          <w:i/>
        </w:rPr>
        <w:t>an Analysis on Students ’ Difficulties in Learning English At Universitas Pahlawan Tuanku Tambusai in 2017 / 2018</w:t>
      </w:r>
      <w:r>
        <w:t xml:space="preserve">. </w:t>
      </w:r>
      <w:r>
        <w:rPr>
          <w:i/>
        </w:rPr>
        <w:t>4</w:t>
      </w:r>
      <w:r>
        <w:t>(1), 56–73.</w:t>
      </w:r>
    </w:p>
    <w:p w:rsidR="00C82324" w:rsidRDefault="00C82324" w:rsidP="00C82324">
      <w:pPr>
        <w:spacing w:line="240" w:lineRule="auto"/>
        <w:ind w:left="993" w:right="-2" w:hanging="906"/>
      </w:pPr>
      <w:r>
        <w:t xml:space="preserve">Boonkit, K. (2010). Enhancing the development of listening comprehensions for non-native speakers of English. </w:t>
      </w:r>
      <w:r>
        <w:rPr>
          <w:i/>
        </w:rPr>
        <w:t>Procedia Social and Behavioral Sciences</w:t>
      </w:r>
      <w:r>
        <w:t xml:space="preserve">, </w:t>
      </w:r>
      <w:r>
        <w:rPr>
          <w:i/>
        </w:rPr>
        <w:t>2</w:t>
      </w:r>
      <w:r>
        <w:t>(2), 1305–1309. https://doi.org/10.1016/j.sbspro.2010.03.191</w:t>
      </w:r>
    </w:p>
    <w:p w:rsidR="00C82324" w:rsidRDefault="00C82324" w:rsidP="00C82324">
      <w:pPr>
        <w:spacing w:before="1" w:line="240" w:lineRule="auto"/>
        <w:ind w:left="993" w:right="-2" w:hanging="906"/>
      </w:pPr>
      <w:r>
        <w:t xml:space="preserve">Crook, A., Mauchline, A., </w:t>
      </w:r>
      <w:r>
        <w:rPr>
          <w:spacing w:val="-3"/>
        </w:rPr>
        <w:t xml:space="preserve">Maw, </w:t>
      </w:r>
      <w:r>
        <w:t xml:space="preserve">S., Lawson, C., Drinkwater, R., Lundqvist, K., </w:t>
      </w:r>
      <w:r>
        <w:rPr>
          <w:spacing w:val="-3"/>
        </w:rPr>
        <w:t xml:space="preserve">Orsmond, </w:t>
      </w:r>
      <w:r>
        <w:t xml:space="preserve">P., </w:t>
      </w:r>
      <w:r>
        <w:rPr>
          <w:spacing w:val="-3"/>
        </w:rPr>
        <w:t xml:space="preserve">Gomez, </w:t>
      </w:r>
      <w:r>
        <w:t xml:space="preserve">S., &amp; Park, </w:t>
      </w:r>
      <w:r>
        <w:rPr>
          <w:spacing w:val="-3"/>
        </w:rPr>
        <w:t xml:space="preserve">J. </w:t>
      </w:r>
      <w:r>
        <w:t xml:space="preserve">(2012). The use </w:t>
      </w:r>
      <w:r>
        <w:rPr>
          <w:spacing w:val="-3"/>
        </w:rPr>
        <w:t xml:space="preserve">of </w:t>
      </w:r>
      <w:r>
        <w:t xml:space="preserve">video technology for providing feedback to students: Can it enhance the feedback experience for staff and students? </w:t>
      </w:r>
      <w:r>
        <w:rPr>
          <w:i/>
        </w:rPr>
        <w:t>Computers and Education</w:t>
      </w:r>
      <w:r>
        <w:t xml:space="preserve">, </w:t>
      </w:r>
      <w:r>
        <w:rPr>
          <w:i/>
        </w:rPr>
        <w:t>58</w:t>
      </w:r>
      <w:r>
        <w:t>(1), 386–396. https://doi.org/10.1016/j.compedu.2011.08.025</w:t>
      </w:r>
    </w:p>
    <w:p w:rsidR="00C82324" w:rsidRDefault="00C82324" w:rsidP="00C82324">
      <w:pPr>
        <w:spacing w:line="240" w:lineRule="auto"/>
        <w:ind w:left="993" w:right="-2" w:hanging="906"/>
      </w:pPr>
      <w:r>
        <w:rPr>
          <w:i/>
        </w:rPr>
        <w:t>Dekhna Buku Advantage Whatsapp</w:t>
      </w:r>
      <w:r>
        <w:t>. (n.d.).</w:t>
      </w:r>
    </w:p>
    <w:p w:rsidR="00C82324" w:rsidRDefault="00C82324" w:rsidP="00C82324">
      <w:pPr>
        <w:spacing w:line="240" w:lineRule="auto"/>
        <w:ind w:left="993" w:right="-2" w:hanging="906"/>
      </w:pPr>
      <w:r>
        <w:t xml:space="preserve">Derakhshan, A., Khalili, A. N., &amp; Beheshti, F. (2016). Developing EFL Learner’s Listening comprehension Ability, Accuracy and Fluency. </w:t>
      </w:r>
      <w:r>
        <w:rPr>
          <w:i/>
        </w:rPr>
        <w:t>English Language and Literature Studies</w:t>
      </w:r>
      <w:r>
        <w:t xml:space="preserve">, </w:t>
      </w:r>
      <w:r>
        <w:rPr>
          <w:i/>
        </w:rPr>
        <w:t>6</w:t>
      </w:r>
      <w:r>
        <w:t>(2), 177. https://doi.org/10.5539/ells.v6n2p177</w:t>
      </w:r>
    </w:p>
    <w:p w:rsidR="00C82324" w:rsidRDefault="00C82324" w:rsidP="00C82324">
      <w:pPr>
        <w:spacing w:line="240" w:lineRule="auto"/>
        <w:ind w:left="993" w:right="-2" w:hanging="906"/>
      </w:pPr>
      <w:r>
        <w:t xml:space="preserve">Efrizal, D. (2012). Improving Students’ Listening comprehension through Communicative Language Teaching Method at Mts Ja-alhaq, Sentot Ali Basa Islamic Boarding School of Bengkulu, Indonesia. </w:t>
      </w:r>
      <w:r>
        <w:rPr>
          <w:i/>
        </w:rPr>
        <w:t>International Journal of Humanities and Social Science</w:t>
      </w:r>
      <w:r>
        <w:t xml:space="preserve">, </w:t>
      </w:r>
      <w:r>
        <w:rPr>
          <w:i/>
        </w:rPr>
        <w:t>2</w:t>
      </w:r>
      <w:r>
        <w:t>(20), 127–134.</w:t>
      </w:r>
    </w:p>
    <w:p w:rsidR="00C82324" w:rsidRDefault="00C82324" w:rsidP="00C82324">
      <w:pPr>
        <w:spacing w:line="240" w:lineRule="auto"/>
        <w:ind w:left="993" w:right="-2" w:hanging="906"/>
      </w:pPr>
      <w:r>
        <w:t xml:space="preserve">Fattah, S. F. E. S. A. (2015). The Effectiveness of Using WhatsApp Messenger as One of Mobile Learning Techniques to Develop Students’ Writing Skills. </w:t>
      </w:r>
      <w:r>
        <w:rPr>
          <w:i/>
        </w:rPr>
        <w:t>Journal of Education and Practice</w:t>
      </w:r>
      <w:r>
        <w:t xml:space="preserve">, </w:t>
      </w:r>
      <w:r>
        <w:rPr>
          <w:i/>
        </w:rPr>
        <w:t>6</w:t>
      </w:r>
      <w:r>
        <w:t>(32), 115–127.</w:t>
      </w:r>
    </w:p>
    <w:p w:rsidR="00C82324" w:rsidRDefault="00C82324" w:rsidP="00C82324">
      <w:pPr>
        <w:spacing w:line="240" w:lineRule="auto"/>
        <w:ind w:left="993" w:right="-2" w:hanging="906"/>
      </w:pPr>
      <w:r>
        <w:t xml:space="preserve">Ferguson, J., Aranda, G., Tytler, R., &amp; Gorur, R. (2019). Video research. </w:t>
      </w:r>
      <w:r>
        <w:rPr>
          <w:i/>
        </w:rPr>
        <w:t>Video-Based Research in Education</w:t>
      </w:r>
      <w:r>
        <w:t xml:space="preserve">, </w:t>
      </w:r>
      <w:r>
        <w:rPr>
          <w:i/>
        </w:rPr>
        <w:t>July</w:t>
      </w:r>
      <w:r>
        <w:t>, 124–139. https://doi.org/10.4324/9781315109213-10</w:t>
      </w:r>
    </w:p>
    <w:p w:rsidR="00C82324" w:rsidRDefault="00C82324" w:rsidP="00C82324">
      <w:pPr>
        <w:spacing w:line="240" w:lineRule="auto"/>
        <w:ind w:left="993" w:right="-2" w:hanging="906"/>
      </w:pPr>
      <w:r>
        <w:t xml:space="preserve">Fraj-Andrés, E., Lucia-Palacios, L., &amp; Pérez-López, R. (2018). How extroversion affects student attitude toward the combined use of a wiki and video of group presentations. </w:t>
      </w:r>
      <w:r>
        <w:rPr>
          <w:i/>
        </w:rPr>
        <w:t>Computers and Education</w:t>
      </w:r>
      <w:r>
        <w:t xml:space="preserve">, </w:t>
      </w:r>
      <w:r>
        <w:rPr>
          <w:i/>
        </w:rPr>
        <w:t>119</w:t>
      </w:r>
      <w:r>
        <w:t>, 31–43. https://doi.org/10.1016/j.compedu.2017.12.006</w:t>
      </w:r>
    </w:p>
    <w:p w:rsidR="00C82324" w:rsidRDefault="00C82324" w:rsidP="00C82324">
      <w:pPr>
        <w:spacing w:line="240" w:lineRule="auto"/>
        <w:ind w:left="993" w:right="-2" w:hanging="906"/>
      </w:pPr>
      <w:r>
        <w:t xml:space="preserve">Heale, R., &amp; Twycross, A. (2015a). </w:t>
      </w:r>
      <w:r>
        <w:rPr>
          <w:i/>
        </w:rPr>
        <w:t>Validity and reliability in quantitative research Validity and reliability in quantitative studies</w:t>
      </w:r>
      <w:r>
        <w:t xml:space="preserve">. </w:t>
      </w:r>
      <w:r>
        <w:rPr>
          <w:i/>
        </w:rPr>
        <w:t>August</w:t>
      </w:r>
      <w:r>
        <w:t>, 1–4.</w:t>
      </w:r>
    </w:p>
    <w:p w:rsidR="00C82324" w:rsidRDefault="00C82324" w:rsidP="00C82324">
      <w:pPr>
        <w:spacing w:line="240" w:lineRule="auto"/>
        <w:ind w:left="993" w:right="-2" w:hanging="906"/>
      </w:pPr>
      <w:r>
        <w:t>Heale, R., &amp; Twycross, A. (2015b). Validity and reliability in quantitative studies.</w:t>
      </w:r>
    </w:p>
    <w:p w:rsidR="00C82324" w:rsidRDefault="00C82324" w:rsidP="00C82324">
      <w:pPr>
        <w:spacing w:line="240" w:lineRule="auto"/>
        <w:ind w:left="993" w:right="-2" w:hanging="906"/>
      </w:pPr>
      <w:r>
        <w:rPr>
          <w:i/>
        </w:rPr>
        <w:t>Evidence-Based Nursing</w:t>
      </w:r>
      <w:r>
        <w:t xml:space="preserve">, </w:t>
      </w:r>
      <w:r>
        <w:rPr>
          <w:i/>
        </w:rPr>
        <w:t>18</w:t>
      </w:r>
      <w:r>
        <w:t>(3), 66–67. https://doi.org/10.1136/eb-2015-102129</w:t>
      </w:r>
    </w:p>
    <w:p w:rsidR="00C82324" w:rsidRDefault="00C82324" w:rsidP="00C82324">
      <w:pPr>
        <w:tabs>
          <w:tab w:val="left" w:pos="8307"/>
        </w:tabs>
        <w:spacing w:before="106" w:line="240" w:lineRule="auto"/>
        <w:ind w:left="993" w:right="-2" w:hanging="906"/>
        <w:rPr>
          <w:rFonts w:ascii="Calibri"/>
        </w:rPr>
      </w:pPr>
      <w:r>
        <w:rPr>
          <w:sz w:val="24"/>
        </w:rPr>
        <w:t xml:space="preserve">Hohmann, U. (2005). </w:t>
      </w:r>
      <w:r>
        <w:rPr>
          <w:i/>
          <w:sz w:val="24"/>
        </w:rPr>
        <w:t>Quantitative methods in eduction</w:t>
      </w:r>
      <w:r>
        <w:rPr>
          <w:i/>
          <w:spacing w:val="-9"/>
          <w:sz w:val="24"/>
        </w:rPr>
        <w:t xml:space="preserve"> </w:t>
      </w:r>
      <w:r>
        <w:rPr>
          <w:i/>
          <w:sz w:val="24"/>
        </w:rPr>
        <w:t>research</w:t>
      </w:r>
      <w:r>
        <w:rPr>
          <w:sz w:val="24"/>
        </w:rPr>
        <w:t>.</w:t>
      </w:r>
      <w:r>
        <w:rPr>
          <w:spacing w:val="1"/>
          <w:sz w:val="24"/>
        </w:rPr>
        <w:t xml:space="preserve"> </w:t>
      </w:r>
      <w:r>
        <w:rPr>
          <w:sz w:val="24"/>
        </w:rPr>
        <w:t>Plymouth:</w:t>
      </w:r>
      <w:r>
        <w:rPr>
          <w:sz w:val="24"/>
        </w:rPr>
        <w:tab/>
      </w:r>
      <w:r>
        <w:rPr>
          <w:rFonts w:ascii="Calibri"/>
          <w:position w:val="-11"/>
        </w:rPr>
        <w:t>39</w:t>
      </w:r>
    </w:p>
    <w:p w:rsidR="00C82324" w:rsidRDefault="00C82324" w:rsidP="00C82324">
      <w:pPr>
        <w:pStyle w:val="BodyText"/>
        <w:ind w:left="993" w:right="-2" w:hanging="906"/>
      </w:pPr>
      <w:r>
        <w:t>University of Plymouth.</w:t>
      </w:r>
    </w:p>
    <w:p w:rsidR="00C82324" w:rsidRDefault="00C82324" w:rsidP="00C82324">
      <w:pPr>
        <w:spacing w:line="240" w:lineRule="auto"/>
        <w:ind w:left="993" w:right="-2" w:hanging="906"/>
      </w:pPr>
      <w:r>
        <w:t xml:space="preserve">Ikramah. (2017). </w:t>
      </w:r>
      <w:r>
        <w:rPr>
          <w:i/>
        </w:rPr>
        <w:t>THE EFFECTS OF VIDEO ON STUDENTS’ LISTENING COMPREHENSION ABILITY</w:t>
      </w:r>
      <w:r>
        <w:t>.</w:t>
      </w:r>
    </w:p>
    <w:p w:rsidR="00C82324" w:rsidRDefault="00C82324" w:rsidP="00C82324">
      <w:pPr>
        <w:spacing w:line="240" w:lineRule="auto"/>
        <w:ind w:left="993" w:right="-2" w:hanging="906"/>
      </w:pPr>
      <w:r>
        <w:rPr>
          <w:i/>
        </w:rPr>
        <w:t>231</w:t>
      </w:r>
      <w:r>
        <w:t>, 1–14.</w:t>
      </w:r>
    </w:p>
    <w:p w:rsidR="00C82324" w:rsidRDefault="00C82324" w:rsidP="00C82324">
      <w:pPr>
        <w:spacing w:before="92" w:line="240" w:lineRule="auto"/>
        <w:ind w:left="993" w:right="-2" w:hanging="906"/>
        <w:jc w:val="both"/>
      </w:pPr>
      <w:r>
        <w:t xml:space="preserve">Lodari, Y., Kasmaini, &amp; Sabaruddin, S. (2018). </w:t>
      </w:r>
      <w:r>
        <w:rPr>
          <w:i/>
        </w:rPr>
        <w:t>An Analysis of Validity and Reliability of A Teacher-Made Test (Case Study at XI Grade of SMA N 6 Bengkulu) Agung</w:t>
      </w:r>
      <w:r>
        <w:t xml:space="preserve">. </w:t>
      </w:r>
      <w:r>
        <w:rPr>
          <w:i/>
        </w:rPr>
        <w:t>2</w:t>
      </w:r>
      <w:r>
        <w:t>(2), 9–19.</w:t>
      </w:r>
    </w:p>
    <w:p w:rsidR="00C82324" w:rsidRDefault="00C82324" w:rsidP="00C82324">
      <w:pPr>
        <w:spacing w:line="240" w:lineRule="auto"/>
        <w:ind w:left="993" w:right="-2" w:hanging="906"/>
      </w:pPr>
      <w:r>
        <w:rPr>
          <w:i/>
        </w:rPr>
        <w:t>M ajib the effect of video feedback_QqOQcj</w:t>
      </w:r>
      <w:r>
        <w:t>. (n.d.).</w:t>
      </w:r>
    </w:p>
    <w:p w:rsidR="00C82324" w:rsidRPr="00A758C9" w:rsidRDefault="00C82324" w:rsidP="00C82324">
      <w:pPr>
        <w:spacing w:line="240" w:lineRule="auto"/>
        <w:ind w:left="993" w:right="-2" w:hanging="906"/>
      </w:pPr>
      <w:r>
        <w:t xml:space="preserve">Marleni, L., Asilestari, P., Pahlawan, U., &amp; Tambusai, T. (2018). </w:t>
      </w:r>
      <w:r>
        <w:rPr>
          <w:i/>
        </w:rPr>
        <w:t>THE EFFECT OF USING SOCIAL MEDIA : WHATSAPP TOWARD THE</w:t>
      </w:r>
      <w:r>
        <w:t xml:space="preserve">. </w:t>
      </w:r>
      <w:r>
        <w:rPr>
          <w:i/>
        </w:rPr>
        <w:t>3</w:t>
      </w:r>
      <w:r>
        <w:t xml:space="preserve">(2), 1–16. Retrieved on </w:t>
      </w:r>
      <w:hyperlink r:id="rId15" w:history="1">
        <w:r w:rsidRPr="001A1528">
          <w:rPr>
            <w:rStyle w:val="Hyperlink"/>
          </w:rPr>
          <w:t>https://jele.or.id/index.php/jele/article/view/6/5</w:t>
        </w:r>
      </w:hyperlink>
      <w:r>
        <w:t xml:space="preserve"> </w:t>
      </w:r>
    </w:p>
    <w:p w:rsidR="00C82324" w:rsidRDefault="00C82324" w:rsidP="00C82324">
      <w:pPr>
        <w:spacing w:line="240" w:lineRule="auto"/>
        <w:ind w:left="993" w:right="-2" w:hanging="906"/>
        <w:jc w:val="both"/>
      </w:pPr>
      <w:r>
        <w:t xml:space="preserve">Masrul &amp; harlinda. (2019). an Analysis </w:t>
      </w:r>
      <w:r>
        <w:rPr>
          <w:spacing w:val="-3"/>
        </w:rPr>
        <w:t xml:space="preserve">on </w:t>
      </w:r>
      <w:r>
        <w:t xml:space="preserve">Students’ Writing Skill </w:t>
      </w:r>
      <w:r>
        <w:rPr>
          <w:spacing w:val="-3"/>
        </w:rPr>
        <w:t xml:space="preserve">of </w:t>
      </w:r>
      <w:r>
        <w:t xml:space="preserve">Narrative Text </w:t>
      </w:r>
      <w:r>
        <w:rPr>
          <w:spacing w:val="-3"/>
        </w:rPr>
        <w:t xml:space="preserve">At </w:t>
      </w:r>
      <w:r>
        <w:t xml:space="preserve">Xi Grade </w:t>
      </w:r>
      <w:r>
        <w:rPr>
          <w:spacing w:val="-3"/>
        </w:rPr>
        <w:t xml:space="preserve">of </w:t>
      </w:r>
      <w:r>
        <w:t xml:space="preserve">Ipa 2 </w:t>
      </w:r>
      <w:r>
        <w:rPr>
          <w:spacing w:val="-3"/>
        </w:rPr>
        <w:t xml:space="preserve">of </w:t>
      </w:r>
      <w:r>
        <w:t xml:space="preserve">Sman 1 Salo. </w:t>
      </w:r>
      <w:r>
        <w:rPr>
          <w:i/>
        </w:rPr>
        <w:t>Journal of Chemical Information and Modeling</w:t>
      </w:r>
      <w:r>
        <w:t xml:space="preserve">, </w:t>
      </w:r>
      <w:r>
        <w:rPr>
          <w:i/>
        </w:rPr>
        <w:t>53</w:t>
      </w:r>
      <w:r>
        <w:t>(9), 1689–1699.</w:t>
      </w:r>
    </w:p>
    <w:p w:rsidR="00C82324" w:rsidRDefault="00C82324" w:rsidP="00C82324">
      <w:pPr>
        <w:spacing w:line="240" w:lineRule="auto"/>
        <w:ind w:left="993" w:right="-2" w:hanging="906"/>
        <w:jc w:val="both"/>
      </w:pPr>
      <w:r>
        <w:lastRenderedPageBreak/>
        <w:t>Oradee, T. (2013). Developing Listening comprehensions Using Three Communicative</w:t>
      </w:r>
      <w:r>
        <w:rPr>
          <w:spacing w:val="-39"/>
        </w:rPr>
        <w:t xml:space="preserve"> </w:t>
      </w:r>
      <w:r>
        <w:t xml:space="preserve">Activities (Discussion, Problem-Solving, andRole-Playing). </w:t>
      </w:r>
      <w:r>
        <w:rPr>
          <w:i/>
        </w:rPr>
        <w:t>International Journal of Social Science and Humanity</w:t>
      </w:r>
      <w:r>
        <w:t xml:space="preserve">, </w:t>
      </w:r>
      <w:r>
        <w:rPr>
          <w:i/>
        </w:rPr>
        <w:t>2</w:t>
      </w:r>
      <w:r>
        <w:t>(6), 533–535.</w:t>
      </w:r>
      <w:r>
        <w:rPr>
          <w:spacing w:val="-13"/>
        </w:rPr>
        <w:t xml:space="preserve"> </w:t>
      </w:r>
      <w:r>
        <w:t>https://doi.org/10.7763/ijssh.2012.v2.164</w:t>
      </w:r>
    </w:p>
    <w:p w:rsidR="00C82324" w:rsidRDefault="00C82324" w:rsidP="00C82324">
      <w:pPr>
        <w:spacing w:line="240" w:lineRule="auto"/>
        <w:ind w:left="993" w:right="-2" w:hanging="906"/>
      </w:pPr>
      <w:r>
        <w:t xml:space="preserve">Pratiwi, Y. I. (2016). </w:t>
      </w:r>
      <w:r>
        <w:rPr>
          <w:i/>
        </w:rPr>
        <w:t>THE USE OF RAFT STRATEGY IN TEACHING WRITING PROCEDURE TEXT AT THE SECOND GRADE OF SMAN 3 By YoesisIkaPratiwi FACULTY OF TEACHER TRAINING AND EDUCATION</w:t>
      </w:r>
      <w:r>
        <w:t>.</w:t>
      </w:r>
    </w:p>
    <w:p w:rsidR="00C82324" w:rsidRDefault="00C82324" w:rsidP="00C82324">
      <w:pPr>
        <w:spacing w:line="240" w:lineRule="auto"/>
        <w:ind w:left="993" w:right="-2" w:hanging="906"/>
      </w:pPr>
      <w:r>
        <w:t xml:space="preserve">Rahayu, R. (2016). </w:t>
      </w:r>
      <w:r>
        <w:rPr>
          <w:i/>
        </w:rPr>
        <w:t>The Effectiveness of Using Video Recorded Listening comprehension Task on Students’ Listening comprehension</w:t>
      </w:r>
      <w:r>
        <w:t>.</w:t>
      </w:r>
    </w:p>
    <w:p w:rsidR="00C82324" w:rsidRDefault="00C82324" w:rsidP="00C82324">
      <w:pPr>
        <w:spacing w:before="1" w:line="240" w:lineRule="auto"/>
        <w:ind w:left="993" w:right="-2" w:hanging="906"/>
      </w:pPr>
      <w:r>
        <w:t>Rianti, W. (2013). Improving Students’ English Vocabulary Mastery Through Pictionary Game of SD NEGERI 22 Rumbio Wida. Journal of Chemical Information and Modeling, 53(9), 1689–1699.</w:t>
      </w:r>
    </w:p>
    <w:p w:rsidR="00C82324" w:rsidRDefault="00C82324" w:rsidP="00C82324">
      <w:pPr>
        <w:spacing w:line="240" w:lineRule="auto"/>
        <w:ind w:left="993" w:right="-2" w:hanging="906"/>
      </w:pPr>
      <w:r>
        <w:t xml:space="preserve">Rogers, J., &amp; Revesz, A. (2019). Experimental and quasi-experimental design. </w:t>
      </w:r>
      <w:r>
        <w:rPr>
          <w:i/>
        </w:rPr>
        <w:t>Physical Review B</w:t>
      </w:r>
      <w:r>
        <w:t xml:space="preserve">, </w:t>
      </w:r>
      <w:r>
        <w:rPr>
          <w:i/>
        </w:rPr>
        <w:t>111</w:t>
      </w:r>
      <w:r>
        <w:t>, 1–11. https://doi.org/10.1103/PhysRevB.72.235418</w:t>
      </w:r>
    </w:p>
    <w:p w:rsidR="00C82324" w:rsidRDefault="00C82324" w:rsidP="00C82324">
      <w:pPr>
        <w:spacing w:line="240" w:lineRule="auto"/>
        <w:ind w:left="993" w:right="-2" w:hanging="906"/>
      </w:pPr>
      <w:r>
        <w:t xml:space="preserve">Shabani, M. (2013). The Effect of Background Knowledge </w:t>
      </w:r>
      <w:r>
        <w:rPr>
          <w:spacing w:val="-3"/>
        </w:rPr>
        <w:t xml:space="preserve">on </w:t>
      </w:r>
      <w:r>
        <w:t xml:space="preserve">Listening comprehension Ability </w:t>
      </w:r>
      <w:r>
        <w:rPr>
          <w:spacing w:val="-3"/>
        </w:rPr>
        <w:t xml:space="preserve">of </w:t>
      </w:r>
      <w:r>
        <w:t xml:space="preserve">Iranian EFL Learners. </w:t>
      </w:r>
      <w:r>
        <w:rPr>
          <w:i/>
        </w:rPr>
        <w:t xml:space="preserve">International SAMANM Journal </w:t>
      </w:r>
      <w:r>
        <w:rPr>
          <w:i/>
          <w:spacing w:val="-3"/>
        </w:rPr>
        <w:t xml:space="preserve">of </w:t>
      </w:r>
      <w:r>
        <w:rPr>
          <w:i/>
        </w:rPr>
        <w:t>Marketing and Management</w:t>
      </w:r>
      <w:r>
        <w:t xml:space="preserve">, </w:t>
      </w:r>
      <w:r>
        <w:rPr>
          <w:i/>
        </w:rPr>
        <w:t>1</w:t>
      </w:r>
      <w:r>
        <w:t>(1),</w:t>
      </w:r>
      <w:r>
        <w:rPr>
          <w:spacing w:val="3"/>
        </w:rPr>
        <w:t xml:space="preserve"> </w:t>
      </w:r>
      <w:r>
        <w:t>25–33.</w:t>
      </w:r>
    </w:p>
    <w:p w:rsidR="00C82324" w:rsidRDefault="00C82324" w:rsidP="00C82324">
      <w:pPr>
        <w:spacing w:line="240" w:lineRule="auto"/>
        <w:ind w:left="993" w:right="-2" w:hanging="906"/>
      </w:pPr>
      <w:r>
        <w:t xml:space="preserve">Sham, M., Ali, S., &amp; Kootbodien, A. (2018). </w:t>
      </w:r>
      <w:r>
        <w:rPr>
          <w:i/>
        </w:rPr>
        <w:t>The Effectiveness of WhatsApp as an Interpersonal Communication Medium among Abu Dhabi University Students</w:t>
      </w:r>
      <w:r>
        <w:t xml:space="preserve">. </w:t>
      </w:r>
      <w:r>
        <w:rPr>
          <w:i/>
        </w:rPr>
        <w:t>3</w:t>
      </w:r>
      <w:r>
        <w:t>(1), 11–19.</w:t>
      </w:r>
    </w:p>
    <w:p w:rsidR="00C82324" w:rsidRDefault="00C82324" w:rsidP="00C82324">
      <w:pPr>
        <w:spacing w:before="88" w:line="240" w:lineRule="auto"/>
        <w:ind w:left="993" w:right="-2" w:hanging="906"/>
      </w:pPr>
      <w:r>
        <w:t>Sumantri M S; Pratiwi N. (2015). The Effect of Learning Media and Types of Personality</w:t>
      </w:r>
    </w:p>
    <w:p w:rsidR="00C82324" w:rsidRDefault="00C82324" w:rsidP="00C82324">
      <w:pPr>
        <w:tabs>
          <w:tab w:val="right" w:pos="8528"/>
        </w:tabs>
        <w:spacing w:line="240" w:lineRule="auto"/>
        <w:ind w:left="993" w:right="-2" w:hanging="906"/>
        <w:rPr>
          <w:rFonts w:ascii="Calibri" w:hAnsi="Calibri"/>
        </w:rPr>
      </w:pPr>
      <w:r>
        <w:t xml:space="preserve">on Elementary Student’s Mathematic Performance. </w:t>
      </w:r>
      <w:r>
        <w:rPr>
          <w:i/>
        </w:rPr>
        <w:t>American Journal</w:t>
      </w:r>
      <w:r>
        <w:rPr>
          <w:i/>
          <w:spacing w:val="-2"/>
        </w:rPr>
        <w:t xml:space="preserve"> </w:t>
      </w:r>
      <w:r>
        <w:rPr>
          <w:i/>
        </w:rPr>
        <w:t>of</w:t>
      </w:r>
      <w:r>
        <w:rPr>
          <w:i/>
        </w:rPr>
        <w:tab/>
      </w:r>
      <w:r>
        <w:rPr>
          <w:rFonts w:ascii="Calibri" w:hAnsi="Calibri"/>
          <w:position w:val="12"/>
        </w:rPr>
        <w:t>40</w:t>
      </w:r>
    </w:p>
    <w:p w:rsidR="00C82324" w:rsidRDefault="00C82324" w:rsidP="00C82324">
      <w:pPr>
        <w:spacing w:line="240" w:lineRule="auto"/>
        <w:ind w:left="993" w:right="-2" w:hanging="906"/>
      </w:pPr>
      <w:r>
        <w:rPr>
          <w:i/>
        </w:rPr>
        <w:t>Educational Research</w:t>
      </w:r>
      <w:r>
        <w:t xml:space="preserve">, </w:t>
      </w:r>
      <w:r>
        <w:rPr>
          <w:i/>
        </w:rPr>
        <w:t>3</w:t>
      </w:r>
      <w:r>
        <w:t>(3), 276–281. https://doi.org/10.12691/education-3-3-4</w:t>
      </w:r>
    </w:p>
    <w:p w:rsidR="00C82324" w:rsidRDefault="00C82324" w:rsidP="00C82324">
      <w:pPr>
        <w:spacing w:before="325" w:line="240" w:lineRule="auto"/>
        <w:ind w:left="993" w:right="-2" w:hanging="906"/>
      </w:pPr>
      <w:r>
        <w:t xml:space="preserve">Tuan, L. T. (2012). </w:t>
      </w:r>
      <w:r>
        <w:rPr>
          <w:i/>
        </w:rPr>
        <w:t>Teaching and Assessing Listening comprehension Performance through Analytic Scoring Approach</w:t>
      </w:r>
      <w:r>
        <w:t xml:space="preserve">. </w:t>
      </w:r>
      <w:r>
        <w:rPr>
          <w:i/>
        </w:rPr>
        <w:t>2</w:t>
      </w:r>
      <w:r>
        <w:t>(4), 673–679. https://doi.org/10.4304/tpls.2.4.673-679</w:t>
      </w:r>
    </w:p>
    <w:p w:rsidR="00C82324" w:rsidRDefault="00C82324" w:rsidP="00C82324">
      <w:pPr>
        <w:spacing w:before="323" w:line="240" w:lineRule="auto"/>
        <w:ind w:left="993" w:right="-2" w:hanging="906"/>
      </w:pPr>
      <w:r>
        <w:t xml:space="preserve">Tugrul, T. O. (2012). Student Perceptions of an Educational Technology Tool: Videos of Project Presentations. </w:t>
      </w:r>
      <w:r>
        <w:rPr>
          <w:i/>
        </w:rPr>
        <w:t>Procedia - Social and Behavioral Sciences</w:t>
      </w:r>
      <w:r>
        <w:t xml:space="preserve">, </w:t>
      </w:r>
      <w:r>
        <w:rPr>
          <w:i/>
        </w:rPr>
        <w:t>64</w:t>
      </w:r>
      <w:r>
        <w:t>, 133–140. https://doi.org/10.1016/j.sbspro.2012.11.016</w:t>
      </w:r>
    </w:p>
    <w:p w:rsidR="00C82324" w:rsidRDefault="00C82324" w:rsidP="00C82324">
      <w:pPr>
        <w:spacing w:before="324" w:line="240" w:lineRule="auto"/>
        <w:ind w:left="993" w:right="-2" w:hanging="906"/>
      </w:pPr>
      <w:r>
        <w:t xml:space="preserve">Yuliati. (2015). </w:t>
      </w:r>
      <w:r>
        <w:rPr>
          <w:i/>
        </w:rPr>
        <w:t>pengaruh pembalajaran kooperatif two stay two stray (TSTS) terhadap hasil belajar matematika siswa kelas X sman 3 tambusai</w:t>
      </w:r>
      <w:r>
        <w:t>.</w:t>
      </w:r>
    </w:p>
    <w:p w:rsidR="00D46931" w:rsidRPr="00723B12" w:rsidRDefault="00D46931" w:rsidP="00C82324">
      <w:pPr>
        <w:widowControl w:val="0"/>
        <w:autoSpaceDE w:val="0"/>
        <w:autoSpaceDN w:val="0"/>
        <w:adjustRightInd w:val="0"/>
        <w:spacing w:after="0" w:line="240" w:lineRule="auto"/>
        <w:ind w:left="709" w:hanging="709"/>
        <w:jc w:val="both"/>
        <w:rPr>
          <w:rFonts w:ascii="Georgia" w:hAnsi="Georgia" w:cs="Times New Roman"/>
          <w:noProof/>
        </w:rPr>
      </w:pPr>
    </w:p>
    <w:p w:rsidR="00F956D0" w:rsidRPr="00723B12" w:rsidRDefault="00B17468" w:rsidP="00F70FF8">
      <w:pPr>
        <w:widowControl w:val="0"/>
        <w:autoSpaceDE w:val="0"/>
        <w:autoSpaceDN w:val="0"/>
        <w:adjustRightInd w:val="0"/>
        <w:spacing w:after="0" w:line="240" w:lineRule="auto"/>
        <w:ind w:left="709" w:hanging="709"/>
        <w:jc w:val="both"/>
        <w:rPr>
          <w:rFonts w:ascii="Georgia" w:eastAsia="Times New Roman" w:hAnsi="Georgia" w:cs="Times New Roman"/>
          <w:b/>
        </w:rPr>
      </w:pPr>
      <w:r w:rsidRPr="00723B12">
        <w:rPr>
          <w:rFonts w:ascii="Georgia" w:eastAsia="Times New Roman" w:hAnsi="Georgia" w:cs="Times New Roman"/>
          <w:b/>
        </w:rPr>
        <w:fldChar w:fldCharType="end"/>
      </w:r>
    </w:p>
    <w:p w:rsidR="00191E4B" w:rsidRPr="00723B12" w:rsidRDefault="00191E4B" w:rsidP="00F70FF8">
      <w:pPr>
        <w:spacing w:after="0" w:line="240" w:lineRule="auto"/>
        <w:jc w:val="both"/>
        <w:rPr>
          <w:rFonts w:ascii="Georgia" w:hAnsi="Georgia" w:cs="Times New Roman"/>
        </w:rPr>
      </w:pPr>
    </w:p>
    <w:sectPr w:rsidR="00191E4B" w:rsidRPr="00723B12" w:rsidSect="0065735E">
      <w:headerReference w:type="even" r:id="rId16"/>
      <w:headerReference w:type="default" r:id="rId17"/>
      <w:footerReference w:type="even" r:id="rId18"/>
      <w:footerReference w:type="default" r:id="rId19"/>
      <w:headerReference w:type="first" r:id="rId20"/>
      <w:footerReference w:type="first" r:id="rId21"/>
      <w:type w:val="oddPage"/>
      <w:pgSz w:w="11906" w:h="16838" w:code="9"/>
      <w:pgMar w:top="851" w:right="851" w:bottom="851" w:left="1134"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B5B" w:rsidRDefault="00A12B5B">
      <w:pPr>
        <w:spacing w:after="0" w:line="240" w:lineRule="auto"/>
      </w:pPr>
      <w:r>
        <w:separator/>
      </w:r>
    </w:p>
  </w:endnote>
  <w:endnote w:type="continuationSeparator" w:id="1">
    <w:p w:rsidR="00A12B5B" w:rsidRDefault="00A12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Lato">
    <w:altName w:val="Calibri"/>
    <w:charset w:val="00"/>
    <w:family w:val="swiss"/>
    <w:pitch w:val="variable"/>
    <w:sig w:usb0="00000001"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ato" w:hAnsi="Lato"/>
        <w:sz w:val="18"/>
        <w:szCs w:val="18"/>
      </w:rPr>
      <w:id w:val="52741093"/>
      <w:docPartObj>
        <w:docPartGallery w:val="Page Numbers (Bottom of Page)"/>
        <w:docPartUnique/>
      </w:docPartObj>
    </w:sdtPr>
    <w:sdtContent>
      <w:sdt>
        <w:sdtPr>
          <w:rPr>
            <w:rFonts w:ascii="Lato" w:hAnsi="Lato"/>
            <w:sz w:val="18"/>
            <w:szCs w:val="18"/>
          </w:rPr>
          <w:id w:val="-2036958135"/>
          <w:docPartObj>
            <w:docPartGallery w:val="Page Numbers (Top of Page)"/>
            <w:docPartUnique/>
          </w:docPartObj>
        </w:sdtPr>
        <w:sdtContent>
          <w:p w:rsidR="00CA133C" w:rsidRPr="00F936B2" w:rsidRDefault="00CA133C" w:rsidP="0030123D">
            <w:pPr>
              <w:pStyle w:val="Footer"/>
              <w:jc w:val="center"/>
              <w:rPr>
                <w:rFonts w:ascii="Lato" w:hAnsi="Lato"/>
                <w:sz w:val="18"/>
                <w:szCs w:val="18"/>
              </w:rPr>
            </w:pPr>
          </w:p>
          <w:p w:rsidR="003B2EC2" w:rsidRPr="00F936B2" w:rsidRDefault="0030123D" w:rsidP="0030123D">
            <w:pPr>
              <w:pStyle w:val="Footer"/>
              <w:jc w:val="center"/>
              <w:rPr>
                <w:rFonts w:ascii="Lato" w:hAnsi="Lato"/>
                <w:sz w:val="18"/>
                <w:szCs w:val="18"/>
                <w:lang w:val="en-US"/>
              </w:rPr>
            </w:pPr>
            <w:r w:rsidRPr="00F936B2">
              <w:rPr>
                <w:rFonts w:ascii="Lato" w:hAnsi="Lato"/>
                <w:sz w:val="18"/>
                <w:szCs w:val="18"/>
              </w:rPr>
              <w:t>Page</w:t>
            </w:r>
            <w:r w:rsidR="00B17468" w:rsidRPr="00F936B2">
              <w:rPr>
                <w:rFonts w:ascii="Lato" w:hAnsi="Lato"/>
                <w:bCs/>
                <w:sz w:val="18"/>
                <w:szCs w:val="18"/>
              </w:rPr>
              <w:fldChar w:fldCharType="begin"/>
            </w:r>
            <w:r w:rsidRPr="00F936B2">
              <w:rPr>
                <w:rFonts w:ascii="Lato" w:hAnsi="Lato"/>
                <w:bCs/>
                <w:sz w:val="18"/>
                <w:szCs w:val="18"/>
              </w:rPr>
              <w:instrText xml:space="preserve"> PAGE </w:instrText>
            </w:r>
            <w:r w:rsidR="00B17468" w:rsidRPr="00F936B2">
              <w:rPr>
                <w:rFonts w:ascii="Lato" w:hAnsi="Lato"/>
                <w:bCs/>
                <w:sz w:val="18"/>
                <w:szCs w:val="18"/>
              </w:rPr>
              <w:fldChar w:fldCharType="separate"/>
            </w:r>
            <w:r w:rsidR="00C82324">
              <w:rPr>
                <w:rFonts w:ascii="Lato" w:hAnsi="Lato"/>
                <w:bCs/>
                <w:noProof/>
                <w:sz w:val="18"/>
                <w:szCs w:val="18"/>
              </w:rPr>
              <w:t>2</w:t>
            </w:r>
            <w:r w:rsidR="00B17468"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15</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ato" w:hAnsi="Lato"/>
        <w:sz w:val="18"/>
        <w:szCs w:val="18"/>
      </w:rPr>
      <w:id w:val="1642917024"/>
      <w:docPartObj>
        <w:docPartGallery w:val="Page Numbers (Bottom of Page)"/>
        <w:docPartUnique/>
      </w:docPartObj>
    </w:sdtPr>
    <w:sdtContent>
      <w:sdt>
        <w:sdtPr>
          <w:rPr>
            <w:rFonts w:ascii="Lato" w:hAnsi="Lato"/>
            <w:sz w:val="18"/>
            <w:szCs w:val="18"/>
          </w:rPr>
          <w:id w:val="365021202"/>
          <w:docPartObj>
            <w:docPartGallery w:val="Page Numbers (Top of Page)"/>
            <w:docPartUnique/>
          </w:docPartObj>
        </w:sdtPr>
        <w:sdtContent>
          <w:p w:rsidR="00CA133C" w:rsidRPr="00F936B2" w:rsidRDefault="00CA133C" w:rsidP="00CA133C">
            <w:pPr>
              <w:pStyle w:val="Footer"/>
              <w:jc w:val="center"/>
              <w:rPr>
                <w:rFonts w:ascii="Lato" w:hAnsi="Lato"/>
                <w:sz w:val="18"/>
                <w:szCs w:val="18"/>
              </w:rPr>
            </w:pPr>
          </w:p>
          <w:p w:rsidR="003B2EC2" w:rsidRPr="00F936B2" w:rsidRDefault="00CA133C" w:rsidP="00CA133C">
            <w:pPr>
              <w:pStyle w:val="Footer"/>
              <w:jc w:val="center"/>
              <w:rPr>
                <w:rFonts w:ascii="Lato" w:hAnsi="Lato"/>
                <w:sz w:val="18"/>
                <w:szCs w:val="18"/>
                <w:lang w:val="en-US"/>
              </w:rPr>
            </w:pPr>
            <w:r w:rsidRPr="00F936B2">
              <w:rPr>
                <w:rFonts w:ascii="Lato" w:hAnsi="Lato"/>
                <w:sz w:val="18"/>
                <w:szCs w:val="18"/>
              </w:rPr>
              <w:t>Page</w:t>
            </w:r>
            <w:r w:rsidR="00B17468" w:rsidRPr="00F936B2">
              <w:rPr>
                <w:rFonts w:ascii="Lato" w:hAnsi="Lato"/>
                <w:bCs/>
                <w:sz w:val="18"/>
                <w:szCs w:val="18"/>
              </w:rPr>
              <w:fldChar w:fldCharType="begin"/>
            </w:r>
            <w:r w:rsidRPr="00F936B2">
              <w:rPr>
                <w:rFonts w:ascii="Lato" w:hAnsi="Lato"/>
                <w:bCs/>
                <w:sz w:val="18"/>
                <w:szCs w:val="18"/>
              </w:rPr>
              <w:instrText xml:space="preserve"> PAGE </w:instrText>
            </w:r>
            <w:r w:rsidR="00B17468" w:rsidRPr="00F936B2">
              <w:rPr>
                <w:rFonts w:ascii="Lato" w:hAnsi="Lato"/>
                <w:bCs/>
                <w:sz w:val="18"/>
                <w:szCs w:val="18"/>
              </w:rPr>
              <w:fldChar w:fldCharType="separate"/>
            </w:r>
            <w:r w:rsidR="00C82324">
              <w:rPr>
                <w:rFonts w:ascii="Lato" w:hAnsi="Lato"/>
                <w:bCs/>
                <w:noProof/>
                <w:sz w:val="18"/>
                <w:szCs w:val="18"/>
              </w:rPr>
              <w:t>3</w:t>
            </w:r>
            <w:r w:rsidR="00B17468"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7</w:t>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3C" w:rsidRPr="007F1160" w:rsidRDefault="00723B12"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rPr>
      <w:t>Volume;issue;month;year</w:t>
    </w:r>
  </w:p>
  <w:p w:rsidR="00CA133C" w:rsidRPr="007F1160" w:rsidRDefault="00CA133C"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lang w:val="id-ID"/>
      </w:rPr>
      <w:t>Received</w:t>
    </w:r>
    <w:r w:rsidR="00242F1D" w:rsidRPr="007F1160">
      <w:rPr>
        <w:rStyle w:val="kcmread1114"/>
        <w:rFonts w:ascii="Georgia" w:hAnsi="Georgia" w:cs="Times New Roman"/>
        <w:sz w:val="16"/>
        <w:lang w:val="id-ID"/>
      </w:rPr>
      <w:t>datemonthyear</w:t>
    </w:r>
    <w:r w:rsidRPr="007F1160">
      <w:rPr>
        <w:rStyle w:val="kcmread1114"/>
        <w:rFonts w:ascii="Georgia" w:hAnsi="Georgia" w:cs="Times New Roman"/>
        <w:sz w:val="16"/>
        <w:lang w:val="id-ID"/>
      </w:rPr>
      <w:t>; Receivedinrevisedform</w:t>
    </w:r>
    <w:r w:rsidR="00242F1D" w:rsidRPr="007F1160">
      <w:rPr>
        <w:rStyle w:val="kcmread1114"/>
        <w:rFonts w:ascii="Georgia" w:hAnsi="Georgia" w:cs="Times New Roman"/>
        <w:sz w:val="16"/>
        <w:lang w:val="id-ID"/>
      </w:rPr>
      <w:t>datemonthyear</w:t>
    </w:r>
    <w:r w:rsidRPr="007F1160">
      <w:rPr>
        <w:rStyle w:val="kcmread1114"/>
        <w:rFonts w:ascii="Georgia" w:hAnsi="Georgia" w:cs="Times New Roman"/>
        <w:sz w:val="16"/>
        <w:lang w:val="id-ID"/>
      </w:rPr>
      <w:t>; Accepted</w:t>
    </w:r>
    <w:r w:rsidR="00242F1D" w:rsidRPr="007F1160">
      <w:rPr>
        <w:rStyle w:val="kcmread1114"/>
        <w:rFonts w:ascii="Georgia" w:hAnsi="Georgia" w:cs="Times New Roman"/>
        <w:sz w:val="16"/>
        <w:lang w:val="id-ID"/>
      </w:rPr>
      <w:t>datemonthyear</w:t>
    </w:r>
    <w:r w:rsidR="00723B12" w:rsidRPr="007F1160">
      <w:rPr>
        <w:rStyle w:val="kcmread1114"/>
        <w:rFonts w:ascii="Georgia" w:hAnsi="Georgia" w:cs="Times New Roman"/>
        <w:sz w:val="16"/>
      </w:rPr>
      <w:t>;</w:t>
    </w:r>
    <w:r w:rsidR="00723B12" w:rsidRPr="007F1160">
      <w:rPr>
        <w:rStyle w:val="kcmread1114"/>
        <w:rFonts w:ascii="Georgia" w:hAnsi="Georgia" w:cs="Times New Roman"/>
        <w:sz w:val="16"/>
        <w:lang w:val="id-ID"/>
      </w:rPr>
      <w:t>Availableonlinedatemonthyear</w:t>
    </w:r>
  </w:p>
  <w:p w:rsidR="00723B12" w:rsidRPr="00723B12" w:rsidRDefault="00723B12" w:rsidP="00723B12">
    <w:pPr>
      <w:shd w:val="clear" w:color="auto" w:fill="FFFFFF"/>
      <w:spacing w:after="0" w:line="240" w:lineRule="auto"/>
      <w:rPr>
        <w:rFonts w:ascii="Georgia" w:eastAsia="Times New Roman" w:hAnsi="Georgia" w:cs="Arial"/>
        <w:sz w:val="16"/>
        <w:szCs w:val="16"/>
        <w:lang w:val="en-US" w:eastAsia="en-US"/>
      </w:rPr>
    </w:pPr>
    <w:r w:rsidRPr="00723B12">
      <w:rPr>
        <w:rFonts w:ascii="Georgia" w:eastAsia="Times New Roman" w:hAnsi="Georgia" w:cs="Arial"/>
        <w:sz w:val="16"/>
        <w:szCs w:val="16"/>
        <w:lang w:val="en-US" w:eastAsia="en-US"/>
      </w:rPr>
      <w:t xml:space="preserve">This is an open access article under </w:t>
    </w:r>
    <w:r w:rsidR="007F1160" w:rsidRPr="007F1160">
      <w:rPr>
        <w:rFonts w:ascii="Georgia" w:hAnsi="Georgia" w:cs="Arial"/>
        <w:color w:val="333333"/>
        <w:sz w:val="16"/>
        <w:szCs w:val="16"/>
        <w:shd w:val="clear" w:color="auto" w:fill="FFFFFF"/>
      </w:rPr>
      <w:t>a </w:t>
    </w:r>
    <w:hyperlink r:id="rId1" w:history="1">
      <w:r w:rsidR="007F1160" w:rsidRPr="007F1160">
        <w:rPr>
          <w:rStyle w:val="Hyperlink"/>
          <w:rFonts w:ascii="Georgia" w:hAnsi="Georgia" w:cs="Arial"/>
          <w:color w:val="0D355E"/>
          <w:sz w:val="16"/>
          <w:szCs w:val="16"/>
          <w:shd w:val="clear" w:color="auto" w:fill="FFFFFF"/>
        </w:rPr>
        <w:t>CreativeCommonsAttribution-NonCommercial-ShareAlike 4.0 International License</w:t>
      </w:r>
    </w:hyperlink>
    <w:r w:rsidR="007F1160" w:rsidRPr="007F1160">
      <w:rPr>
        <w:rFonts w:ascii="Georgia" w:hAnsi="Georgia" w:cs="Arial"/>
        <w:color w:val="333333"/>
        <w:sz w:val="16"/>
        <w:szCs w:val="16"/>
        <w:shd w:val="clear" w:color="auto" w:fill="FFFFFF"/>
      </w:rPr>
      <w:t>.</w:t>
    </w:r>
  </w:p>
  <w:p w:rsidR="000A1372" w:rsidRPr="00723B12" w:rsidRDefault="000A1372" w:rsidP="000D63D4">
    <w:pPr>
      <w:pStyle w:val="ListParagraph"/>
      <w:spacing w:after="0" w:line="240" w:lineRule="auto"/>
      <w:ind w:left="0"/>
      <w:rPr>
        <w:rFonts w:ascii="Lato" w:hAnsi="Lato" w:cs="Times New Roman"/>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B5B" w:rsidRDefault="00A12B5B">
      <w:pPr>
        <w:spacing w:after="0" w:line="240" w:lineRule="auto"/>
      </w:pPr>
      <w:r>
        <w:separator/>
      </w:r>
    </w:p>
  </w:footnote>
  <w:footnote w:type="continuationSeparator" w:id="1">
    <w:p w:rsidR="00A12B5B" w:rsidRDefault="00A12B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eorgia" w:hAnsi="Georgia"/>
        <w:b/>
        <w:sz w:val="16"/>
        <w:szCs w:val="16"/>
      </w:rPr>
      <w:id w:val="-1149280173"/>
      <w:docPartObj>
        <w:docPartGallery w:val="Page Numbers (Top of Page)"/>
        <w:docPartUnique/>
      </w:docPartObj>
    </w:sdtPr>
    <w:sdtEndPr>
      <w:rPr>
        <w:b w:val="0"/>
        <w:i/>
        <w:iCs/>
        <w:color w:val="808080" w:themeColor="background1" w:themeShade="80"/>
        <w:spacing w:val="60"/>
      </w:rPr>
    </w:sdtEndPr>
    <w:sdtContent>
      <w:p w:rsidR="003D31E3" w:rsidRPr="0065735E" w:rsidRDefault="007F1160" w:rsidP="007F1160">
        <w:pPr>
          <w:pStyle w:val="Header"/>
          <w:pBdr>
            <w:bottom w:val="single" w:sz="4" w:space="1" w:color="D9D9D9" w:themeColor="background1" w:themeShade="D9"/>
          </w:pBdr>
          <w:rPr>
            <w:rStyle w:val="kcmread1114"/>
            <w:rFonts w:ascii="Georgia" w:hAnsi="Georgia"/>
            <w:sz w:val="16"/>
            <w:szCs w:val="16"/>
            <w:lang w:val="en-US"/>
          </w:rPr>
        </w:pPr>
        <w:r w:rsidRPr="0065735E">
          <w:rPr>
            <w:rStyle w:val="kcmread1114"/>
            <w:rFonts w:ascii="Georgia" w:hAnsi="Georgia"/>
            <w:sz w:val="16"/>
            <w:szCs w:val="16"/>
            <w:lang w:val="en-US"/>
          </w:rPr>
          <w:t>Al- Ishlah: JurnalPendidikan</w:t>
        </w:r>
        <w:r w:rsidR="00F052E7" w:rsidRPr="0065735E">
          <w:rPr>
            <w:rStyle w:val="kcmread1114"/>
            <w:rFonts w:ascii="Georgia" w:hAnsi="Georgia"/>
            <w:sz w:val="16"/>
            <w:szCs w:val="16"/>
          </w:rPr>
          <w:t>,</w:t>
        </w:r>
        <w:r w:rsidR="00E00691" w:rsidRPr="0065735E">
          <w:rPr>
            <w:rStyle w:val="kcmread1114"/>
            <w:rFonts w:ascii="Georgia" w:hAnsi="Georgia"/>
            <w:sz w:val="16"/>
            <w:szCs w:val="16"/>
            <w:lang w:val="en-US"/>
          </w:rPr>
          <w:t xml:space="preserve"> year, vol(issue),</w:t>
        </w:r>
        <w:r w:rsidR="00F052E7" w:rsidRPr="0065735E">
          <w:rPr>
            <w:rStyle w:val="kcmread1114"/>
            <w:rFonts w:ascii="Georgia" w:hAnsi="Georgia"/>
            <w:sz w:val="16"/>
            <w:szCs w:val="16"/>
          </w:rPr>
          <w:t>Pages</w:t>
        </w:r>
        <w:r w:rsidR="004D6996" w:rsidRPr="0065735E">
          <w:rPr>
            <w:rStyle w:val="kcmread1114"/>
            <w:rFonts w:ascii="Georgia" w:hAnsi="Georgia"/>
            <w:sz w:val="16"/>
            <w:szCs w:val="16"/>
          </w:rPr>
          <w:t>.....-.....</w:t>
        </w:r>
      </w:p>
      <w:p w:rsidR="0065735E" w:rsidRPr="0065735E" w:rsidRDefault="0065735E" w:rsidP="0065735E">
        <w:pPr>
          <w:pStyle w:val="Header"/>
          <w:pBdr>
            <w:bottom w:val="single" w:sz="4" w:space="1" w:color="D9D9D9" w:themeColor="background1" w:themeShade="D9"/>
          </w:pBdr>
          <w:ind w:left="284"/>
          <w:rPr>
            <w:rStyle w:val="kcmread1114"/>
            <w:rFonts w:ascii="Georgia" w:hAnsi="Georgia"/>
            <w:sz w:val="16"/>
            <w:szCs w:val="16"/>
            <w:lang w:val="en-US"/>
          </w:rPr>
        </w:pPr>
      </w:p>
      <w:p w:rsidR="00F052E7" w:rsidRPr="0065735E" w:rsidRDefault="00142499" w:rsidP="007F1160">
        <w:pPr>
          <w:pStyle w:val="Header"/>
          <w:pBdr>
            <w:bottom w:val="single" w:sz="4" w:space="1" w:color="D9D9D9" w:themeColor="background1" w:themeShade="D9"/>
          </w:pBdr>
          <w:rPr>
            <w:rFonts w:ascii="Georgia" w:hAnsi="Georgia"/>
            <w:b/>
            <w:bCs/>
            <w:i/>
            <w:iCs/>
            <w:sz w:val="16"/>
            <w:szCs w:val="16"/>
          </w:rPr>
        </w:pPr>
        <w:r>
          <w:rPr>
            <w:rStyle w:val="kcmread1114"/>
            <w:rFonts w:ascii="Georgia" w:hAnsi="Georgia"/>
            <w:i/>
            <w:iCs/>
            <w:sz w:val="16"/>
            <w:szCs w:val="16"/>
            <w:lang w:val="en-US"/>
          </w:rPr>
          <w:t>Author</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ato" w:hAnsi="Lato"/>
        <w:color w:val="7F7F7F" w:themeColor="background1" w:themeShade="7F"/>
        <w:spacing w:val="60"/>
        <w:sz w:val="18"/>
        <w:szCs w:val="18"/>
      </w:rPr>
      <w:id w:val="-1627004675"/>
      <w:docPartObj>
        <w:docPartGallery w:val="Page Numbers (Top of Page)"/>
        <w:docPartUnique/>
      </w:docPartObj>
    </w:sdtPr>
    <w:sdtEndPr>
      <w:rPr>
        <w:b/>
        <w:bCs/>
        <w:noProof/>
        <w:color w:val="auto"/>
        <w:spacing w:val="0"/>
      </w:rPr>
    </w:sdtEndPr>
    <w:sdtContent>
      <w:sdt>
        <w:sdtPr>
          <w:rPr>
            <w:rFonts w:ascii="Georgia" w:hAnsi="Georgia"/>
            <w:b/>
            <w:sz w:val="16"/>
            <w:szCs w:val="16"/>
          </w:rPr>
          <w:id w:val="125820580"/>
          <w:docPartObj>
            <w:docPartGallery w:val="Page Numbers (Top of Page)"/>
            <w:docPartUnique/>
          </w:docPartObj>
        </w:sdtPr>
        <w:sdtEndPr>
          <w:rPr>
            <w:b w:val="0"/>
            <w:i/>
            <w:iCs/>
            <w:color w:val="808080" w:themeColor="background1" w:themeShade="80"/>
            <w:spacing w:val="60"/>
          </w:rPr>
        </w:sdtEndPr>
        <w:sdtContent>
          <w:p w:rsidR="00D704E1" w:rsidRPr="0065735E" w:rsidRDefault="00D704E1" w:rsidP="00D704E1">
            <w:pPr>
              <w:pStyle w:val="Header"/>
              <w:pBdr>
                <w:bottom w:val="single" w:sz="4" w:space="1" w:color="D9D9D9" w:themeColor="background1" w:themeShade="D9"/>
              </w:pBdr>
              <w:jc w:val="right"/>
              <w:rPr>
                <w:rStyle w:val="kcmread1114"/>
                <w:rFonts w:ascii="Georgia" w:hAnsi="Georgia"/>
                <w:sz w:val="16"/>
                <w:szCs w:val="16"/>
                <w:lang w:val="en-US"/>
              </w:rPr>
            </w:pPr>
            <w:r w:rsidRPr="0065735E">
              <w:rPr>
                <w:rStyle w:val="kcmread1114"/>
                <w:rFonts w:ascii="Georgia" w:hAnsi="Georgia"/>
                <w:sz w:val="16"/>
                <w:szCs w:val="16"/>
                <w:lang w:val="en-US"/>
              </w:rPr>
              <w:t>Al- Ishlah: JurnalPendidikan</w:t>
            </w:r>
            <w:r w:rsidRPr="0065735E">
              <w:rPr>
                <w:rStyle w:val="kcmread1114"/>
                <w:rFonts w:ascii="Georgia" w:hAnsi="Georgia"/>
                <w:sz w:val="16"/>
                <w:szCs w:val="16"/>
              </w:rPr>
              <w:t>,</w:t>
            </w:r>
            <w:r w:rsidRPr="0065735E">
              <w:rPr>
                <w:rStyle w:val="kcmread1114"/>
                <w:rFonts w:ascii="Georgia" w:hAnsi="Georgia"/>
                <w:sz w:val="16"/>
                <w:szCs w:val="16"/>
                <w:lang w:val="en-US"/>
              </w:rPr>
              <w:t xml:space="preserve"> year, vol (issue),</w:t>
            </w:r>
            <w:r w:rsidRPr="0065735E">
              <w:rPr>
                <w:rStyle w:val="kcmread1114"/>
                <w:rFonts w:ascii="Georgia" w:hAnsi="Georgia"/>
                <w:sz w:val="16"/>
                <w:szCs w:val="16"/>
              </w:rPr>
              <w:t>Pages .....-.....</w:t>
            </w:r>
          </w:p>
          <w:p w:rsidR="00D704E1" w:rsidRPr="0065735E" w:rsidRDefault="00D704E1" w:rsidP="00D704E1">
            <w:pPr>
              <w:pStyle w:val="Header"/>
              <w:pBdr>
                <w:bottom w:val="single" w:sz="4" w:space="1" w:color="D9D9D9" w:themeColor="background1" w:themeShade="D9"/>
              </w:pBdr>
              <w:ind w:left="284"/>
              <w:jc w:val="right"/>
              <w:rPr>
                <w:rStyle w:val="kcmread1114"/>
                <w:rFonts w:ascii="Georgia" w:hAnsi="Georgia"/>
                <w:sz w:val="16"/>
                <w:szCs w:val="16"/>
                <w:lang w:val="en-US"/>
              </w:rPr>
            </w:pPr>
          </w:p>
          <w:p w:rsidR="00D704E1" w:rsidRDefault="00D704E1" w:rsidP="00D704E1">
            <w:pPr>
              <w:pStyle w:val="Header"/>
              <w:pBdr>
                <w:bottom w:val="single" w:sz="4" w:space="1" w:color="D9D9D9" w:themeColor="background1" w:themeShade="D9"/>
              </w:pBdr>
              <w:jc w:val="right"/>
              <w:rPr>
                <w:rFonts w:ascii="Georgia" w:hAnsi="Georgia"/>
                <w:i/>
                <w:iCs/>
                <w:color w:val="808080" w:themeColor="background1" w:themeShade="80"/>
                <w:spacing w:val="60"/>
                <w:sz w:val="16"/>
                <w:szCs w:val="16"/>
              </w:rPr>
            </w:pPr>
            <w:r w:rsidRPr="0065735E">
              <w:rPr>
                <w:rStyle w:val="kcmread1114"/>
                <w:rFonts w:ascii="Georgia" w:hAnsi="Georgia"/>
                <w:i/>
                <w:iCs/>
                <w:sz w:val="16"/>
                <w:szCs w:val="16"/>
                <w:lang w:val="en-US"/>
              </w:rPr>
              <w:t>Manucript Title</w:t>
            </w:r>
          </w:p>
        </w:sdtContent>
      </w:sdt>
      <w:p w:rsidR="0030123D" w:rsidRPr="0030123D" w:rsidRDefault="00B17468" w:rsidP="00D704E1">
        <w:pPr>
          <w:pStyle w:val="Header"/>
          <w:pBdr>
            <w:bottom w:val="single" w:sz="4" w:space="1" w:color="D9D9D9" w:themeColor="background1" w:themeShade="D9"/>
          </w:pBdr>
          <w:jc w:val="both"/>
          <w:rPr>
            <w:rFonts w:ascii="Lato" w:hAnsi="Lato"/>
            <w:b/>
            <w:bCs/>
            <w:sz w:val="18"/>
            <w:szCs w:val="18"/>
          </w:rP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E1" w:rsidRDefault="00D704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13679"/>
    <w:multiLevelType w:val="multilevel"/>
    <w:tmpl w:val="F350E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5EB6F07"/>
    <w:multiLevelType w:val="hybridMultilevel"/>
    <w:tmpl w:val="4ACA85DE"/>
    <w:lvl w:ilvl="0" w:tplc="FF88A728">
      <w:start w:val="2"/>
      <w:numFmt w:val="upperLetter"/>
      <w:lvlText w:val="%1."/>
      <w:lvlJc w:val="left"/>
      <w:pPr>
        <w:ind w:left="1307" w:hanging="361"/>
      </w:pPr>
      <w:rPr>
        <w:rFonts w:hint="default"/>
        <w:spacing w:val="-6"/>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9A85B4E"/>
    <w:multiLevelType w:val="hybridMultilevel"/>
    <w:tmpl w:val="307455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4ACA6689"/>
    <w:multiLevelType w:val="hybridMultilevel"/>
    <w:tmpl w:val="A4EC605E"/>
    <w:lvl w:ilvl="0" w:tplc="04210019">
      <w:start w:val="1"/>
      <w:numFmt w:val="lowerLetter"/>
      <w:lvlText w:val="%1."/>
      <w:lvlJc w:val="left"/>
      <w:pPr>
        <w:ind w:left="1307" w:hanging="361"/>
      </w:pPr>
      <w:rPr>
        <w:rFonts w:hint="default"/>
        <w:spacing w:val="-6"/>
        <w:w w:val="99"/>
        <w:sz w:val="24"/>
        <w:szCs w:val="24"/>
        <w:lang w:val="en-US" w:eastAsia="en-US" w:bidi="en-US"/>
      </w:rPr>
    </w:lvl>
    <w:lvl w:ilvl="1" w:tplc="8B1E8A58">
      <w:start w:val="1"/>
      <w:numFmt w:val="decimal"/>
      <w:lvlText w:val="%2."/>
      <w:lvlJc w:val="left"/>
      <w:pPr>
        <w:ind w:left="1627" w:hanging="361"/>
      </w:pPr>
      <w:rPr>
        <w:rFonts w:ascii="Times New Roman" w:eastAsia="Times New Roman" w:hAnsi="Times New Roman" w:cs="Times New Roman" w:hint="default"/>
        <w:b/>
        <w:bCs/>
        <w:spacing w:val="-6"/>
        <w:w w:val="98"/>
        <w:sz w:val="24"/>
        <w:szCs w:val="24"/>
        <w:lang w:val="en-US" w:eastAsia="en-US" w:bidi="en-US"/>
      </w:rPr>
    </w:lvl>
    <w:lvl w:ilvl="2" w:tplc="E28EEE26">
      <w:numFmt w:val="bullet"/>
      <w:lvlText w:val="•"/>
      <w:lvlJc w:val="left"/>
      <w:pPr>
        <w:ind w:left="2396" w:hanging="361"/>
      </w:pPr>
      <w:rPr>
        <w:rFonts w:hint="default"/>
        <w:lang w:val="en-US" w:eastAsia="en-US" w:bidi="en-US"/>
      </w:rPr>
    </w:lvl>
    <w:lvl w:ilvl="3" w:tplc="AF9C84AE">
      <w:numFmt w:val="bullet"/>
      <w:lvlText w:val="•"/>
      <w:lvlJc w:val="left"/>
      <w:pPr>
        <w:ind w:left="3173" w:hanging="361"/>
      </w:pPr>
      <w:rPr>
        <w:rFonts w:hint="default"/>
        <w:lang w:val="en-US" w:eastAsia="en-US" w:bidi="en-US"/>
      </w:rPr>
    </w:lvl>
    <w:lvl w:ilvl="4" w:tplc="6C0A3542">
      <w:numFmt w:val="bullet"/>
      <w:lvlText w:val="•"/>
      <w:lvlJc w:val="left"/>
      <w:pPr>
        <w:ind w:left="3949" w:hanging="361"/>
      </w:pPr>
      <w:rPr>
        <w:rFonts w:hint="default"/>
        <w:lang w:val="en-US" w:eastAsia="en-US" w:bidi="en-US"/>
      </w:rPr>
    </w:lvl>
    <w:lvl w:ilvl="5" w:tplc="84923D26">
      <w:numFmt w:val="bullet"/>
      <w:lvlText w:val="•"/>
      <w:lvlJc w:val="left"/>
      <w:pPr>
        <w:ind w:left="4726" w:hanging="361"/>
      </w:pPr>
      <w:rPr>
        <w:rFonts w:hint="default"/>
        <w:lang w:val="en-US" w:eastAsia="en-US" w:bidi="en-US"/>
      </w:rPr>
    </w:lvl>
    <w:lvl w:ilvl="6" w:tplc="656C6BEA">
      <w:numFmt w:val="bullet"/>
      <w:lvlText w:val="•"/>
      <w:lvlJc w:val="left"/>
      <w:pPr>
        <w:ind w:left="5502" w:hanging="361"/>
      </w:pPr>
      <w:rPr>
        <w:rFonts w:hint="default"/>
        <w:lang w:val="en-US" w:eastAsia="en-US" w:bidi="en-US"/>
      </w:rPr>
    </w:lvl>
    <w:lvl w:ilvl="7" w:tplc="7278C922">
      <w:numFmt w:val="bullet"/>
      <w:lvlText w:val="•"/>
      <w:lvlJc w:val="left"/>
      <w:pPr>
        <w:ind w:left="6279" w:hanging="361"/>
      </w:pPr>
      <w:rPr>
        <w:rFonts w:hint="default"/>
        <w:lang w:val="en-US" w:eastAsia="en-US" w:bidi="en-US"/>
      </w:rPr>
    </w:lvl>
    <w:lvl w:ilvl="8" w:tplc="CD3AD210">
      <w:numFmt w:val="bullet"/>
      <w:lvlText w:val="•"/>
      <w:lvlJc w:val="left"/>
      <w:pPr>
        <w:ind w:left="7055" w:hanging="361"/>
      </w:pPr>
      <w:rPr>
        <w:rFonts w:hint="default"/>
        <w:lang w:val="en-US" w:eastAsia="en-US" w:bidi="en-US"/>
      </w:rPr>
    </w:lvl>
  </w:abstractNum>
  <w:abstractNum w:abstractNumId="4">
    <w:nsid w:val="54B457C1"/>
    <w:multiLevelType w:val="hybridMultilevel"/>
    <w:tmpl w:val="A4EC605E"/>
    <w:lvl w:ilvl="0" w:tplc="04210019">
      <w:start w:val="1"/>
      <w:numFmt w:val="lowerLetter"/>
      <w:lvlText w:val="%1."/>
      <w:lvlJc w:val="left"/>
      <w:pPr>
        <w:ind w:left="1307" w:hanging="361"/>
      </w:pPr>
      <w:rPr>
        <w:rFonts w:hint="default"/>
        <w:spacing w:val="-6"/>
        <w:w w:val="99"/>
        <w:sz w:val="24"/>
        <w:szCs w:val="24"/>
        <w:lang w:val="en-US" w:eastAsia="en-US" w:bidi="en-US"/>
      </w:rPr>
    </w:lvl>
    <w:lvl w:ilvl="1" w:tplc="8B1E8A58">
      <w:start w:val="1"/>
      <w:numFmt w:val="decimal"/>
      <w:lvlText w:val="%2."/>
      <w:lvlJc w:val="left"/>
      <w:pPr>
        <w:ind w:left="1627" w:hanging="361"/>
      </w:pPr>
      <w:rPr>
        <w:rFonts w:ascii="Times New Roman" w:eastAsia="Times New Roman" w:hAnsi="Times New Roman" w:cs="Times New Roman" w:hint="default"/>
        <w:b/>
        <w:bCs/>
        <w:spacing w:val="-6"/>
        <w:w w:val="98"/>
        <w:sz w:val="24"/>
        <w:szCs w:val="24"/>
        <w:lang w:val="en-US" w:eastAsia="en-US" w:bidi="en-US"/>
      </w:rPr>
    </w:lvl>
    <w:lvl w:ilvl="2" w:tplc="E28EEE26">
      <w:numFmt w:val="bullet"/>
      <w:lvlText w:val="•"/>
      <w:lvlJc w:val="left"/>
      <w:pPr>
        <w:ind w:left="2396" w:hanging="361"/>
      </w:pPr>
      <w:rPr>
        <w:rFonts w:hint="default"/>
        <w:lang w:val="en-US" w:eastAsia="en-US" w:bidi="en-US"/>
      </w:rPr>
    </w:lvl>
    <w:lvl w:ilvl="3" w:tplc="AF9C84AE">
      <w:numFmt w:val="bullet"/>
      <w:lvlText w:val="•"/>
      <w:lvlJc w:val="left"/>
      <w:pPr>
        <w:ind w:left="3173" w:hanging="361"/>
      </w:pPr>
      <w:rPr>
        <w:rFonts w:hint="default"/>
        <w:lang w:val="en-US" w:eastAsia="en-US" w:bidi="en-US"/>
      </w:rPr>
    </w:lvl>
    <w:lvl w:ilvl="4" w:tplc="6C0A3542">
      <w:numFmt w:val="bullet"/>
      <w:lvlText w:val="•"/>
      <w:lvlJc w:val="left"/>
      <w:pPr>
        <w:ind w:left="3949" w:hanging="361"/>
      </w:pPr>
      <w:rPr>
        <w:rFonts w:hint="default"/>
        <w:lang w:val="en-US" w:eastAsia="en-US" w:bidi="en-US"/>
      </w:rPr>
    </w:lvl>
    <w:lvl w:ilvl="5" w:tplc="84923D26">
      <w:numFmt w:val="bullet"/>
      <w:lvlText w:val="•"/>
      <w:lvlJc w:val="left"/>
      <w:pPr>
        <w:ind w:left="4726" w:hanging="361"/>
      </w:pPr>
      <w:rPr>
        <w:rFonts w:hint="default"/>
        <w:lang w:val="en-US" w:eastAsia="en-US" w:bidi="en-US"/>
      </w:rPr>
    </w:lvl>
    <w:lvl w:ilvl="6" w:tplc="656C6BEA">
      <w:numFmt w:val="bullet"/>
      <w:lvlText w:val="•"/>
      <w:lvlJc w:val="left"/>
      <w:pPr>
        <w:ind w:left="5502" w:hanging="361"/>
      </w:pPr>
      <w:rPr>
        <w:rFonts w:hint="default"/>
        <w:lang w:val="en-US" w:eastAsia="en-US" w:bidi="en-US"/>
      </w:rPr>
    </w:lvl>
    <w:lvl w:ilvl="7" w:tplc="7278C922">
      <w:numFmt w:val="bullet"/>
      <w:lvlText w:val="•"/>
      <w:lvlJc w:val="left"/>
      <w:pPr>
        <w:ind w:left="6279" w:hanging="361"/>
      </w:pPr>
      <w:rPr>
        <w:rFonts w:hint="default"/>
        <w:lang w:val="en-US" w:eastAsia="en-US" w:bidi="en-US"/>
      </w:rPr>
    </w:lvl>
    <w:lvl w:ilvl="8" w:tplc="CD3AD210">
      <w:numFmt w:val="bullet"/>
      <w:lvlText w:val="•"/>
      <w:lvlJc w:val="left"/>
      <w:pPr>
        <w:ind w:left="7055" w:hanging="361"/>
      </w:pPr>
      <w:rPr>
        <w:rFonts w:hint="default"/>
        <w:lang w:val="en-US" w:eastAsia="en-US" w:bidi="en-US"/>
      </w:rPr>
    </w:lvl>
  </w:abstractNum>
  <w:abstractNum w:abstractNumId="5">
    <w:nsid w:val="5F9E7C33"/>
    <w:multiLevelType w:val="hybridMultilevel"/>
    <w:tmpl w:val="EECEDE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70B77642"/>
    <w:multiLevelType w:val="hybridMultilevel"/>
    <w:tmpl w:val="04DCDD44"/>
    <w:lvl w:ilvl="0" w:tplc="F2F2CDE0">
      <w:start w:val="1"/>
      <w:numFmt w:val="upperLetter"/>
      <w:lvlText w:val="%1."/>
      <w:lvlJc w:val="left"/>
      <w:pPr>
        <w:ind w:left="1266" w:hanging="360"/>
        <w:jc w:val="right"/>
      </w:pPr>
      <w:rPr>
        <w:rFonts w:hint="default"/>
        <w:spacing w:val="-6"/>
        <w:w w:val="99"/>
        <w:lang w:val="en-US" w:eastAsia="en-US" w:bidi="en-US"/>
      </w:rPr>
    </w:lvl>
    <w:lvl w:ilvl="1" w:tplc="9FD2BCB4">
      <w:start w:val="1"/>
      <w:numFmt w:val="decimal"/>
      <w:lvlText w:val="%2."/>
      <w:lvlJc w:val="left"/>
      <w:pPr>
        <w:ind w:left="1627" w:hanging="361"/>
      </w:pPr>
      <w:rPr>
        <w:rFonts w:ascii="Times New Roman" w:eastAsia="Times New Roman" w:hAnsi="Times New Roman" w:cs="Times New Roman" w:hint="default"/>
        <w:w w:val="100"/>
        <w:sz w:val="22"/>
        <w:szCs w:val="22"/>
        <w:lang w:val="en-US" w:eastAsia="en-US" w:bidi="en-US"/>
      </w:rPr>
    </w:lvl>
    <w:lvl w:ilvl="2" w:tplc="D18C6762">
      <w:start w:val="1"/>
      <w:numFmt w:val="lowerLetter"/>
      <w:lvlText w:val="%3."/>
      <w:lvlJc w:val="left"/>
      <w:pPr>
        <w:ind w:left="1987" w:hanging="360"/>
      </w:pPr>
      <w:rPr>
        <w:rFonts w:ascii="Times New Roman" w:eastAsia="Times New Roman" w:hAnsi="Times New Roman" w:cs="Times New Roman" w:hint="default"/>
        <w:spacing w:val="-1"/>
        <w:w w:val="99"/>
        <w:sz w:val="24"/>
        <w:szCs w:val="24"/>
        <w:lang w:val="en-US" w:eastAsia="en-US" w:bidi="en-US"/>
      </w:rPr>
    </w:lvl>
    <w:lvl w:ilvl="3" w:tplc="A6D4B43C">
      <w:start w:val="1"/>
      <w:numFmt w:val="decimal"/>
      <w:lvlText w:val="%4)"/>
      <w:lvlJc w:val="left"/>
      <w:pPr>
        <w:ind w:left="2347" w:hanging="360"/>
      </w:pPr>
      <w:rPr>
        <w:rFonts w:ascii="Times New Roman" w:eastAsia="Times New Roman" w:hAnsi="Times New Roman" w:cs="Times New Roman" w:hint="default"/>
        <w:spacing w:val="-20"/>
        <w:w w:val="99"/>
        <w:sz w:val="24"/>
        <w:szCs w:val="24"/>
        <w:lang w:val="en-US" w:eastAsia="en-US" w:bidi="en-US"/>
      </w:rPr>
    </w:lvl>
    <w:lvl w:ilvl="4" w:tplc="112C05AC">
      <w:numFmt w:val="bullet"/>
      <w:lvlText w:val="•"/>
      <w:lvlJc w:val="left"/>
      <w:pPr>
        <w:ind w:left="3342" w:hanging="360"/>
      </w:pPr>
      <w:rPr>
        <w:rFonts w:hint="default"/>
        <w:lang w:val="en-US" w:eastAsia="en-US" w:bidi="en-US"/>
      </w:rPr>
    </w:lvl>
    <w:lvl w:ilvl="5" w:tplc="E0B655BA">
      <w:numFmt w:val="bullet"/>
      <w:lvlText w:val="•"/>
      <w:lvlJc w:val="left"/>
      <w:pPr>
        <w:ind w:left="4345" w:hanging="360"/>
      </w:pPr>
      <w:rPr>
        <w:rFonts w:hint="default"/>
        <w:lang w:val="en-US" w:eastAsia="en-US" w:bidi="en-US"/>
      </w:rPr>
    </w:lvl>
    <w:lvl w:ilvl="6" w:tplc="3B2C6D90">
      <w:numFmt w:val="bullet"/>
      <w:lvlText w:val="•"/>
      <w:lvlJc w:val="left"/>
      <w:pPr>
        <w:ind w:left="5348" w:hanging="360"/>
      </w:pPr>
      <w:rPr>
        <w:rFonts w:hint="default"/>
        <w:lang w:val="en-US" w:eastAsia="en-US" w:bidi="en-US"/>
      </w:rPr>
    </w:lvl>
    <w:lvl w:ilvl="7" w:tplc="896A309E">
      <w:numFmt w:val="bullet"/>
      <w:lvlText w:val="•"/>
      <w:lvlJc w:val="left"/>
      <w:pPr>
        <w:ind w:left="6351" w:hanging="360"/>
      </w:pPr>
      <w:rPr>
        <w:rFonts w:hint="default"/>
        <w:lang w:val="en-US" w:eastAsia="en-US" w:bidi="en-US"/>
      </w:rPr>
    </w:lvl>
    <w:lvl w:ilvl="8" w:tplc="8D5CAA84">
      <w:numFmt w:val="bullet"/>
      <w:lvlText w:val="•"/>
      <w:lvlJc w:val="left"/>
      <w:pPr>
        <w:ind w:left="7354" w:hanging="360"/>
      </w:pPr>
      <w:rPr>
        <w:rFonts w:hint="default"/>
        <w:lang w:val="en-US" w:eastAsia="en-US" w:bidi="en-US"/>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6"/>
  </w:num>
  <w:num w:numId="16">
    <w:abstractNumId w:val="4"/>
  </w:num>
  <w:num w:numId="17">
    <w:abstractNumId w:val="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evenAndOddHeaders/>
  <w:characterSpacingControl w:val="doNotCompress"/>
  <w:hdrShapeDefaults>
    <o:shapedefaults v:ext="edit" spidmax="5122"/>
  </w:hdrShapeDefaults>
  <w:footnotePr>
    <w:footnote w:id="0"/>
    <w:footnote w:id="1"/>
  </w:footnotePr>
  <w:endnotePr>
    <w:endnote w:id="0"/>
    <w:endnote w:id="1"/>
  </w:endnotePr>
  <w:compat>
    <w:useFELayout/>
  </w:compat>
  <w:rsids>
    <w:rsidRoot w:val="00195DC3"/>
    <w:rsid w:val="00004FDF"/>
    <w:rsid w:val="00045523"/>
    <w:rsid w:val="000A1372"/>
    <w:rsid w:val="000D63D4"/>
    <w:rsid w:val="000E10A5"/>
    <w:rsid w:val="00142499"/>
    <w:rsid w:val="00187215"/>
    <w:rsid w:val="00191E4B"/>
    <w:rsid w:val="00195DC3"/>
    <w:rsid w:val="001A43E8"/>
    <w:rsid w:val="001B56A4"/>
    <w:rsid w:val="001C1C20"/>
    <w:rsid w:val="001C1DBB"/>
    <w:rsid w:val="001E6580"/>
    <w:rsid w:val="00226D20"/>
    <w:rsid w:val="00242F1D"/>
    <w:rsid w:val="0026086C"/>
    <w:rsid w:val="00276A73"/>
    <w:rsid w:val="002B204C"/>
    <w:rsid w:val="002E1B85"/>
    <w:rsid w:val="0030123D"/>
    <w:rsid w:val="00310E75"/>
    <w:rsid w:val="00337425"/>
    <w:rsid w:val="00342595"/>
    <w:rsid w:val="00374492"/>
    <w:rsid w:val="00386B0D"/>
    <w:rsid w:val="003979C0"/>
    <w:rsid w:val="003B1980"/>
    <w:rsid w:val="003B2EC2"/>
    <w:rsid w:val="003C335A"/>
    <w:rsid w:val="003D31E3"/>
    <w:rsid w:val="003D7C70"/>
    <w:rsid w:val="003F41DE"/>
    <w:rsid w:val="0041029B"/>
    <w:rsid w:val="004877B4"/>
    <w:rsid w:val="004B4465"/>
    <w:rsid w:val="004D042C"/>
    <w:rsid w:val="004D0B4C"/>
    <w:rsid w:val="004D277C"/>
    <w:rsid w:val="004D6996"/>
    <w:rsid w:val="004F5E88"/>
    <w:rsid w:val="005272FD"/>
    <w:rsid w:val="005C6962"/>
    <w:rsid w:val="00603B75"/>
    <w:rsid w:val="00637B7B"/>
    <w:rsid w:val="00653CA6"/>
    <w:rsid w:val="0065735E"/>
    <w:rsid w:val="00723B12"/>
    <w:rsid w:val="007C0351"/>
    <w:rsid w:val="007F1160"/>
    <w:rsid w:val="00882628"/>
    <w:rsid w:val="008A2DFB"/>
    <w:rsid w:val="008B059D"/>
    <w:rsid w:val="008D3325"/>
    <w:rsid w:val="00901769"/>
    <w:rsid w:val="009029D4"/>
    <w:rsid w:val="0094100F"/>
    <w:rsid w:val="00954C41"/>
    <w:rsid w:val="00A12B5B"/>
    <w:rsid w:val="00A1672C"/>
    <w:rsid w:val="00A225F2"/>
    <w:rsid w:val="00B04340"/>
    <w:rsid w:val="00B10F0A"/>
    <w:rsid w:val="00B17468"/>
    <w:rsid w:val="00B24C2D"/>
    <w:rsid w:val="00B252FF"/>
    <w:rsid w:val="00B55E4A"/>
    <w:rsid w:val="00BC2EA3"/>
    <w:rsid w:val="00C82324"/>
    <w:rsid w:val="00CA133C"/>
    <w:rsid w:val="00CA3287"/>
    <w:rsid w:val="00CC3C5F"/>
    <w:rsid w:val="00CE0D27"/>
    <w:rsid w:val="00D46931"/>
    <w:rsid w:val="00D704E1"/>
    <w:rsid w:val="00D806DB"/>
    <w:rsid w:val="00DD3519"/>
    <w:rsid w:val="00DE06F1"/>
    <w:rsid w:val="00DE16E4"/>
    <w:rsid w:val="00E00691"/>
    <w:rsid w:val="00E14796"/>
    <w:rsid w:val="00E25823"/>
    <w:rsid w:val="00E77675"/>
    <w:rsid w:val="00EA3B75"/>
    <w:rsid w:val="00ED6711"/>
    <w:rsid w:val="00F052E7"/>
    <w:rsid w:val="00F6210B"/>
    <w:rsid w:val="00F701AA"/>
    <w:rsid w:val="00F70FF8"/>
    <w:rsid w:val="00F92943"/>
    <w:rsid w:val="00F936B2"/>
    <w:rsid w:val="00F956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68"/>
  </w:style>
  <w:style w:type="paragraph" w:styleId="Heading1">
    <w:name w:val="heading 1"/>
    <w:basedOn w:val="Normal"/>
    <w:link w:val="Heading1Char"/>
    <w:uiPriority w:val="1"/>
    <w:qFormat/>
    <w:rsid w:val="00DE06F1"/>
    <w:pPr>
      <w:widowControl w:val="0"/>
      <w:autoSpaceDE w:val="0"/>
      <w:autoSpaceDN w:val="0"/>
      <w:spacing w:after="0" w:line="240" w:lineRule="auto"/>
      <w:ind w:left="1266"/>
      <w:jc w:val="both"/>
      <w:outlineLvl w:val="0"/>
    </w:pPr>
    <w:rPr>
      <w:rFonts w:ascii="Times New Roman" w:eastAsia="Times New Roman" w:hAnsi="Times New Roman" w:cs="Times New Roman"/>
      <w:b/>
      <w:bCs/>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semiHidden/>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Colorful List - Accent 11 Char,List Paragraph1 Char,Body of text+1 Char,Body of text+2 Char,Body of text+3 Char,List Paragraph11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59"/>
    <w:rsid w:val="00F052E7"/>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
    <w:name w:val="Unresolved Mention"/>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 w:type="paragraph" w:styleId="BodyText">
    <w:name w:val="Body Text"/>
    <w:basedOn w:val="Normal"/>
    <w:link w:val="BodyTextChar"/>
    <w:uiPriority w:val="1"/>
    <w:qFormat/>
    <w:rsid w:val="00DE06F1"/>
    <w:pPr>
      <w:widowControl w:val="0"/>
      <w:autoSpaceDE w:val="0"/>
      <w:autoSpaceDN w:val="0"/>
      <w:spacing w:after="0" w:line="240" w:lineRule="auto"/>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DE06F1"/>
    <w:rPr>
      <w:rFonts w:ascii="Times New Roman" w:eastAsia="Times New Roman" w:hAnsi="Times New Roman" w:cs="Times New Roman"/>
      <w:sz w:val="24"/>
      <w:szCs w:val="24"/>
      <w:lang w:val="en-US" w:eastAsia="en-US" w:bidi="en-US"/>
    </w:rPr>
  </w:style>
  <w:style w:type="character" w:customStyle="1" w:styleId="Heading1Char">
    <w:name w:val="Heading 1 Char"/>
    <w:basedOn w:val="DefaultParagraphFont"/>
    <w:link w:val="Heading1"/>
    <w:uiPriority w:val="1"/>
    <w:rsid w:val="00DE06F1"/>
    <w:rPr>
      <w:rFonts w:ascii="Times New Roman" w:eastAsia="Times New Roman" w:hAnsi="Times New Roman" w:cs="Times New Roman"/>
      <w:b/>
      <w:bCs/>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divs>
    <w:div w:id="838470399">
      <w:bodyDiv w:val="1"/>
      <w:marLeft w:val="0"/>
      <w:marRight w:val="0"/>
      <w:marTop w:val="0"/>
      <w:marBottom w:val="0"/>
      <w:divBdr>
        <w:top w:val="none" w:sz="0" w:space="0" w:color="auto"/>
        <w:left w:val="none" w:sz="0" w:space="0" w:color="auto"/>
        <w:bottom w:val="none" w:sz="0" w:space="0" w:color="auto"/>
        <w:right w:val="none" w:sz="0" w:space="0" w:color="auto"/>
      </w:divBdr>
    </w:div>
    <w:div w:id="1101998338">
      <w:bodyDiv w:val="1"/>
      <w:marLeft w:val="0"/>
      <w:marRight w:val="0"/>
      <w:marTop w:val="0"/>
      <w:marBottom w:val="0"/>
      <w:divBdr>
        <w:top w:val="none" w:sz="0" w:space="0" w:color="auto"/>
        <w:left w:val="none" w:sz="0" w:space="0" w:color="auto"/>
        <w:bottom w:val="none" w:sz="0" w:space="0" w:color="auto"/>
        <w:right w:val="none" w:sz="0" w:space="0" w:color="auto"/>
      </w:divBdr>
    </w:div>
    <w:div w:id="1599479389">
      <w:bodyDiv w:val="1"/>
      <w:marLeft w:val="0"/>
      <w:marRight w:val="0"/>
      <w:marTop w:val="0"/>
      <w:marBottom w:val="0"/>
      <w:divBdr>
        <w:top w:val="none" w:sz="0" w:space="0" w:color="auto"/>
        <w:left w:val="none" w:sz="0" w:space="0" w:color="auto"/>
        <w:bottom w:val="none" w:sz="0" w:space="0" w:color="auto"/>
        <w:right w:val="none" w:sz="0" w:space="0" w:color="auto"/>
      </w:divBdr>
      <w:divsChild>
        <w:div w:id="1510831544">
          <w:marLeft w:val="0"/>
          <w:marRight w:val="0"/>
          <w:marTop w:val="0"/>
          <w:marBottom w:val="0"/>
          <w:divBdr>
            <w:top w:val="none" w:sz="0" w:space="0" w:color="auto"/>
            <w:left w:val="none" w:sz="0" w:space="0" w:color="auto"/>
            <w:bottom w:val="none" w:sz="0" w:space="0" w:color="auto"/>
            <w:right w:val="none" w:sz="0" w:space="0" w:color="auto"/>
          </w:divBdr>
        </w:div>
        <w:div w:id="916062858">
          <w:marLeft w:val="0"/>
          <w:marRight w:val="0"/>
          <w:marTop w:val="0"/>
          <w:marBottom w:val="0"/>
          <w:divBdr>
            <w:top w:val="none" w:sz="0" w:space="0" w:color="auto"/>
            <w:left w:val="none" w:sz="0" w:space="0" w:color="auto"/>
            <w:bottom w:val="none" w:sz="0" w:space="0" w:color="auto"/>
            <w:right w:val="none" w:sz="0" w:space="0" w:color="auto"/>
          </w:divBdr>
        </w:div>
      </w:divsChild>
    </w:div>
    <w:div w:id="189026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journal.staihubbulwathan.id/index.php/alishla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lipi.go.id/1495179561" TargetMode="External"/><Relationship Id="rId5" Type="http://schemas.openxmlformats.org/officeDocument/2006/relationships/webSettings" Target="webSettings.xml"/><Relationship Id="rId15" Type="http://schemas.openxmlformats.org/officeDocument/2006/relationships/hyperlink" Target="https://jele.or.id/index.php/jele/article/view/6/5" TargetMode="External"/><Relationship Id="rId23" Type="http://schemas.openxmlformats.org/officeDocument/2006/relationships/theme" Target="theme/theme1.xml"/><Relationship Id="rId10" Type="http://schemas.openxmlformats.org/officeDocument/2006/relationships/hyperlink" Target="http://u.lipi.go.id/143236475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aj.org/"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28"/>
  <c:clrMapOvr bg1="lt1" tx1="dk1" bg2="lt2" tx2="dk2" accent1="accent1" accent2="accent2" accent3="accent3" accent4="accent4" accent5="accent5" accent6="accent6" hlink="hlink" folHlink="folHlink"/>
  <c:chart>
    <c:autoTitleDeleted val="1"/>
    <c:plotArea>
      <c:layout/>
      <c:barChart>
        <c:barDir val="col"/>
        <c:grouping val="stacked"/>
        <c:ser>
          <c:idx val="0"/>
          <c:order val="0"/>
          <c:tx>
            <c:strRef>
              <c:f>Sheet1!$B$1</c:f>
              <c:strCache>
                <c:ptCount val="1"/>
                <c:pt idx="0">
                  <c:v>Pre-Test</c:v>
                </c:pt>
              </c:strCache>
            </c:strRef>
          </c:tx>
          <c:cat>
            <c:strRef>
              <c:f>Sheet1!$A$2:$A$3</c:f>
              <c:strCache>
                <c:ptCount val="2"/>
                <c:pt idx="0">
                  <c:v>Experiment Class</c:v>
                </c:pt>
                <c:pt idx="1">
                  <c:v>Control Class</c:v>
                </c:pt>
              </c:strCache>
            </c:strRef>
          </c:cat>
          <c:val>
            <c:numRef>
              <c:f>Sheet1!$B$2:$B$3</c:f>
              <c:numCache>
                <c:formatCode>General</c:formatCode>
                <c:ptCount val="2"/>
                <c:pt idx="0">
                  <c:v>60</c:v>
                </c:pt>
                <c:pt idx="1">
                  <c:v>63</c:v>
                </c:pt>
              </c:numCache>
            </c:numRef>
          </c:val>
        </c:ser>
        <c:overlap val="100"/>
        <c:axId val="167920384"/>
        <c:axId val="167931904"/>
      </c:barChart>
      <c:catAx>
        <c:axId val="167920384"/>
        <c:scaling>
          <c:orientation val="minMax"/>
        </c:scaling>
        <c:delete val="1"/>
        <c:axPos val="b"/>
        <c:numFmt formatCode="General" sourceLinked="1"/>
        <c:tickLblPos val="nextTo"/>
        <c:crossAx val="167931904"/>
        <c:crosses val="autoZero"/>
        <c:auto val="1"/>
        <c:lblAlgn val="ctr"/>
        <c:lblOffset val="100"/>
      </c:catAx>
      <c:valAx>
        <c:axId val="167931904"/>
        <c:scaling>
          <c:orientation val="minMax"/>
        </c:scaling>
        <c:axPos val="l"/>
        <c:majorGridlines/>
        <c:numFmt formatCode="General" sourceLinked="1"/>
        <c:tickLblPos val="nextTo"/>
        <c:crossAx val="167920384"/>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5CF9F6F-1560-4100-90CA-A7AA7C7D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3549</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Y.Novitasari</dc:creator>
  <cp:lastModifiedBy>P2I UP</cp:lastModifiedBy>
  <cp:revision>4</cp:revision>
  <cp:lastPrinted>2020-04-21T08:50:00Z</cp:lastPrinted>
  <dcterms:created xsi:type="dcterms:W3CDTF">2021-02-17T04:52:00Z</dcterms:created>
  <dcterms:modified xsi:type="dcterms:W3CDTF">2021-03-02T03:04:00Z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